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41" w:rsidRPr="00D7240B" w:rsidRDefault="00101341" w:rsidP="00101341">
      <w:pPr>
        <w:jc w:val="center"/>
        <w:rPr>
          <w:sz w:val="28"/>
          <w:szCs w:val="28"/>
        </w:rPr>
      </w:pPr>
      <w:r w:rsidRPr="00D7240B">
        <w:rPr>
          <w:sz w:val="28"/>
          <w:szCs w:val="28"/>
        </w:rPr>
        <w:t>МІНІСТЕРСТВО ОСВІТИ І НАУКИ УКРАЇНИ</w:t>
      </w:r>
    </w:p>
    <w:p w:rsidR="00101341" w:rsidRPr="00D7240B" w:rsidRDefault="00101341" w:rsidP="00101341">
      <w:pPr>
        <w:jc w:val="center"/>
        <w:rPr>
          <w:sz w:val="28"/>
          <w:szCs w:val="28"/>
        </w:rPr>
      </w:pPr>
      <w:r w:rsidRPr="00D7240B">
        <w:rPr>
          <w:sz w:val="28"/>
          <w:szCs w:val="28"/>
        </w:rPr>
        <w:t>ЧЕРНІГІВСЬКИЙ НАЦІОНАЛЬНИЙ ТЕХНОЛОГІЧНИЙ УНІВЕРСИТЕТ</w:t>
      </w:r>
    </w:p>
    <w:p w:rsidR="00101341" w:rsidRPr="00D7240B" w:rsidRDefault="00101341" w:rsidP="00101341">
      <w:pPr>
        <w:jc w:val="center"/>
        <w:rPr>
          <w:sz w:val="28"/>
          <w:szCs w:val="28"/>
        </w:rPr>
      </w:pPr>
      <w:r w:rsidRPr="00D7240B">
        <w:rPr>
          <w:sz w:val="28"/>
          <w:szCs w:val="28"/>
        </w:rPr>
        <w:t>Навчально-науковий інститут права і соціальних технологій</w:t>
      </w: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b/>
          <w:bCs/>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b/>
          <w:bCs/>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b/>
          <w:bCs/>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b/>
          <w:bCs/>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b/>
          <w:bCs/>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b/>
          <w:bCs/>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b/>
          <w:bCs/>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b/>
          <w:bCs/>
          <w:sz w:val="28"/>
          <w:szCs w:val="28"/>
        </w:rPr>
      </w:pPr>
    </w:p>
    <w:p w:rsidR="00956912" w:rsidRPr="00D7240B" w:rsidRDefault="00101341"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b/>
          <w:bCs/>
          <w:sz w:val="28"/>
          <w:szCs w:val="28"/>
        </w:rPr>
      </w:pPr>
      <w:r w:rsidRPr="00D7240B">
        <w:rPr>
          <w:b/>
          <w:bCs/>
          <w:sz w:val="28"/>
          <w:szCs w:val="28"/>
        </w:rPr>
        <w:t>БАНКІВСЬКЕ ПРАВО</w:t>
      </w: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b/>
          <w:bCs/>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sz w:val="28"/>
          <w:szCs w:val="28"/>
        </w:rPr>
      </w:pPr>
    </w:p>
    <w:p w:rsidR="00956912"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sz w:val="28"/>
          <w:szCs w:val="28"/>
        </w:rPr>
      </w:pPr>
    </w:p>
    <w:p w:rsidR="00101341" w:rsidRPr="00D7240B" w:rsidRDefault="00101341" w:rsidP="00101341">
      <w:pPr>
        <w:jc w:val="center"/>
        <w:rPr>
          <w:b/>
          <w:bCs/>
          <w:sz w:val="28"/>
          <w:szCs w:val="28"/>
        </w:rPr>
      </w:pPr>
      <w:r w:rsidRPr="00D7240B">
        <w:rPr>
          <w:b/>
          <w:bCs/>
          <w:sz w:val="28"/>
          <w:szCs w:val="28"/>
        </w:rPr>
        <w:t>МЕТОДИЧНІ ВКАЗІВКИ</w:t>
      </w:r>
    </w:p>
    <w:p w:rsidR="00101341" w:rsidRPr="00D7240B" w:rsidRDefault="00101341" w:rsidP="00101341">
      <w:pPr>
        <w:jc w:val="center"/>
        <w:rPr>
          <w:sz w:val="28"/>
          <w:szCs w:val="28"/>
        </w:rPr>
      </w:pPr>
      <w:r w:rsidRPr="00D7240B">
        <w:rPr>
          <w:sz w:val="28"/>
          <w:szCs w:val="28"/>
        </w:rPr>
        <w:t>до семінарських занять</w:t>
      </w:r>
      <w:r w:rsidR="00CC3242" w:rsidRPr="00D7240B">
        <w:rPr>
          <w:sz w:val="28"/>
          <w:szCs w:val="28"/>
        </w:rPr>
        <w:t xml:space="preserve"> </w:t>
      </w:r>
      <w:r w:rsidRPr="00D7240B">
        <w:rPr>
          <w:sz w:val="28"/>
          <w:szCs w:val="28"/>
        </w:rPr>
        <w:t>для студентів</w:t>
      </w:r>
    </w:p>
    <w:p w:rsidR="00101341" w:rsidRPr="00D7240B" w:rsidRDefault="00101341" w:rsidP="00101341">
      <w:pPr>
        <w:spacing w:line="276" w:lineRule="auto"/>
        <w:ind w:firstLine="708"/>
        <w:jc w:val="center"/>
        <w:rPr>
          <w:sz w:val="28"/>
          <w:szCs w:val="28"/>
        </w:rPr>
      </w:pPr>
      <w:r w:rsidRPr="00D7240B">
        <w:rPr>
          <w:sz w:val="28"/>
          <w:szCs w:val="28"/>
        </w:rPr>
        <w:t>напряму підготовки 6.030401 – «Правознавство»</w:t>
      </w:r>
    </w:p>
    <w:p w:rsidR="00101341" w:rsidRPr="00D7240B" w:rsidRDefault="00101341" w:rsidP="00101341">
      <w:pPr>
        <w:spacing w:line="276" w:lineRule="auto"/>
        <w:ind w:firstLine="708"/>
        <w:jc w:val="center"/>
        <w:rPr>
          <w:sz w:val="28"/>
          <w:szCs w:val="28"/>
        </w:rPr>
      </w:pPr>
      <w:r w:rsidRPr="00D7240B">
        <w:rPr>
          <w:sz w:val="28"/>
          <w:szCs w:val="28"/>
        </w:rPr>
        <w:t>спеціалізація – «Правове регулювання економіки»</w:t>
      </w:r>
    </w:p>
    <w:p w:rsidR="00101341" w:rsidRPr="00D7240B" w:rsidRDefault="00101341" w:rsidP="00101341">
      <w:pPr>
        <w:jc w:val="center"/>
        <w:rPr>
          <w:b/>
          <w:bCs/>
          <w:sz w:val="28"/>
          <w:szCs w:val="28"/>
        </w:rPr>
      </w:pPr>
    </w:p>
    <w:p w:rsidR="00101341" w:rsidRPr="00D7240B" w:rsidRDefault="00101341" w:rsidP="00101341">
      <w:pPr>
        <w:jc w:val="center"/>
        <w:rPr>
          <w:b/>
          <w:bCs/>
          <w:sz w:val="28"/>
          <w:szCs w:val="28"/>
        </w:rPr>
      </w:pPr>
    </w:p>
    <w:p w:rsidR="00101341" w:rsidRPr="00D7240B" w:rsidRDefault="00101341" w:rsidP="00101341">
      <w:pPr>
        <w:jc w:val="center"/>
        <w:rPr>
          <w:b/>
          <w:bCs/>
          <w:sz w:val="28"/>
          <w:szCs w:val="28"/>
        </w:rPr>
      </w:pPr>
    </w:p>
    <w:p w:rsidR="00101341" w:rsidRPr="00D7240B" w:rsidRDefault="00101341" w:rsidP="00101341">
      <w:pPr>
        <w:jc w:val="center"/>
        <w:rPr>
          <w:b/>
          <w:bCs/>
          <w:sz w:val="28"/>
          <w:szCs w:val="28"/>
        </w:rPr>
      </w:pPr>
    </w:p>
    <w:p w:rsidR="00101341" w:rsidRPr="00D7240B" w:rsidRDefault="00101341" w:rsidP="00101341">
      <w:pPr>
        <w:jc w:val="center"/>
        <w:rPr>
          <w:b/>
          <w:bCs/>
          <w:sz w:val="28"/>
          <w:szCs w:val="28"/>
        </w:rPr>
      </w:pPr>
    </w:p>
    <w:p w:rsidR="00101341" w:rsidRPr="00D7240B" w:rsidRDefault="00101341" w:rsidP="00101341">
      <w:pPr>
        <w:jc w:val="center"/>
        <w:rPr>
          <w:b/>
          <w:bCs/>
          <w:sz w:val="28"/>
          <w:szCs w:val="28"/>
        </w:rPr>
      </w:pPr>
    </w:p>
    <w:p w:rsidR="00101341" w:rsidRPr="00D7240B" w:rsidRDefault="00101341" w:rsidP="00101341">
      <w:pPr>
        <w:jc w:val="center"/>
        <w:rPr>
          <w:b/>
          <w:bCs/>
          <w:sz w:val="28"/>
          <w:szCs w:val="28"/>
        </w:rPr>
      </w:pPr>
    </w:p>
    <w:p w:rsidR="00101341" w:rsidRPr="00D7240B" w:rsidRDefault="00BB0B1E" w:rsidP="00E80AD2">
      <w:pPr>
        <w:tabs>
          <w:tab w:val="left" w:pos="4620"/>
        </w:tabs>
        <w:ind w:left="4820"/>
        <w:rPr>
          <w:sz w:val="28"/>
          <w:szCs w:val="28"/>
        </w:rPr>
      </w:pPr>
      <w:r w:rsidRPr="00D7240B">
        <w:rPr>
          <w:sz w:val="28"/>
          <w:szCs w:val="28"/>
        </w:rPr>
        <w:t xml:space="preserve"> </w:t>
      </w:r>
      <w:r w:rsidR="00101341" w:rsidRPr="00D7240B">
        <w:rPr>
          <w:sz w:val="28"/>
          <w:szCs w:val="28"/>
        </w:rPr>
        <w:t>Обговорено і рекомендовано</w:t>
      </w:r>
    </w:p>
    <w:p w:rsidR="00101341" w:rsidRPr="00D7240B" w:rsidRDefault="00BB0B1E" w:rsidP="00E80AD2">
      <w:pPr>
        <w:tabs>
          <w:tab w:val="left" w:pos="4620"/>
        </w:tabs>
        <w:ind w:left="4820"/>
        <w:rPr>
          <w:sz w:val="28"/>
          <w:szCs w:val="28"/>
        </w:rPr>
      </w:pPr>
      <w:r w:rsidRPr="00D7240B">
        <w:rPr>
          <w:sz w:val="28"/>
          <w:szCs w:val="28"/>
        </w:rPr>
        <w:t xml:space="preserve"> </w:t>
      </w:r>
      <w:r w:rsidR="00101341" w:rsidRPr="00D7240B">
        <w:rPr>
          <w:sz w:val="28"/>
          <w:szCs w:val="28"/>
        </w:rPr>
        <w:t>на засіданні кафедри цивільного,</w:t>
      </w:r>
    </w:p>
    <w:p w:rsidR="00101341" w:rsidRPr="00D7240B" w:rsidRDefault="00BB0B1E" w:rsidP="00E80AD2">
      <w:pPr>
        <w:tabs>
          <w:tab w:val="left" w:pos="4620"/>
        </w:tabs>
        <w:ind w:left="4820"/>
        <w:rPr>
          <w:sz w:val="28"/>
          <w:szCs w:val="28"/>
        </w:rPr>
      </w:pPr>
      <w:r w:rsidRPr="00D7240B">
        <w:rPr>
          <w:sz w:val="28"/>
          <w:szCs w:val="28"/>
        </w:rPr>
        <w:t xml:space="preserve"> </w:t>
      </w:r>
      <w:r w:rsidR="00101341" w:rsidRPr="00D7240B">
        <w:rPr>
          <w:sz w:val="28"/>
          <w:szCs w:val="28"/>
        </w:rPr>
        <w:t>господарського права та процесу</w:t>
      </w:r>
    </w:p>
    <w:p w:rsidR="00E80AD2" w:rsidRPr="00D7240B" w:rsidRDefault="00E80AD2" w:rsidP="00E80AD2">
      <w:pPr>
        <w:ind w:left="4820"/>
        <w:rPr>
          <w:i/>
          <w:iCs/>
          <w:sz w:val="28"/>
          <w:szCs w:val="28"/>
        </w:rPr>
      </w:pPr>
      <w:r w:rsidRPr="00D7240B">
        <w:rPr>
          <w:i/>
          <w:iCs/>
          <w:sz w:val="28"/>
          <w:szCs w:val="28"/>
        </w:rPr>
        <w:t>Протокол № 12 від 7 червня 2017 року</w:t>
      </w:r>
    </w:p>
    <w:p w:rsidR="00E80AD2" w:rsidRPr="00D7240B" w:rsidRDefault="00E80AD2" w:rsidP="00E80AD2">
      <w:pPr>
        <w:tabs>
          <w:tab w:val="left" w:pos="4620"/>
        </w:tabs>
        <w:ind w:left="4820"/>
        <w:rPr>
          <w:sz w:val="28"/>
          <w:szCs w:val="28"/>
        </w:rPr>
      </w:pPr>
    </w:p>
    <w:p w:rsidR="00101341" w:rsidRPr="00D7240B" w:rsidRDefault="00101341" w:rsidP="00101341">
      <w:pPr>
        <w:jc w:val="center"/>
        <w:rPr>
          <w:sz w:val="28"/>
          <w:szCs w:val="28"/>
        </w:rPr>
      </w:pPr>
    </w:p>
    <w:p w:rsidR="00101341" w:rsidRPr="00D7240B" w:rsidRDefault="00101341" w:rsidP="00101341">
      <w:pPr>
        <w:jc w:val="center"/>
        <w:rPr>
          <w:sz w:val="28"/>
          <w:szCs w:val="28"/>
        </w:rPr>
      </w:pPr>
    </w:p>
    <w:p w:rsidR="00101341" w:rsidRPr="00D7240B" w:rsidRDefault="00101341" w:rsidP="00101341">
      <w:pPr>
        <w:jc w:val="center"/>
        <w:rPr>
          <w:sz w:val="28"/>
          <w:szCs w:val="28"/>
        </w:rPr>
      </w:pPr>
    </w:p>
    <w:p w:rsidR="00101341" w:rsidRPr="00D7240B" w:rsidRDefault="00101341" w:rsidP="00101341">
      <w:pPr>
        <w:jc w:val="center"/>
        <w:rPr>
          <w:sz w:val="28"/>
          <w:szCs w:val="28"/>
        </w:rPr>
      </w:pPr>
    </w:p>
    <w:p w:rsidR="00101341" w:rsidRPr="00D7240B" w:rsidRDefault="00101341" w:rsidP="00101341">
      <w:pPr>
        <w:jc w:val="center"/>
        <w:rPr>
          <w:sz w:val="28"/>
          <w:szCs w:val="28"/>
        </w:rPr>
      </w:pPr>
    </w:p>
    <w:p w:rsidR="00101341" w:rsidRPr="00D7240B" w:rsidRDefault="00101341" w:rsidP="00101341">
      <w:pPr>
        <w:jc w:val="center"/>
        <w:rPr>
          <w:sz w:val="28"/>
          <w:szCs w:val="28"/>
        </w:rPr>
      </w:pPr>
    </w:p>
    <w:p w:rsidR="00101341" w:rsidRPr="00D7240B" w:rsidRDefault="00101341" w:rsidP="00101341">
      <w:pPr>
        <w:jc w:val="center"/>
        <w:rPr>
          <w:sz w:val="28"/>
          <w:szCs w:val="28"/>
        </w:rPr>
      </w:pPr>
      <w:r w:rsidRPr="00D7240B">
        <w:rPr>
          <w:sz w:val="28"/>
          <w:szCs w:val="28"/>
        </w:rPr>
        <w:t>Чернігів ЧНТУ 2017</w:t>
      </w:r>
    </w:p>
    <w:p w:rsidR="00101341" w:rsidRPr="00D7240B" w:rsidRDefault="0095691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283"/>
        <w:jc w:val="center"/>
        <w:rPr>
          <w:b/>
          <w:bCs/>
          <w:sz w:val="28"/>
          <w:szCs w:val="28"/>
        </w:rPr>
      </w:pPr>
      <w:r w:rsidRPr="00D7240B">
        <w:rPr>
          <w:noProof/>
          <w:sz w:val="28"/>
          <w:szCs w:val="28"/>
          <w:lang w:val="ru-RU"/>
        </w:rPr>
        <mc:AlternateContent>
          <mc:Choice Requires="wps">
            <w:drawing>
              <wp:anchor distT="0" distB="0" distL="114300" distR="114300" simplePos="0" relativeHeight="251658240" behindDoc="0" locked="0" layoutInCell="1" allowOverlap="1" wp14:anchorId="293CE11A" wp14:editId="1F946B6E">
                <wp:simplePos x="0" y="0"/>
                <wp:positionH relativeFrom="column">
                  <wp:posOffset>2971800</wp:posOffset>
                </wp:positionH>
                <wp:positionV relativeFrom="paragraph">
                  <wp:posOffset>9112250</wp:posOffset>
                </wp:positionV>
                <wp:extent cx="228600" cy="342900"/>
                <wp:effectExtent l="0" t="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4pt;margin-top:717.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" stroked="f"/>
            </w:pict>
          </mc:Fallback>
        </mc:AlternateContent>
      </w:r>
      <w:r w:rsidRPr="00D7240B">
        <w:rPr>
          <w:b/>
          <w:bCs/>
          <w:sz w:val="28"/>
          <w:szCs w:val="28"/>
        </w:rPr>
        <w:br w:type="page"/>
      </w:r>
    </w:p>
    <w:p w:rsidR="00101341" w:rsidRPr="00D7240B" w:rsidRDefault="00101341" w:rsidP="00101341">
      <w:pPr>
        <w:ind w:firstLine="709"/>
        <w:jc w:val="both"/>
        <w:rPr>
          <w:sz w:val="28"/>
          <w:szCs w:val="28"/>
        </w:rPr>
      </w:pPr>
      <w:r w:rsidRPr="00D7240B">
        <w:rPr>
          <w:sz w:val="28"/>
          <w:szCs w:val="28"/>
        </w:rPr>
        <w:lastRenderedPageBreak/>
        <w:t>Банківське право. Методичні вказівки до семінарських занять</w:t>
      </w:r>
      <w:r w:rsidR="00CC3242" w:rsidRPr="00D7240B">
        <w:rPr>
          <w:sz w:val="28"/>
          <w:szCs w:val="28"/>
        </w:rPr>
        <w:t xml:space="preserve"> </w:t>
      </w:r>
      <w:r w:rsidRPr="00D7240B">
        <w:rPr>
          <w:sz w:val="28"/>
          <w:szCs w:val="28"/>
        </w:rPr>
        <w:t xml:space="preserve">для студентів напряму підготовки </w:t>
      </w:r>
      <w:r w:rsidR="009B5051" w:rsidRPr="00D7240B">
        <w:rPr>
          <w:sz w:val="28"/>
          <w:szCs w:val="28"/>
        </w:rPr>
        <w:t>6.030401 – «Правознавство»</w:t>
      </w:r>
      <w:r w:rsidR="004E6BBA">
        <w:rPr>
          <w:sz w:val="28"/>
          <w:szCs w:val="28"/>
        </w:rPr>
        <w:t>, спеціалізація – «Правове регулювання економіки»</w:t>
      </w:r>
      <w:r w:rsidR="00DF030C">
        <w:rPr>
          <w:sz w:val="28"/>
          <w:szCs w:val="28"/>
        </w:rPr>
        <w:t xml:space="preserve"> /</w:t>
      </w:r>
      <w:r w:rsidRPr="00D7240B">
        <w:rPr>
          <w:sz w:val="28"/>
          <w:szCs w:val="28"/>
        </w:rPr>
        <w:t xml:space="preserve"> </w:t>
      </w:r>
      <w:proofErr w:type="spellStart"/>
      <w:r w:rsidRPr="00D7240B">
        <w:rPr>
          <w:sz w:val="28"/>
          <w:szCs w:val="28"/>
        </w:rPr>
        <w:t>Укл</w:t>
      </w:r>
      <w:proofErr w:type="spellEnd"/>
      <w:r w:rsidRPr="00D7240B">
        <w:rPr>
          <w:sz w:val="28"/>
          <w:szCs w:val="28"/>
        </w:rPr>
        <w:t xml:space="preserve">.: </w:t>
      </w:r>
      <w:r w:rsidR="009B5051" w:rsidRPr="00D7240B">
        <w:rPr>
          <w:sz w:val="28"/>
          <w:szCs w:val="28"/>
        </w:rPr>
        <w:t>Козинець І.Г.</w:t>
      </w:r>
      <w:r w:rsidRPr="00D7240B">
        <w:rPr>
          <w:sz w:val="28"/>
          <w:szCs w:val="28"/>
        </w:rPr>
        <w:t xml:space="preserve"> – Чернігів: ННІ права і соціальних технологій ЧНТУ. – 2017. – </w:t>
      </w:r>
      <w:r w:rsidR="00F74CBD">
        <w:rPr>
          <w:sz w:val="28"/>
          <w:szCs w:val="28"/>
        </w:rPr>
        <w:t>3</w:t>
      </w:r>
      <w:r w:rsidR="00B90FEC">
        <w:rPr>
          <w:sz w:val="28"/>
          <w:szCs w:val="28"/>
        </w:rPr>
        <w:t>7</w:t>
      </w:r>
      <w:r w:rsidRPr="00D7240B">
        <w:rPr>
          <w:sz w:val="28"/>
          <w:szCs w:val="28"/>
        </w:rPr>
        <w:t xml:space="preserve"> с.</w:t>
      </w:r>
    </w:p>
    <w:p w:rsidR="00101341" w:rsidRPr="00D7240B" w:rsidRDefault="00101341" w:rsidP="00101341">
      <w:pPr>
        <w:ind w:firstLine="709"/>
        <w:jc w:val="both"/>
        <w:rPr>
          <w:sz w:val="28"/>
          <w:szCs w:val="28"/>
        </w:rPr>
      </w:pPr>
    </w:p>
    <w:p w:rsidR="00101341" w:rsidRPr="00D7240B" w:rsidRDefault="00101341" w:rsidP="00101341">
      <w:pPr>
        <w:ind w:firstLine="709"/>
        <w:jc w:val="both"/>
        <w:rPr>
          <w:sz w:val="28"/>
          <w:szCs w:val="28"/>
        </w:rPr>
      </w:pPr>
    </w:p>
    <w:p w:rsidR="00101341" w:rsidRPr="00D7240B" w:rsidRDefault="00101341" w:rsidP="00101341">
      <w:pPr>
        <w:ind w:firstLine="709"/>
        <w:jc w:val="both"/>
        <w:rPr>
          <w:sz w:val="28"/>
          <w:szCs w:val="28"/>
        </w:rPr>
      </w:pPr>
      <w:r w:rsidRPr="00D7240B">
        <w:rPr>
          <w:sz w:val="28"/>
          <w:szCs w:val="28"/>
        </w:rPr>
        <w:t xml:space="preserve">Укладач: </w:t>
      </w:r>
    </w:p>
    <w:p w:rsidR="00101341" w:rsidRPr="00D7240B" w:rsidRDefault="009B5051" w:rsidP="00101341">
      <w:pPr>
        <w:ind w:firstLine="709"/>
        <w:jc w:val="both"/>
        <w:rPr>
          <w:sz w:val="28"/>
          <w:szCs w:val="28"/>
        </w:rPr>
      </w:pPr>
      <w:r w:rsidRPr="00D7240B">
        <w:rPr>
          <w:sz w:val="28"/>
          <w:szCs w:val="28"/>
        </w:rPr>
        <w:t>КОЗИНЕЦЬ ІРИНА ГАВРИЛІВНА</w:t>
      </w:r>
      <w:r w:rsidR="00101341" w:rsidRPr="00D7240B">
        <w:rPr>
          <w:sz w:val="28"/>
          <w:szCs w:val="28"/>
        </w:rPr>
        <w:t xml:space="preserve">, </w:t>
      </w:r>
      <w:r w:rsidRPr="00D7240B">
        <w:rPr>
          <w:sz w:val="28"/>
          <w:szCs w:val="28"/>
        </w:rPr>
        <w:t>старший викладач</w:t>
      </w:r>
      <w:r w:rsidR="00101341" w:rsidRPr="00D7240B">
        <w:rPr>
          <w:sz w:val="28"/>
          <w:szCs w:val="28"/>
        </w:rPr>
        <w:t xml:space="preserve"> кафедри цивільного, господарського права та процесу</w:t>
      </w:r>
    </w:p>
    <w:p w:rsidR="00101341" w:rsidRPr="00D7240B" w:rsidRDefault="00101341" w:rsidP="00101341">
      <w:pPr>
        <w:ind w:firstLine="709"/>
        <w:jc w:val="both"/>
        <w:rPr>
          <w:sz w:val="28"/>
          <w:szCs w:val="28"/>
        </w:rPr>
      </w:pPr>
    </w:p>
    <w:p w:rsidR="009B5051" w:rsidRPr="00D7240B" w:rsidRDefault="009B5051" w:rsidP="00101341">
      <w:pPr>
        <w:ind w:firstLine="709"/>
        <w:jc w:val="both"/>
        <w:rPr>
          <w:sz w:val="28"/>
          <w:szCs w:val="28"/>
        </w:rPr>
      </w:pPr>
    </w:p>
    <w:p w:rsidR="00101341" w:rsidRPr="00D7240B" w:rsidRDefault="00101341" w:rsidP="00101341">
      <w:pPr>
        <w:ind w:firstLine="709"/>
        <w:jc w:val="both"/>
        <w:rPr>
          <w:sz w:val="28"/>
          <w:szCs w:val="28"/>
        </w:rPr>
      </w:pPr>
    </w:p>
    <w:p w:rsidR="00101341" w:rsidRPr="00D7240B" w:rsidRDefault="00101341" w:rsidP="00101341">
      <w:pPr>
        <w:ind w:firstLine="709"/>
        <w:jc w:val="both"/>
        <w:rPr>
          <w:sz w:val="28"/>
          <w:szCs w:val="28"/>
        </w:rPr>
      </w:pPr>
      <w:r w:rsidRPr="00D7240B">
        <w:rPr>
          <w:sz w:val="28"/>
          <w:szCs w:val="28"/>
        </w:rPr>
        <w:t>Відповідальний за випуск: ХИМЕНКО ОЛЕКСАНДР АНАТОЛІЙОВИЧ, завідувач кафедри цивільного, господарського права та процесу, кандидат юридичних наук, доцент</w:t>
      </w:r>
    </w:p>
    <w:p w:rsidR="00101341" w:rsidRPr="00D7240B" w:rsidRDefault="00101341" w:rsidP="00101341">
      <w:pPr>
        <w:ind w:firstLine="709"/>
        <w:jc w:val="both"/>
        <w:rPr>
          <w:sz w:val="28"/>
          <w:szCs w:val="28"/>
        </w:rPr>
      </w:pPr>
    </w:p>
    <w:p w:rsidR="00101341" w:rsidRPr="00D7240B" w:rsidRDefault="00101341" w:rsidP="00101341">
      <w:pPr>
        <w:ind w:firstLine="709"/>
        <w:jc w:val="both"/>
        <w:rPr>
          <w:sz w:val="28"/>
          <w:szCs w:val="28"/>
        </w:rPr>
      </w:pPr>
    </w:p>
    <w:p w:rsidR="00101341" w:rsidRPr="00D7240B" w:rsidRDefault="00101341" w:rsidP="00101341">
      <w:pPr>
        <w:ind w:firstLine="709"/>
        <w:jc w:val="both"/>
        <w:rPr>
          <w:sz w:val="28"/>
          <w:szCs w:val="28"/>
        </w:rPr>
      </w:pPr>
      <w:r w:rsidRPr="004E6BBA">
        <w:rPr>
          <w:sz w:val="28"/>
          <w:szCs w:val="28"/>
        </w:rPr>
        <w:t>Рецензент: ПУЗИРНИЙ ВЯЧЕСЛАВ ФЕОДОСІЙОВИЧ, професор</w:t>
      </w:r>
      <w:bookmarkStart w:id="0" w:name="_GoBack"/>
      <w:bookmarkEnd w:id="0"/>
      <w:r w:rsidRPr="00D7240B">
        <w:rPr>
          <w:sz w:val="28"/>
          <w:szCs w:val="28"/>
        </w:rPr>
        <w:t xml:space="preserve"> кафедри трудового права, адміністративного права та процесу, доктор юридичних наук, доцент</w:t>
      </w:r>
    </w:p>
    <w:p w:rsidR="00101341" w:rsidRPr="00D7240B" w:rsidRDefault="00101341" w:rsidP="00101341">
      <w:pPr>
        <w:jc w:val="center"/>
        <w:rPr>
          <w:b/>
          <w:bCs/>
          <w:sz w:val="28"/>
          <w:szCs w:val="28"/>
        </w:rPr>
      </w:pPr>
      <w:r w:rsidRPr="00D7240B">
        <w:rPr>
          <w:b/>
          <w:bCs/>
          <w:sz w:val="28"/>
          <w:szCs w:val="28"/>
        </w:rPr>
        <w:br w:type="page"/>
      </w:r>
    </w:p>
    <w:p w:rsidR="009B5051" w:rsidRPr="00D7240B" w:rsidRDefault="009B5051" w:rsidP="009B5051">
      <w:pPr>
        <w:jc w:val="center"/>
        <w:rPr>
          <w:b/>
          <w:bCs/>
          <w:sz w:val="28"/>
          <w:szCs w:val="28"/>
        </w:rPr>
      </w:pPr>
    </w:p>
    <w:p w:rsidR="009B5051" w:rsidRPr="00D7240B" w:rsidRDefault="009B5051" w:rsidP="009B5051">
      <w:pPr>
        <w:jc w:val="center"/>
        <w:rPr>
          <w:b/>
          <w:bCs/>
          <w:sz w:val="28"/>
          <w:szCs w:val="28"/>
        </w:rPr>
      </w:pPr>
      <w:r w:rsidRPr="00D7240B">
        <w:rPr>
          <w:b/>
          <w:bCs/>
          <w:sz w:val="28"/>
          <w:szCs w:val="28"/>
        </w:rPr>
        <w:t>ЗМІСТ</w:t>
      </w:r>
    </w:p>
    <w:p w:rsidR="009B5051" w:rsidRPr="00D7240B" w:rsidRDefault="009B5051" w:rsidP="009B5051">
      <w:pPr>
        <w:jc w:val="center"/>
        <w:rPr>
          <w:b/>
          <w:bCs/>
          <w:sz w:val="28"/>
          <w:szCs w:val="28"/>
        </w:rPr>
      </w:pPr>
    </w:p>
    <w:p w:rsidR="00B34C72" w:rsidRPr="00D7240B" w:rsidRDefault="00B34C72" w:rsidP="009B5051">
      <w:pPr>
        <w:jc w:val="center"/>
        <w:rPr>
          <w:b/>
          <w:bCs/>
          <w:sz w:val="28"/>
          <w:szCs w:val="28"/>
        </w:rPr>
      </w:pPr>
    </w:p>
    <w:p w:rsidR="009B5051" w:rsidRPr="00D7240B" w:rsidRDefault="009B5051" w:rsidP="009B5051">
      <w:pPr>
        <w:jc w:val="both"/>
        <w:rPr>
          <w:bCs/>
          <w:sz w:val="28"/>
          <w:szCs w:val="28"/>
        </w:rPr>
      </w:pPr>
      <w:r w:rsidRPr="00D7240B">
        <w:rPr>
          <w:bCs/>
          <w:sz w:val="28"/>
          <w:szCs w:val="28"/>
        </w:rPr>
        <w:t>ПЕРЕДМОВА………………………………………………………………………4</w:t>
      </w:r>
    </w:p>
    <w:p w:rsidR="009B5051" w:rsidRPr="00D7240B" w:rsidRDefault="009B5051" w:rsidP="009B5051">
      <w:pPr>
        <w:jc w:val="both"/>
        <w:rPr>
          <w:bCs/>
          <w:sz w:val="28"/>
          <w:szCs w:val="28"/>
        </w:rPr>
      </w:pPr>
      <w:r w:rsidRPr="00D7240B">
        <w:rPr>
          <w:bCs/>
          <w:sz w:val="28"/>
          <w:szCs w:val="28"/>
        </w:rPr>
        <w:t>1. ОСНОВНІ ПОЛОЖЕННЯ НАВЧАЛЬНОЇ ДИСЦИПЛІНИ</w:t>
      </w:r>
      <w:r w:rsidR="009E33E7">
        <w:rPr>
          <w:bCs/>
          <w:sz w:val="28"/>
          <w:szCs w:val="28"/>
        </w:rPr>
        <w:t xml:space="preserve"> «</w:t>
      </w:r>
      <w:r w:rsidRPr="00D7240B">
        <w:rPr>
          <w:bCs/>
          <w:sz w:val="28"/>
          <w:szCs w:val="28"/>
        </w:rPr>
        <w:t>БАНКІВСЬКЕ ПРАВО»……………………………………………………………………………..</w:t>
      </w:r>
      <w:r w:rsidR="0037221C" w:rsidRPr="00D7240B">
        <w:rPr>
          <w:bCs/>
          <w:sz w:val="28"/>
          <w:szCs w:val="28"/>
        </w:rPr>
        <w:t>6</w:t>
      </w:r>
    </w:p>
    <w:p w:rsidR="009B5051" w:rsidRPr="00D7240B" w:rsidRDefault="009B5051" w:rsidP="009B5051">
      <w:pPr>
        <w:jc w:val="both"/>
        <w:rPr>
          <w:bCs/>
          <w:sz w:val="28"/>
          <w:szCs w:val="28"/>
        </w:rPr>
      </w:pPr>
      <w:r w:rsidRPr="00D7240B">
        <w:rPr>
          <w:bCs/>
          <w:sz w:val="28"/>
          <w:szCs w:val="28"/>
        </w:rPr>
        <w:t>1.1. Тематичний план навчальної дисципліни «Банківське право»……………</w:t>
      </w:r>
      <w:r w:rsidR="00A57682">
        <w:rPr>
          <w:bCs/>
          <w:sz w:val="28"/>
          <w:szCs w:val="28"/>
        </w:rPr>
        <w:t>.</w:t>
      </w:r>
      <w:r w:rsidRPr="00D7240B">
        <w:rPr>
          <w:bCs/>
          <w:sz w:val="28"/>
          <w:szCs w:val="28"/>
        </w:rPr>
        <w:t>.</w:t>
      </w:r>
      <w:r w:rsidR="0037221C" w:rsidRPr="00D7240B">
        <w:rPr>
          <w:bCs/>
          <w:sz w:val="28"/>
          <w:szCs w:val="28"/>
        </w:rPr>
        <w:t>6</w:t>
      </w:r>
    </w:p>
    <w:p w:rsidR="009B5051" w:rsidRPr="00D7240B" w:rsidRDefault="009B5051" w:rsidP="009B5051">
      <w:pPr>
        <w:jc w:val="both"/>
        <w:rPr>
          <w:bCs/>
          <w:sz w:val="28"/>
          <w:szCs w:val="28"/>
        </w:rPr>
      </w:pPr>
      <w:r w:rsidRPr="00D7240B">
        <w:rPr>
          <w:bCs/>
          <w:sz w:val="28"/>
          <w:szCs w:val="28"/>
        </w:rPr>
        <w:t>1.2. Структура навчальної дисципліни…………………………………………...</w:t>
      </w:r>
      <w:r w:rsidR="0037221C" w:rsidRPr="00D7240B">
        <w:rPr>
          <w:bCs/>
          <w:sz w:val="28"/>
          <w:szCs w:val="28"/>
        </w:rPr>
        <w:t>10</w:t>
      </w:r>
    </w:p>
    <w:p w:rsidR="009B5051" w:rsidRPr="00D7240B" w:rsidRDefault="009B5051" w:rsidP="009B5051">
      <w:pPr>
        <w:jc w:val="both"/>
        <w:rPr>
          <w:bCs/>
          <w:sz w:val="28"/>
          <w:szCs w:val="28"/>
        </w:rPr>
      </w:pPr>
      <w:r w:rsidRPr="00D7240B">
        <w:rPr>
          <w:bCs/>
          <w:sz w:val="28"/>
          <w:szCs w:val="28"/>
        </w:rPr>
        <w:t xml:space="preserve">1.3. </w:t>
      </w:r>
      <w:r w:rsidR="007D3E29" w:rsidRPr="00D7240B">
        <w:rPr>
          <w:bCs/>
          <w:sz w:val="28"/>
          <w:szCs w:val="28"/>
        </w:rPr>
        <w:t>Система</w:t>
      </w:r>
      <w:r w:rsidRPr="00D7240B">
        <w:rPr>
          <w:bCs/>
          <w:sz w:val="28"/>
          <w:szCs w:val="28"/>
        </w:rPr>
        <w:t xml:space="preserve"> поточного та підсумкового контролю з навчальної дисципліни «Банківське право»…………………………………………………</w:t>
      </w:r>
      <w:r w:rsidR="00644285" w:rsidRPr="00D7240B">
        <w:rPr>
          <w:bCs/>
          <w:sz w:val="28"/>
          <w:szCs w:val="28"/>
        </w:rPr>
        <w:t>……………</w:t>
      </w:r>
      <w:r w:rsidRPr="00D7240B">
        <w:rPr>
          <w:bCs/>
          <w:sz w:val="28"/>
          <w:szCs w:val="28"/>
        </w:rPr>
        <w:t>…</w:t>
      </w:r>
      <w:r w:rsidR="0037221C" w:rsidRPr="00D7240B">
        <w:rPr>
          <w:bCs/>
          <w:sz w:val="28"/>
          <w:szCs w:val="28"/>
        </w:rPr>
        <w:t>11</w:t>
      </w:r>
    </w:p>
    <w:p w:rsidR="009B5051" w:rsidRPr="00D7240B" w:rsidRDefault="009B5051" w:rsidP="009B5051">
      <w:pPr>
        <w:jc w:val="both"/>
        <w:rPr>
          <w:bCs/>
          <w:sz w:val="28"/>
          <w:szCs w:val="28"/>
        </w:rPr>
      </w:pPr>
      <w:r w:rsidRPr="00D7240B">
        <w:rPr>
          <w:bCs/>
          <w:sz w:val="28"/>
          <w:szCs w:val="28"/>
        </w:rPr>
        <w:t>2. ТЕМАТИЧНІ ПЛАНИ СЕМІНАРСЬКИХ ЗАНЯТЬ………………………….</w:t>
      </w:r>
      <w:r w:rsidR="0037221C" w:rsidRPr="00D7240B">
        <w:rPr>
          <w:bCs/>
          <w:sz w:val="28"/>
          <w:szCs w:val="28"/>
        </w:rPr>
        <w:t>1</w:t>
      </w:r>
      <w:r w:rsidR="00A57682">
        <w:rPr>
          <w:bCs/>
          <w:sz w:val="28"/>
          <w:szCs w:val="28"/>
        </w:rPr>
        <w:t>3</w:t>
      </w:r>
    </w:p>
    <w:p w:rsidR="009B5051" w:rsidRPr="00D7240B" w:rsidRDefault="007E5529" w:rsidP="007E5529">
      <w:pPr>
        <w:pStyle w:val="ae"/>
        <w:spacing w:before="0" w:after="0" w:line="240" w:lineRule="auto"/>
        <w:jc w:val="both"/>
        <w:rPr>
          <w:b w:val="0"/>
          <w:bCs w:val="0"/>
          <w:sz w:val="28"/>
          <w:szCs w:val="28"/>
          <w:lang w:val="uk-UA" w:eastAsia="en-US"/>
        </w:rPr>
      </w:pPr>
      <w:r w:rsidRPr="00D7240B">
        <w:rPr>
          <w:b w:val="0"/>
          <w:sz w:val="28"/>
          <w:szCs w:val="28"/>
          <w:lang w:val="uk-UA"/>
        </w:rPr>
        <w:t>Семінарське заняття 1.</w:t>
      </w:r>
      <w:r w:rsidRPr="00D7240B">
        <w:rPr>
          <w:b w:val="0"/>
          <w:bCs w:val="0"/>
          <w:sz w:val="28"/>
          <w:szCs w:val="28"/>
          <w:lang w:val="uk-UA"/>
        </w:rPr>
        <w:t xml:space="preserve"> </w:t>
      </w:r>
      <w:r w:rsidRPr="00D7240B">
        <w:rPr>
          <w:b w:val="0"/>
          <w:sz w:val="28"/>
          <w:szCs w:val="28"/>
          <w:lang w:val="uk-UA"/>
        </w:rPr>
        <w:t>Предмет, метод і система банківського права</w:t>
      </w:r>
      <w:r w:rsidR="00B34C72" w:rsidRPr="00D7240B">
        <w:rPr>
          <w:b w:val="0"/>
          <w:bCs w:val="0"/>
          <w:sz w:val="28"/>
          <w:szCs w:val="28"/>
          <w:lang w:eastAsia="en-US"/>
        </w:rPr>
        <w:t>………</w:t>
      </w:r>
      <w:r w:rsidRPr="00D7240B">
        <w:rPr>
          <w:b w:val="0"/>
          <w:bCs w:val="0"/>
          <w:sz w:val="28"/>
          <w:szCs w:val="28"/>
          <w:lang w:eastAsia="en-US"/>
        </w:rPr>
        <w:t>…</w:t>
      </w:r>
      <w:r w:rsidR="00D7240B" w:rsidRPr="00D7240B">
        <w:rPr>
          <w:b w:val="0"/>
          <w:bCs w:val="0"/>
          <w:sz w:val="28"/>
          <w:szCs w:val="28"/>
          <w:lang w:val="uk-UA" w:eastAsia="en-US"/>
        </w:rPr>
        <w:t>1</w:t>
      </w:r>
      <w:r w:rsidR="00A57682">
        <w:rPr>
          <w:b w:val="0"/>
          <w:bCs w:val="0"/>
          <w:sz w:val="28"/>
          <w:szCs w:val="28"/>
          <w:lang w:val="uk-UA" w:eastAsia="en-US"/>
        </w:rPr>
        <w:t>3</w:t>
      </w:r>
    </w:p>
    <w:p w:rsidR="00B34C72" w:rsidRPr="00D7240B" w:rsidRDefault="00B34C72" w:rsidP="009B5051">
      <w:pPr>
        <w:jc w:val="both"/>
        <w:rPr>
          <w:bCs/>
          <w:sz w:val="28"/>
          <w:szCs w:val="28"/>
        </w:rPr>
      </w:pPr>
      <w:r w:rsidRPr="00D7240B">
        <w:rPr>
          <w:bCs/>
          <w:sz w:val="28"/>
          <w:szCs w:val="28"/>
          <w:lang w:eastAsia="en-US"/>
        </w:rPr>
        <w:t>Семінарське заняття 2. Правове положення Національного банку України…..</w:t>
      </w:r>
      <w:r w:rsidR="00A57682">
        <w:rPr>
          <w:bCs/>
          <w:sz w:val="28"/>
          <w:szCs w:val="28"/>
          <w:lang w:eastAsia="en-US"/>
        </w:rPr>
        <w:t>.</w:t>
      </w:r>
      <w:r w:rsidR="0037221C" w:rsidRPr="00D7240B">
        <w:rPr>
          <w:bCs/>
          <w:sz w:val="28"/>
          <w:szCs w:val="28"/>
          <w:lang w:eastAsia="en-US"/>
        </w:rPr>
        <w:t>1</w:t>
      </w:r>
      <w:r w:rsidR="00A57682">
        <w:rPr>
          <w:bCs/>
          <w:sz w:val="28"/>
          <w:szCs w:val="28"/>
          <w:lang w:eastAsia="en-US"/>
        </w:rPr>
        <w:t>5</w:t>
      </w:r>
    </w:p>
    <w:p w:rsidR="009B5051" w:rsidRPr="00D7240B" w:rsidRDefault="00B34C72" w:rsidP="009B5051">
      <w:pPr>
        <w:jc w:val="both"/>
        <w:rPr>
          <w:bCs/>
          <w:sz w:val="28"/>
          <w:szCs w:val="28"/>
        </w:rPr>
      </w:pPr>
      <w:r w:rsidRPr="00D7240B">
        <w:rPr>
          <w:bCs/>
          <w:sz w:val="28"/>
          <w:szCs w:val="28"/>
          <w:lang w:eastAsia="en-US"/>
        </w:rPr>
        <w:t>Семінарське заняття 3. Правове положення банків………………………...……</w:t>
      </w:r>
      <w:r w:rsidR="0037221C" w:rsidRPr="00D7240B">
        <w:rPr>
          <w:bCs/>
          <w:sz w:val="28"/>
          <w:szCs w:val="28"/>
          <w:lang w:eastAsia="en-US"/>
        </w:rPr>
        <w:t>1</w:t>
      </w:r>
      <w:r w:rsidR="00A57682">
        <w:rPr>
          <w:bCs/>
          <w:sz w:val="28"/>
          <w:szCs w:val="28"/>
          <w:lang w:eastAsia="en-US"/>
        </w:rPr>
        <w:t>7</w:t>
      </w:r>
    </w:p>
    <w:p w:rsidR="00A57682" w:rsidRDefault="00B34C72" w:rsidP="009B5051">
      <w:pPr>
        <w:jc w:val="both"/>
        <w:rPr>
          <w:sz w:val="28"/>
          <w:szCs w:val="28"/>
        </w:rPr>
      </w:pPr>
      <w:r w:rsidRPr="00D7240B">
        <w:rPr>
          <w:bCs/>
          <w:sz w:val="28"/>
          <w:szCs w:val="28"/>
          <w:lang w:eastAsia="en-US"/>
        </w:rPr>
        <w:t xml:space="preserve">Семінарське заняття 4. </w:t>
      </w:r>
      <w:r w:rsidR="00A57682">
        <w:rPr>
          <w:sz w:val="28"/>
          <w:szCs w:val="28"/>
        </w:rPr>
        <w:t>Правові засади здійснення банками депозитних операцій та</w:t>
      </w:r>
      <w:r w:rsidR="00DF030C">
        <w:rPr>
          <w:sz w:val="28"/>
          <w:szCs w:val="28"/>
        </w:rPr>
        <w:t xml:space="preserve"> </w:t>
      </w:r>
      <w:r w:rsidR="00A57682">
        <w:rPr>
          <w:sz w:val="28"/>
          <w:szCs w:val="28"/>
        </w:rPr>
        <w:t>відкриття</w:t>
      </w:r>
      <w:r w:rsidR="00DF030C">
        <w:rPr>
          <w:sz w:val="28"/>
          <w:szCs w:val="28"/>
        </w:rPr>
        <w:t xml:space="preserve"> </w:t>
      </w:r>
      <w:r w:rsidR="00A57682">
        <w:rPr>
          <w:sz w:val="28"/>
          <w:szCs w:val="28"/>
        </w:rPr>
        <w:t>і</w:t>
      </w:r>
      <w:r w:rsidR="00DF030C">
        <w:rPr>
          <w:sz w:val="28"/>
          <w:szCs w:val="28"/>
        </w:rPr>
        <w:t xml:space="preserve"> </w:t>
      </w:r>
      <w:r w:rsidR="00A57682">
        <w:rPr>
          <w:sz w:val="28"/>
          <w:szCs w:val="28"/>
        </w:rPr>
        <w:t>обслуговування</w:t>
      </w:r>
      <w:r w:rsidR="00DF030C">
        <w:rPr>
          <w:sz w:val="28"/>
          <w:szCs w:val="28"/>
        </w:rPr>
        <w:t xml:space="preserve"> </w:t>
      </w:r>
      <w:r w:rsidR="00A57682">
        <w:rPr>
          <w:sz w:val="28"/>
          <w:szCs w:val="28"/>
        </w:rPr>
        <w:t>рахунків</w:t>
      </w:r>
      <w:r w:rsidR="00DF030C">
        <w:rPr>
          <w:sz w:val="28"/>
          <w:szCs w:val="28"/>
        </w:rPr>
        <w:t xml:space="preserve"> </w:t>
      </w:r>
      <w:r w:rsidR="00A57682">
        <w:rPr>
          <w:sz w:val="28"/>
          <w:szCs w:val="28"/>
        </w:rPr>
        <w:t>в</w:t>
      </w:r>
      <w:r w:rsidR="00DF030C">
        <w:rPr>
          <w:sz w:val="28"/>
          <w:szCs w:val="28"/>
        </w:rPr>
        <w:t xml:space="preserve"> </w:t>
      </w:r>
      <w:r w:rsidR="00A57682">
        <w:rPr>
          <w:sz w:val="28"/>
          <w:szCs w:val="28"/>
        </w:rPr>
        <w:t>національній</w:t>
      </w:r>
      <w:r w:rsidR="00DF030C">
        <w:rPr>
          <w:sz w:val="28"/>
          <w:szCs w:val="28"/>
        </w:rPr>
        <w:t xml:space="preserve"> </w:t>
      </w:r>
      <w:r w:rsidR="00A57682">
        <w:rPr>
          <w:sz w:val="28"/>
          <w:szCs w:val="28"/>
        </w:rPr>
        <w:t>та</w:t>
      </w:r>
      <w:r w:rsidR="00DF030C">
        <w:rPr>
          <w:sz w:val="28"/>
          <w:szCs w:val="28"/>
        </w:rPr>
        <w:t xml:space="preserve"> </w:t>
      </w:r>
      <w:r w:rsidR="00A57682">
        <w:rPr>
          <w:sz w:val="28"/>
          <w:szCs w:val="28"/>
        </w:rPr>
        <w:t>іноземній</w:t>
      </w:r>
    </w:p>
    <w:p w:rsidR="009B5051" w:rsidRPr="00D7240B" w:rsidRDefault="00A57682" w:rsidP="009B5051">
      <w:pPr>
        <w:jc w:val="both"/>
        <w:rPr>
          <w:bCs/>
          <w:sz w:val="28"/>
          <w:szCs w:val="28"/>
        </w:rPr>
      </w:pPr>
      <w:r>
        <w:rPr>
          <w:sz w:val="28"/>
          <w:szCs w:val="28"/>
        </w:rPr>
        <w:t>валюті</w:t>
      </w:r>
      <w:r w:rsidRPr="00D7240B">
        <w:rPr>
          <w:sz w:val="28"/>
          <w:szCs w:val="28"/>
          <w:lang w:eastAsia="en-US"/>
        </w:rPr>
        <w:t xml:space="preserve"> </w:t>
      </w:r>
      <w:r w:rsidR="00B34C72" w:rsidRPr="00D7240B">
        <w:rPr>
          <w:sz w:val="28"/>
          <w:szCs w:val="28"/>
          <w:lang w:eastAsia="en-US"/>
        </w:rPr>
        <w:t>…</w:t>
      </w:r>
      <w:r>
        <w:rPr>
          <w:sz w:val="28"/>
          <w:szCs w:val="28"/>
          <w:lang w:eastAsia="en-US"/>
        </w:rPr>
        <w:t>…………………………………………………………………………</w:t>
      </w:r>
      <w:r w:rsidR="00B34C72" w:rsidRPr="00D7240B">
        <w:rPr>
          <w:sz w:val="28"/>
          <w:szCs w:val="28"/>
          <w:lang w:eastAsia="en-US"/>
        </w:rPr>
        <w:t>…</w:t>
      </w:r>
      <w:r w:rsidR="0037221C" w:rsidRPr="00D7240B">
        <w:rPr>
          <w:sz w:val="28"/>
          <w:szCs w:val="28"/>
          <w:lang w:eastAsia="en-US"/>
        </w:rPr>
        <w:t>20</w:t>
      </w:r>
    </w:p>
    <w:p w:rsidR="009B5051" w:rsidRPr="00D7240B" w:rsidRDefault="00B34C72" w:rsidP="009B5051">
      <w:pPr>
        <w:jc w:val="both"/>
        <w:rPr>
          <w:sz w:val="28"/>
          <w:szCs w:val="28"/>
          <w:lang w:eastAsia="en-US"/>
        </w:rPr>
      </w:pPr>
      <w:r w:rsidRPr="00D7240B">
        <w:rPr>
          <w:bCs/>
          <w:sz w:val="28"/>
          <w:szCs w:val="28"/>
          <w:lang w:eastAsia="en-US"/>
        </w:rPr>
        <w:t xml:space="preserve">Семінарське заняття 5. </w:t>
      </w:r>
      <w:r w:rsidRPr="00D7240B">
        <w:rPr>
          <w:sz w:val="28"/>
          <w:szCs w:val="28"/>
          <w:lang w:eastAsia="en-US"/>
        </w:rPr>
        <w:t>Правове регулювання кредитних відносин……………</w:t>
      </w:r>
      <w:r w:rsidR="0037221C" w:rsidRPr="00D7240B">
        <w:rPr>
          <w:sz w:val="28"/>
          <w:szCs w:val="28"/>
          <w:lang w:eastAsia="en-US"/>
        </w:rPr>
        <w:t>22</w:t>
      </w:r>
    </w:p>
    <w:p w:rsidR="00B34C72" w:rsidRPr="00D7240B" w:rsidRDefault="00B34C72" w:rsidP="009B5051">
      <w:pPr>
        <w:jc w:val="both"/>
        <w:rPr>
          <w:sz w:val="28"/>
          <w:szCs w:val="28"/>
          <w:shd w:val="clear" w:color="auto" w:fill="FFFFFF"/>
          <w:lang w:eastAsia="en-US"/>
        </w:rPr>
      </w:pPr>
      <w:r w:rsidRPr="00D7240B">
        <w:rPr>
          <w:bCs/>
          <w:sz w:val="28"/>
          <w:szCs w:val="28"/>
          <w:lang w:eastAsia="en-US"/>
        </w:rPr>
        <w:t xml:space="preserve">Семінарське заняття 6. </w:t>
      </w:r>
      <w:r w:rsidRPr="00D7240B">
        <w:rPr>
          <w:sz w:val="28"/>
          <w:szCs w:val="28"/>
          <w:lang w:eastAsia="en-US"/>
        </w:rPr>
        <w:t>Правові засоби з</w:t>
      </w:r>
      <w:r w:rsidRPr="00D7240B">
        <w:rPr>
          <w:sz w:val="28"/>
          <w:szCs w:val="28"/>
          <w:shd w:val="clear" w:color="auto" w:fill="FFFFFF"/>
          <w:lang w:eastAsia="en-US"/>
        </w:rPr>
        <w:t>апобігання легалізації</w:t>
      </w:r>
      <w:r w:rsidR="00DF030C">
        <w:rPr>
          <w:sz w:val="28"/>
          <w:szCs w:val="28"/>
          <w:shd w:val="clear" w:color="auto" w:fill="FFFFFF"/>
          <w:lang w:eastAsia="en-US"/>
        </w:rPr>
        <w:t xml:space="preserve"> (</w:t>
      </w:r>
      <w:r w:rsidRPr="00D7240B">
        <w:rPr>
          <w:sz w:val="28"/>
          <w:szCs w:val="28"/>
          <w:shd w:val="clear" w:color="auto" w:fill="FFFFFF"/>
          <w:lang w:eastAsia="en-US"/>
        </w:rPr>
        <w:t>відмиванню) доходів, одержаних злочинним шляхом, фінансуванню тероризму та фінансуванню розповсюдження зброї масового знищення……………………..</w:t>
      </w:r>
      <w:r w:rsidR="0037221C" w:rsidRPr="00D7240B">
        <w:rPr>
          <w:sz w:val="28"/>
          <w:szCs w:val="28"/>
          <w:shd w:val="clear" w:color="auto" w:fill="FFFFFF"/>
          <w:lang w:eastAsia="en-US"/>
        </w:rPr>
        <w:t>24</w:t>
      </w:r>
    </w:p>
    <w:p w:rsidR="005405BB" w:rsidRPr="00A57682" w:rsidRDefault="005405BB" w:rsidP="009B5051">
      <w:pPr>
        <w:jc w:val="both"/>
        <w:rPr>
          <w:bCs/>
          <w:sz w:val="28"/>
          <w:szCs w:val="28"/>
        </w:rPr>
      </w:pPr>
      <w:r w:rsidRPr="00D7240B">
        <w:rPr>
          <w:sz w:val="28"/>
          <w:szCs w:val="28"/>
          <w:shd w:val="clear" w:color="auto" w:fill="FFFFFF"/>
          <w:lang w:eastAsia="en-US"/>
        </w:rPr>
        <w:t>ЛІТЕРАТУРА………………………………………………………………………</w:t>
      </w:r>
      <w:r w:rsidR="00D7240B" w:rsidRPr="00D7240B">
        <w:rPr>
          <w:sz w:val="28"/>
          <w:szCs w:val="28"/>
          <w:shd w:val="clear" w:color="auto" w:fill="FFFFFF"/>
          <w:lang w:eastAsia="en-US"/>
        </w:rPr>
        <w:t>.</w:t>
      </w:r>
      <w:r w:rsidR="00A57682" w:rsidRPr="00A57682">
        <w:rPr>
          <w:sz w:val="28"/>
          <w:szCs w:val="28"/>
          <w:shd w:val="clear" w:color="auto" w:fill="FFFFFF"/>
          <w:lang w:eastAsia="en-US"/>
        </w:rPr>
        <w:t>27</w:t>
      </w:r>
    </w:p>
    <w:p w:rsidR="009B5051" w:rsidRPr="00D7240B" w:rsidRDefault="00B34C72" w:rsidP="009B5051">
      <w:pPr>
        <w:jc w:val="both"/>
        <w:rPr>
          <w:bCs/>
          <w:sz w:val="28"/>
          <w:szCs w:val="28"/>
        </w:rPr>
      </w:pPr>
      <w:r w:rsidRPr="00A57682">
        <w:rPr>
          <w:bCs/>
          <w:sz w:val="28"/>
          <w:szCs w:val="28"/>
        </w:rPr>
        <w:t>ДОДАТКИ………………………………………………………………………</w:t>
      </w:r>
      <w:r w:rsidR="00A57682" w:rsidRPr="00A57682">
        <w:rPr>
          <w:bCs/>
          <w:sz w:val="28"/>
          <w:szCs w:val="28"/>
        </w:rPr>
        <w:t>….</w:t>
      </w:r>
      <w:r w:rsidRPr="00A57682">
        <w:rPr>
          <w:bCs/>
          <w:sz w:val="28"/>
          <w:szCs w:val="28"/>
        </w:rPr>
        <w:t>.</w:t>
      </w:r>
      <w:r w:rsidR="00A57682">
        <w:rPr>
          <w:bCs/>
          <w:sz w:val="28"/>
          <w:szCs w:val="28"/>
        </w:rPr>
        <w:t>3</w:t>
      </w:r>
      <w:r w:rsidR="00B90FEC">
        <w:rPr>
          <w:bCs/>
          <w:sz w:val="28"/>
          <w:szCs w:val="28"/>
        </w:rPr>
        <w:t>4</w:t>
      </w:r>
    </w:p>
    <w:p w:rsidR="00B34C72" w:rsidRPr="00D7240B" w:rsidRDefault="00B34C72">
      <w:pPr>
        <w:spacing w:after="200" w:line="276" w:lineRule="auto"/>
        <w:rPr>
          <w:b/>
          <w:bCs/>
          <w:sz w:val="28"/>
          <w:szCs w:val="28"/>
          <w:lang w:eastAsia="en-US"/>
        </w:rPr>
      </w:pPr>
      <w:r w:rsidRPr="00D7240B">
        <w:rPr>
          <w:b/>
          <w:bCs/>
          <w:sz w:val="28"/>
          <w:szCs w:val="28"/>
          <w:lang w:eastAsia="en-US"/>
        </w:rPr>
        <w:br w:type="page"/>
      </w:r>
    </w:p>
    <w:p w:rsidR="00956912" w:rsidRPr="00D7240B" w:rsidRDefault="00CC3242"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283"/>
        <w:jc w:val="center"/>
        <w:rPr>
          <w:b/>
          <w:bCs/>
          <w:sz w:val="28"/>
          <w:szCs w:val="28"/>
        </w:rPr>
      </w:pPr>
      <w:r w:rsidRPr="00D7240B">
        <w:rPr>
          <w:b/>
          <w:bCs/>
          <w:sz w:val="28"/>
          <w:szCs w:val="28"/>
        </w:rPr>
        <w:lastRenderedPageBreak/>
        <w:t>ПЕРЕДМОВА</w:t>
      </w:r>
    </w:p>
    <w:p w:rsidR="001F7ACF" w:rsidRPr="00D7240B" w:rsidRDefault="001F7ACF" w:rsidP="001F7ACF">
      <w:pPr>
        <w:ind w:firstLine="567"/>
        <w:jc w:val="both"/>
        <w:rPr>
          <w:color w:val="000000"/>
          <w:sz w:val="28"/>
          <w:szCs w:val="28"/>
          <w:shd w:val="clear" w:color="auto" w:fill="FFFFFF"/>
        </w:rPr>
      </w:pPr>
      <w:r w:rsidRPr="00D7240B">
        <w:rPr>
          <w:b/>
          <w:bCs/>
          <w:sz w:val="28"/>
          <w:szCs w:val="28"/>
        </w:rPr>
        <w:t xml:space="preserve">Предметом вивчення дисципліни </w:t>
      </w:r>
      <w:r w:rsidR="00956912" w:rsidRPr="00D7240B">
        <w:rPr>
          <w:sz w:val="28"/>
          <w:szCs w:val="28"/>
        </w:rPr>
        <w:t xml:space="preserve">«Банківське право» </w:t>
      </w:r>
      <w:r w:rsidRPr="00D7240B">
        <w:rPr>
          <w:sz w:val="28"/>
          <w:szCs w:val="28"/>
        </w:rPr>
        <w:t xml:space="preserve">є </w:t>
      </w:r>
      <w:r w:rsidR="00956912" w:rsidRPr="00D7240B">
        <w:rPr>
          <w:bCs/>
          <w:sz w:val="28"/>
          <w:szCs w:val="28"/>
        </w:rPr>
        <w:t xml:space="preserve">основні інститути банківського права; </w:t>
      </w:r>
      <w:r w:rsidR="00956912" w:rsidRPr="00D7240B">
        <w:rPr>
          <w:sz w:val="28"/>
          <w:szCs w:val="28"/>
        </w:rPr>
        <w:t>правова природа банківської діяльності; поняття та джерела банківського права; банківська система України; правовий статус Національного банку України; правовий статус банків; створення та припинення діяльності банків; банківське регулювання, банківський нагляд та фінансовий моніторинг; правове регулювання готівкових та безготівкових розрахунків; правове регулювання кредитних відносин банків; правове регулювання депозитних</w:t>
      </w:r>
      <w:r w:rsidR="00DF030C">
        <w:rPr>
          <w:sz w:val="28"/>
          <w:szCs w:val="28"/>
        </w:rPr>
        <w:t xml:space="preserve"> (</w:t>
      </w:r>
      <w:r w:rsidR="00956912" w:rsidRPr="00D7240B">
        <w:rPr>
          <w:sz w:val="28"/>
          <w:szCs w:val="28"/>
        </w:rPr>
        <w:t>вкладних) операцій; правові засади ринку цінних паперів; правовий режим здійснення валютних операцій; правові засоби з</w:t>
      </w:r>
      <w:r w:rsidR="00956912" w:rsidRPr="00D7240B">
        <w:rPr>
          <w:color w:val="000000"/>
          <w:sz w:val="28"/>
          <w:szCs w:val="28"/>
          <w:shd w:val="clear" w:color="auto" w:fill="FFFFFF"/>
        </w:rPr>
        <w:t>апобігання легалізації</w:t>
      </w:r>
      <w:r w:rsidR="00DF030C">
        <w:rPr>
          <w:color w:val="000000"/>
          <w:sz w:val="28"/>
          <w:szCs w:val="28"/>
          <w:shd w:val="clear" w:color="auto" w:fill="FFFFFF"/>
        </w:rPr>
        <w:t xml:space="preserve"> (</w:t>
      </w:r>
      <w:r w:rsidR="00956912" w:rsidRPr="00D7240B">
        <w:rPr>
          <w:color w:val="000000"/>
          <w:sz w:val="28"/>
          <w:szCs w:val="28"/>
          <w:shd w:val="clear" w:color="auto" w:fill="FFFFFF"/>
        </w:rPr>
        <w:t>відмиванню) доходів, одержаних злочинним шляхом, фінансуванню тероризму та фінансуванню розповсюдження зброї масового знищення.</w:t>
      </w:r>
    </w:p>
    <w:p w:rsidR="001F7ACF" w:rsidRPr="00D7240B" w:rsidRDefault="001F7ACF" w:rsidP="001F7ACF">
      <w:pPr>
        <w:ind w:firstLine="567"/>
        <w:jc w:val="both"/>
        <w:rPr>
          <w:sz w:val="28"/>
          <w:szCs w:val="28"/>
        </w:rPr>
      </w:pPr>
      <w:r w:rsidRPr="00D7240B">
        <w:rPr>
          <w:b/>
          <w:sz w:val="28"/>
          <w:szCs w:val="28"/>
        </w:rPr>
        <w:t>Метою</w:t>
      </w:r>
      <w:r w:rsidRPr="00D7240B">
        <w:rPr>
          <w:sz w:val="28"/>
          <w:szCs w:val="28"/>
        </w:rPr>
        <w:t xml:space="preserve"> викладання навчальної дисципліни «Банківське право» є: формування у студентів системи теоретичних знань з основних інститутів банківського права, найважливіших категорій та конструкцій банківського законодавства, основних тенденцій його розвитку та набуття практичних навичок щодо вирішення ситуацій у застосуванні банківського законодавства; уміння використовувати правові засоби регламентації конкретних ситуацій, що виникають у сфері реалізації банківських правовідносин.</w:t>
      </w:r>
    </w:p>
    <w:p w:rsidR="001F7ACF" w:rsidRPr="00D7240B" w:rsidRDefault="001F7ACF" w:rsidP="001F7ACF">
      <w:pPr>
        <w:ind w:firstLine="567"/>
        <w:jc w:val="both"/>
        <w:rPr>
          <w:sz w:val="28"/>
          <w:szCs w:val="28"/>
        </w:rPr>
      </w:pPr>
      <w:r w:rsidRPr="00D7240B">
        <w:rPr>
          <w:b/>
          <w:bCs/>
          <w:sz w:val="28"/>
          <w:szCs w:val="28"/>
        </w:rPr>
        <w:t>Семінарські заняття</w:t>
      </w:r>
      <w:r w:rsidRPr="00D7240B">
        <w:rPr>
          <w:sz w:val="28"/>
          <w:szCs w:val="28"/>
        </w:rPr>
        <w:t xml:space="preserve"> проводяться з основних тем розглянутих на лекційних заняттях.</w:t>
      </w:r>
    </w:p>
    <w:p w:rsidR="001F7ACF" w:rsidRPr="00D7240B" w:rsidRDefault="001F7ACF" w:rsidP="001F7ACF">
      <w:pPr>
        <w:ind w:firstLine="567"/>
        <w:jc w:val="both"/>
        <w:rPr>
          <w:sz w:val="28"/>
          <w:szCs w:val="28"/>
        </w:rPr>
      </w:pPr>
      <w:r w:rsidRPr="00D7240B">
        <w:rPr>
          <w:b/>
          <w:bCs/>
          <w:sz w:val="28"/>
          <w:szCs w:val="28"/>
        </w:rPr>
        <w:t>Самостійна та індивідуальна робота</w:t>
      </w:r>
      <w:r w:rsidRPr="00D7240B">
        <w:rPr>
          <w:sz w:val="28"/>
          <w:szCs w:val="28"/>
        </w:rPr>
        <w:t xml:space="preserve"> планується як форма навчання, що має на меті розширення та дослідження питань винесених на розгляд на лекційних заняттях, а також опрацювання питань, які не були висвітлені на лекційних та семінарських заняттях.</w:t>
      </w:r>
    </w:p>
    <w:p w:rsidR="00956912" w:rsidRPr="00D7240B" w:rsidRDefault="00956912" w:rsidP="001F7ACF">
      <w:pPr>
        <w:ind w:firstLine="567"/>
        <w:jc w:val="both"/>
        <w:rPr>
          <w:color w:val="000000"/>
          <w:sz w:val="28"/>
          <w:szCs w:val="28"/>
          <w:shd w:val="clear" w:color="auto" w:fill="FFFFFF"/>
        </w:rPr>
      </w:pPr>
      <w:r w:rsidRPr="00D7240B">
        <w:rPr>
          <w:sz w:val="28"/>
          <w:szCs w:val="28"/>
        </w:rPr>
        <w:t>Основною формою засвоєння студентами знань з «Банківського права» є семінари.</w:t>
      </w:r>
    </w:p>
    <w:p w:rsidR="00956912" w:rsidRPr="00D7240B" w:rsidRDefault="00956912"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r w:rsidRPr="00D7240B">
        <w:rPr>
          <w:sz w:val="28"/>
          <w:szCs w:val="28"/>
        </w:rPr>
        <w:t xml:space="preserve">Семінарські заняття з </w:t>
      </w:r>
      <w:r w:rsidR="001F7ACF" w:rsidRPr="00D7240B">
        <w:rPr>
          <w:sz w:val="28"/>
          <w:szCs w:val="28"/>
        </w:rPr>
        <w:t>навчальної дисципліни</w:t>
      </w:r>
      <w:r w:rsidRPr="00D7240B">
        <w:rPr>
          <w:sz w:val="28"/>
          <w:szCs w:val="28"/>
        </w:rPr>
        <w:t xml:space="preserve"> «Банківське право» покликані сприяти поглибленому вивченню лекційного курсу, навчити студентів самостійно працювати з нормативними актами, вміти аналізувати їх, узагальнювати матеріал і самостійно робити</w:t>
      </w:r>
      <w:r w:rsidR="00F74CBD">
        <w:rPr>
          <w:sz w:val="28"/>
          <w:szCs w:val="28"/>
        </w:rPr>
        <w:t xml:space="preserve"> науково обґрунтовані висновки.</w:t>
      </w:r>
    </w:p>
    <w:p w:rsidR="00956912" w:rsidRPr="00D7240B" w:rsidRDefault="00956912"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r w:rsidRPr="00D7240B">
        <w:rPr>
          <w:sz w:val="28"/>
          <w:szCs w:val="28"/>
        </w:rPr>
        <w:t xml:space="preserve">Тематика семінарів передбачає вивчення найбільш складних і найважливіших проблем учбового курсу. Зокрема, це питання </w:t>
      </w:r>
      <w:r w:rsidR="004A2324" w:rsidRPr="00D7240B">
        <w:rPr>
          <w:sz w:val="28"/>
          <w:szCs w:val="28"/>
        </w:rPr>
        <w:t xml:space="preserve">становлення та розвитку банківської системи, правовий статус Національного банку України, правове положення банків, правового регулювання операцій із залучення вкладів та відкриття, ведення банківських рахунків, регулювання кредитних відносин, засобів запобігання </w:t>
      </w:r>
      <w:r w:rsidR="004A2324" w:rsidRPr="00D7240B">
        <w:rPr>
          <w:color w:val="000000"/>
          <w:sz w:val="28"/>
          <w:szCs w:val="28"/>
          <w:shd w:val="clear" w:color="auto" w:fill="FFFFFF"/>
        </w:rPr>
        <w:t>легалізації</w:t>
      </w:r>
      <w:r w:rsidR="00DF030C">
        <w:rPr>
          <w:color w:val="000000"/>
          <w:sz w:val="28"/>
          <w:szCs w:val="28"/>
          <w:shd w:val="clear" w:color="auto" w:fill="FFFFFF"/>
        </w:rPr>
        <w:t xml:space="preserve"> (</w:t>
      </w:r>
      <w:r w:rsidR="004A2324" w:rsidRPr="00D7240B">
        <w:rPr>
          <w:color w:val="000000"/>
          <w:sz w:val="28"/>
          <w:szCs w:val="28"/>
          <w:shd w:val="clear" w:color="auto" w:fill="FFFFFF"/>
        </w:rPr>
        <w:t>відмиванню) доходів, одержаних злочинним шляхом, фінансуванню тероризму та фінансуванню розповсюдження зброї масового знищення</w:t>
      </w:r>
      <w:r w:rsidRPr="00D7240B">
        <w:rPr>
          <w:sz w:val="28"/>
          <w:szCs w:val="28"/>
        </w:rPr>
        <w:t>.</w:t>
      </w:r>
    </w:p>
    <w:p w:rsidR="00956912" w:rsidRPr="00D7240B" w:rsidRDefault="00956912"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r w:rsidRPr="00D7240B">
        <w:rPr>
          <w:sz w:val="28"/>
          <w:szCs w:val="28"/>
        </w:rPr>
        <w:t>Пропоновані плани семінарських занять вміщують назви тем семінарів з визначенням їх тривалості і переліком питань, винесених на обговорення, а також список навчально-методичної літератури й основних нормативних актів, з якими необхідно озн</w:t>
      </w:r>
      <w:r w:rsidR="004A2324" w:rsidRPr="00D7240B">
        <w:rPr>
          <w:sz w:val="28"/>
          <w:szCs w:val="28"/>
        </w:rPr>
        <w:t>айомитися студентам самостійно.</w:t>
      </w:r>
    </w:p>
    <w:p w:rsidR="00956912" w:rsidRPr="00D7240B" w:rsidRDefault="00956912"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r w:rsidRPr="00D7240B">
        <w:rPr>
          <w:sz w:val="28"/>
          <w:szCs w:val="28"/>
        </w:rPr>
        <w:lastRenderedPageBreak/>
        <w:t>Активність семінару залежить від якості самостійної підготовки студентів. Готуючись до семінару, беручи у ньому участь, студент вчиться обґрунтовувати і формулювати свої думки, набуває навичок публічних виступів, ведення дискусії, виявляє свої знання, наукову позицію та вчиться їх відстоювати.</w:t>
      </w:r>
    </w:p>
    <w:p w:rsidR="00956912" w:rsidRPr="00D7240B" w:rsidRDefault="00956912"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r w:rsidRPr="00D7240B">
        <w:rPr>
          <w:sz w:val="28"/>
          <w:szCs w:val="28"/>
        </w:rPr>
        <w:t xml:space="preserve">Підготовку до семінару слід розпочати з усвідомлення завдання по кожному з них. При цьому необхідно переглянути конспекти лекцій курсу, де висвітлені найважливіші аспекти </w:t>
      </w:r>
      <w:r w:rsidR="004A2324" w:rsidRPr="00D7240B">
        <w:rPr>
          <w:sz w:val="28"/>
          <w:szCs w:val="28"/>
        </w:rPr>
        <w:t>банківського</w:t>
      </w:r>
      <w:r w:rsidRPr="00D7240B">
        <w:rPr>
          <w:sz w:val="28"/>
          <w:szCs w:val="28"/>
        </w:rPr>
        <w:t xml:space="preserve"> права.</w:t>
      </w:r>
      <w:r w:rsidR="001F7ACF" w:rsidRPr="00D7240B">
        <w:rPr>
          <w:sz w:val="28"/>
          <w:szCs w:val="28"/>
        </w:rPr>
        <w:t xml:space="preserve"> </w:t>
      </w:r>
      <w:r w:rsidRPr="00D7240B">
        <w:rPr>
          <w:sz w:val="28"/>
          <w:szCs w:val="28"/>
        </w:rPr>
        <w:t>Після цього студент приступає до вивчення рекомендованої навчально-методичної літератури, нормативних актів, інших наукових матеріалів, які самостійно підбираються ним у бібліотеках.</w:t>
      </w:r>
    </w:p>
    <w:p w:rsidR="00956912" w:rsidRPr="00D7240B" w:rsidRDefault="00956912"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r w:rsidRPr="00D7240B">
        <w:rPr>
          <w:sz w:val="28"/>
          <w:szCs w:val="28"/>
        </w:rPr>
        <w:t>На семінарських заняттях студенти повинні проявляти активність, висловлюватися чітко, коротко викладаючи зміст питання. Допускається користування своїми записами, над</w:t>
      </w:r>
      <w:r w:rsidR="009E33E7">
        <w:rPr>
          <w:sz w:val="28"/>
          <w:szCs w:val="28"/>
        </w:rPr>
        <w:t>рукованими нормативними актами.</w:t>
      </w:r>
    </w:p>
    <w:p w:rsidR="00956912" w:rsidRPr="00D7240B" w:rsidRDefault="00956912"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r w:rsidRPr="00D7240B">
        <w:rPr>
          <w:sz w:val="28"/>
          <w:szCs w:val="28"/>
        </w:rPr>
        <w:t>Учасники семінару зобов</w:t>
      </w:r>
      <w:r w:rsidR="0037221C" w:rsidRPr="00D7240B">
        <w:rPr>
          <w:sz w:val="28"/>
          <w:szCs w:val="28"/>
        </w:rPr>
        <w:t>’</w:t>
      </w:r>
      <w:r w:rsidRPr="00D7240B">
        <w:rPr>
          <w:sz w:val="28"/>
          <w:szCs w:val="28"/>
        </w:rPr>
        <w:t>язані уважно слухати виступи, при потребі ставити запитання, відзначати помилки, вносити необхідні поправки, розвивати далі суть проблеми.</w:t>
      </w:r>
    </w:p>
    <w:p w:rsidR="00956912" w:rsidRPr="00D7240B" w:rsidRDefault="00956912"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r w:rsidRPr="00D7240B">
        <w:rPr>
          <w:sz w:val="28"/>
          <w:szCs w:val="28"/>
        </w:rPr>
        <w:t>У кінці семінарського заняття, а якщо необхідно, то після закінчення розгляду окремого питання теми семінару, викладач підводить підсумки обговорення по даній проблемі і дає оцінку виступам студентів.</w:t>
      </w:r>
    </w:p>
    <w:p w:rsidR="00956912" w:rsidRPr="00D7240B" w:rsidRDefault="00956912"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r w:rsidRPr="00D7240B">
        <w:rPr>
          <w:sz w:val="28"/>
          <w:szCs w:val="28"/>
        </w:rPr>
        <w:t xml:space="preserve">Контрольні завдання по кожній темі мають на меті допомогти студентам краще зрозуміти, засвоїти і закріпити отримані теоретичні знання у галузі </w:t>
      </w:r>
      <w:r w:rsidR="004A2324" w:rsidRPr="00D7240B">
        <w:rPr>
          <w:sz w:val="28"/>
          <w:szCs w:val="28"/>
        </w:rPr>
        <w:t>банківського</w:t>
      </w:r>
      <w:r w:rsidRPr="00D7240B">
        <w:rPr>
          <w:sz w:val="28"/>
          <w:szCs w:val="28"/>
        </w:rPr>
        <w:t xml:space="preserve"> права, а також виробити у них навики користування і застосування нормативних актів.</w:t>
      </w:r>
    </w:p>
    <w:p w:rsidR="00956912" w:rsidRPr="00D7240B" w:rsidRDefault="00956912"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r w:rsidRPr="00D7240B">
        <w:rPr>
          <w:sz w:val="28"/>
          <w:szCs w:val="28"/>
        </w:rPr>
        <w:t>Теми рефератів, тести та практичні завдання до кожного семінарського заняття даються викладачем в індивідуальному порядку.</w:t>
      </w:r>
    </w:p>
    <w:p w:rsidR="00956912" w:rsidRPr="00D7240B" w:rsidRDefault="00956912"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r w:rsidRPr="00D7240B">
        <w:rPr>
          <w:sz w:val="28"/>
          <w:szCs w:val="28"/>
        </w:rPr>
        <w:t xml:space="preserve">У ході самостійної підготовки можуть виникнути труднощі у розумінні окремих питань з </w:t>
      </w:r>
      <w:r w:rsidR="005A3FD1" w:rsidRPr="00D7240B">
        <w:rPr>
          <w:sz w:val="28"/>
          <w:szCs w:val="28"/>
        </w:rPr>
        <w:t>банківського</w:t>
      </w:r>
      <w:r w:rsidRPr="00D7240B">
        <w:rPr>
          <w:sz w:val="28"/>
          <w:szCs w:val="28"/>
        </w:rPr>
        <w:t xml:space="preserve"> права. У таких випадках необхідно звернутися за консультацією до викладача, який читає лекції або проводить семінарські заняття.</w:t>
      </w:r>
    </w:p>
    <w:p w:rsidR="001F7ACF" w:rsidRPr="00D7240B" w:rsidRDefault="001F7ACF">
      <w:pPr>
        <w:spacing w:after="200" w:line="276" w:lineRule="auto"/>
        <w:rPr>
          <w:sz w:val="28"/>
          <w:szCs w:val="28"/>
        </w:rPr>
      </w:pPr>
      <w:r w:rsidRPr="00D7240B">
        <w:rPr>
          <w:sz w:val="28"/>
          <w:szCs w:val="28"/>
        </w:rPr>
        <w:br w:type="page"/>
      </w:r>
    </w:p>
    <w:p w:rsidR="005A3FD1" w:rsidRPr="00D7240B" w:rsidRDefault="001F7ACF"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rFonts w:eastAsia="Calibri"/>
          <w:b/>
          <w:sz w:val="28"/>
          <w:szCs w:val="28"/>
        </w:rPr>
      </w:pPr>
      <w:r w:rsidRPr="00D7240B">
        <w:rPr>
          <w:rFonts w:eastAsia="Calibri"/>
          <w:b/>
          <w:sz w:val="28"/>
          <w:szCs w:val="28"/>
        </w:rPr>
        <w:lastRenderedPageBreak/>
        <w:t>1. ОСНОВНІ ПОЛОЖЕННЯ ПРОГРАМИ НАВЧАЛЬНОЇ ДИСЦИПЛІНИ «БАНКІВСЬКЕ ПРАВО»</w:t>
      </w:r>
    </w:p>
    <w:p w:rsidR="001F7ACF" w:rsidRPr="00D7240B" w:rsidRDefault="001F7ACF"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p>
    <w:p w:rsidR="001F7ACF" w:rsidRPr="00D7240B" w:rsidRDefault="001F7ACF"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b/>
          <w:sz w:val="28"/>
          <w:szCs w:val="28"/>
        </w:rPr>
      </w:pPr>
      <w:r w:rsidRPr="00D7240B">
        <w:rPr>
          <w:b/>
          <w:sz w:val="28"/>
          <w:szCs w:val="28"/>
        </w:rPr>
        <w:t>1.1. Тематичний план навчальної дисципліни «Банківське право»</w:t>
      </w:r>
    </w:p>
    <w:p w:rsidR="00011909" w:rsidRPr="00D7240B" w:rsidRDefault="00011909" w:rsidP="001F7ACF">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sz w:val="28"/>
          <w:szCs w:val="28"/>
        </w:rPr>
      </w:pPr>
    </w:p>
    <w:p w:rsidR="00011909" w:rsidRPr="00D7240B" w:rsidRDefault="00011909" w:rsidP="00011909">
      <w:pPr>
        <w:ind w:firstLine="540"/>
        <w:jc w:val="both"/>
        <w:rPr>
          <w:b/>
          <w:bCs/>
          <w:sz w:val="28"/>
          <w:szCs w:val="28"/>
        </w:rPr>
      </w:pPr>
      <w:r w:rsidRPr="00D7240B">
        <w:rPr>
          <w:b/>
          <w:sz w:val="28"/>
          <w:szCs w:val="28"/>
        </w:rPr>
        <w:t xml:space="preserve">Змістовий модуль 1. </w:t>
      </w:r>
      <w:r w:rsidRPr="00D7240B">
        <w:rPr>
          <w:b/>
          <w:bCs/>
          <w:sz w:val="28"/>
          <w:szCs w:val="28"/>
        </w:rPr>
        <w:t>Банківське право та правові засади організації і діяльності банківської системи України</w:t>
      </w:r>
    </w:p>
    <w:p w:rsidR="00011909" w:rsidRPr="00D7240B" w:rsidRDefault="00011909" w:rsidP="00011909">
      <w:pPr>
        <w:rPr>
          <w:sz w:val="28"/>
          <w:szCs w:val="28"/>
        </w:rPr>
      </w:pPr>
    </w:p>
    <w:p w:rsidR="00011909" w:rsidRPr="00D7240B" w:rsidRDefault="00011909" w:rsidP="00011909">
      <w:pPr>
        <w:ind w:firstLine="567"/>
        <w:jc w:val="center"/>
        <w:rPr>
          <w:b/>
          <w:sz w:val="28"/>
          <w:szCs w:val="28"/>
        </w:rPr>
      </w:pPr>
      <w:r w:rsidRPr="00D7240B">
        <w:rPr>
          <w:b/>
          <w:sz w:val="28"/>
          <w:szCs w:val="28"/>
        </w:rPr>
        <w:t>Тема 1. Предмет, метод, та система банківського права</w:t>
      </w:r>
    </w:p>
    <w:p w:rsidR="00011909" w:rsidRPr="00D7240B" w:rsidRDefault="00011909" w:rsidP="00011909">
      <w:pPr>
        <w:ind w:firstLine="567"/>
        <w:jc w:val="both"/>
        <w:rPr>
          <w:sz w:val="28"/>
          <w:szCs w:val="28"/>
        </w:rPr>
      </w:pPr>
      <w:r w:rsidRPr="00D7240B">
        <w:rPr>
          <w:sz w:val="28"/>
          <w:szCs w:val="28"/>
        </w:rPr>
        <w:t>Поняття банківського права. Проблеми визначення категорії «банківське право» як галузі</w:t>
      </w:r>
      <w:r w:rsidR="00DF030C">
        <w:rPr>
          <w:sz w:val="28"/>
          <w:szCs w:val="28"/>
        </w:rPr>
        <w:t xml:space="preserve"> (</w:t>
      </w:r>
      <w:r w:rsidRPr="00D7240B">
        <w:rPr>
          <w:sz w:val="28"/>
          <w:szCs w:val="28"/>
        </w:rPr>
        <w:t>підгалузі) права чи як галузі законодавства.</w:t>
      </w:r>
    </w:p>
    <w:p w:rsidR="00011909" w:rsidRPr="00D7240B" w:rsidRDefault="00011909" w:rsidP="00011909">
      <w:pPr>
        <w:ind w:firstLine="567"/>
        <w:jc w:val="both"/>
        <w:rPr>
          <w:sz w:val="28"/>
          <w:szCs w:val="28"/>
        </w:rPr>
      </w:pPr>
      <w:r w:rsidRPr="00D7240B">
        <w:rPr>
          <w:sz w:val="28"/>
          <w:szCs w:val="28"/>
        </w:rPr>
        <w:t>Банківська система України. Банківська діяльність як предмет банківського права. Подвійна правова природа відносин за участю банків.</w:t>
      </w:r>
    </w:p>
    <w:p w:rsidR="00011909" w:rsidRPr="00D7240B" w:rsidRDefault="00011909" w:rsidP="00011909">
      <w:pPr>
        <w:ind w:firstLine="567"/>
        <w:jc w:val="both"/>
        <w:rPr>
          <w:sz w:val="28"/>
          <w:szCs w:val="28"/>
        </w:rPr>
      </w:pPr>
      <w:r w:rsidRPr="00D7240B">
        <w:rPr>
          <w:sz w:val="28"/>
          <w:szCs w:val="28"/>
        </w:rPr>
        <w:t>Банківські правовідносини: поняття, склад та особливості.</w:t>
      </w:r>
    </w:p>
    <w:p w:rsidR="00011909" w:rsidRPr="00D7240B" w:rsidRDefault="00011909" w:rsidP="00011909">
      <w:pPr>
        <w:ind w:firstLine="567"/>
        <w:jc w:val="both"/>
        <w:rPr>
          <w:sz w:val="28"/>
          <w:szCs w:val="28"/>
        </w:rPr>
      </w:pPr>
      <w:r w:rsidRPr="00D7240B">
        <w:rPr>
          <w:sz w:val="28"/>
          <w:szCs w:val="28"/>
        </w:rPr>
        <w:t>Система банківського права. Основні принципи банківського права.</w:t>
      </w:r>
    </w:p>
    <w:p w:rsidR="00011909" w:rsidRPr="00D7240B" w:rsidRDefault="00011909" w:rsidP="00011909">
      <w:pPr>
        <w:ind w:firstLine="567"/>
        <w:jc w:val="both"/>
        <w:rPr>
          <w:sz w:val="28"/>
          <w:szCs w:val="28"/>
        </w:rPr>
      </w:pPr>
      <w:r w:rsidRPr="00D7240B">
        <w:rPr>
          <w:sz w:val="28"/>
          <w:szCs w:val="28"/>
        </w:rPr>
        <w:t>Джерела банківського права. Конституційні основи банківського права. Загальні та спеціальні закони в механізмі правового регулювання банківської діяльності. Акти Кабінету Міністрів України в системі джерел банківського права. Акти Президента України в системі джерел банківського права. Акти Національного банку України. Міжнародні угоди в сфері банківської діяльності. Банківські правила та звичаї в регулюванні відносин між банками та клієнтами. Локальні нормативні акти банківського права.</w:t>
      </w:r>
    </w:p>
    <w:p w:rsidR="00CC3242" w:rsidRPr="00D7240B" w:rsidRDefault="00CC3242" w:rsidP="00011909">
      <w:pPr>
        <w:ind w:firstLine="567"/>
        <w:jc w:val="both"/>
        <w:rPr>
          <w:sz w:val="28"/>
          <w:szCs w:val="28"/>
        </w:rPr>
      </w:pPr>
    </w:p>
    <w:p w:rsidR="00011909" w:rsidRPr="00D7240B" w:rsidRDefault="00011909" w:rsidP="00011909">
      <w:pPr>
        <w:ind w:firstLine="567"/>
        <w:jc w:val="center"/>
        <w:rPr>
          <w:b/>
          <w:sz w:val="28"/>
          <w:szCs w:val="28"/>
        </w:rPr>
      </w:pPr>
      <w:r w:rsidRPr="00D7240B">
        <w:rPr>
          <w:b/>
          <w:sz w:val="28"/>
          <w:szCs w:val="28"/>
        </w:rPr>
        <w:t>Тема 2. Банківська система України</w:t>
      </w:r>
    </w:p>
    <w:p w:rsidR="00011909" w:rsidRPr="00D7240B" w:rsidRDefault="00011909" w:rsidP="00011909">
      <w:pPr>
        <w:ind w:firstLine="567"/>
        <w:jc w:val="both"/>
        <w:rPr>
          <w:sz w:val="28"/>
          <w:szCs w:val="28"/>
        </w:rPr>
      </w:pPr>
      <w:r w:rsidRPr="00D7240B">
        <w:rPr>
          <w:sz w:val="28"/>
          <w:szCs w:val="28"/>
        </w:rPr>
        <w:t xml:space="preserve">Теоретичні основи організації та функціонування банківських систем. Види банківських систем. </w:t>
      </w:r>
      <w:proofErr w:type="spellStart"/>
      <w:r w:rsidRPr="00D7240B">
        <w:rPr>
          <w:sz w:val="28"/>
          <w:szCs w:val="28"/>
        </w:rPr>
        <w:t>Однорівнева</w:t>
      </w:r>
      <w:proofErr w:type="spellEnd"/>
      <w:r w:rsidRPr="00D7240B">
        <w:rPr>
          <w:sz w:val="28"/>
          <w:szCs w:val="28"/>
        </w:rPr>
        <w:t xml:space="preserve"> банківська система. Дворівнева банківська система. Основні напрямки розвитку банківських систем. Співвідношення понять «банківська система» та «фінансово-кредитна система».</w:t>
      </w:r>
    </w:p>
    <w:p w:rsidR="00011909" w:rsidRPr="00D7240B" w:rsidRDefault="00011909" w:rsidP="00011909">
      <w:pPr>
        <w:ind w:firstLine="567"/>
        <w:jc w:val="both"/>
        <w:rPr>
          <w:sz w:val="28"/>
          <w:szCs w:val="28"/>
        </w:rPr>
      </w:pPr>
      <w:r w:rsidRPr="00D7240B">
        <w:rPr>
          <w:sz w:val="28"/>
          <w:szCs w:val="28"/>
        </w:rPr>
        <w:t>Історичні аспекти розвитку банківської системи України. Банківська система України у дореволюційний період. Розвиток банківської системи у радянський період. Становлення банківської системи незалежної України.</w:t>
      </w:r>
    </w:p>
    <w:p w:rsidR="00011909" w:rsidRPr="00D7240B" w:rsidRDefault="00011909" w:rsidP="00011909">
      <w:pPr>
        <w:ind w:firstLine="567"/>
        <w:jc w:val="both"/>
        <w:rPr>
          <w:sz w:val="28"/>
          <w:szCs w:val="28"/>
        </w:rPr>
      </w:pPr>
      <w:r w:rsidRPr="00D7240B">
        <w:rPr>
          <w:sz w:val="28"/>
          <w:szCs w:val="28"/>
        </w:rPr>
        <w:t>Поняття та склад банківської системи України. Банківські групи.</w:t>
      </w:r>
    </w:p>
    <w:p w:rsidR="00CC3242" w:rsidRPr="00D7240B" w:rsidRDefault="00CC3242" w:rsidP="00011909">
      <w:pPr>
        <w:ind w:firstLine="567"/>
        <w:jc w:val="both"/>
        <w:rPr>
          <w:sz w:val="28"/>
          <w:szCs w:val="28"/>
        </w:rPr>
      </w:pPr>
    </w:p>
    <w:p w:rsidR="00011909" w:rsidRPr="00D7240B" w:rsidRDefault="00011909" w:rsidP="00011909">
      <w:pPr>
        <w:ind w:firstLine="567"/>
        <w:jc w:val="center"/>
        <w:rPr>
          <w:b/>
          <w:sz w:val="28"/>
          <w:szCs w:val="28"/>
        </w:rPr>
      </w:pPr>
      <w:r w:rsidRPr="00D7240B">
        <w:rPr>
          <w:b/>
          <w:sz w:val="28"/>
          <w:szCs w:val="28"/>
        </w:rPr>
        <w:t>Тема 3. Правове положення Національного банку України</w:t>
      </w:r>
    </w:p>
    <w:p w:rsidR="00011909" w:rsidRPr="00D7240B" w:rsidRDefault="00011909" w:rsidP="00011909">
      <w:pPr>
        <w:ind w:firstLine="567"/>
        <w:jc w:val="both"/>
        <w:rPr>
          <w:sz w:val="28"/>
          <w:szCs w:val="28"/>
        </w:rPr>
      </w:pPr>
      <w:r w:rsidRPr="00D7240B">
        <w:rPr>
          <w:sz w:val="28"/>
          <w:szCs w:val="28"/>
        </w:rPr>
        <w:t>Національний банк як центральний банк України, його правовий статус та правовий режим майна, яке знаходиться у його розпорядженні. Завдання та функції Національного банку України. Основні операції, які здійснює Національний банк України. Обмеження щодо діяльності Національного банку України.</w:t>
      </w:r>
    </w:p>
    <w:p w:rsidR="00011909" w:rsidRPr="00D7240B" w:rsidRDefault="00011909" w:rsidP="00011909">
      <w:pPr>
        <w:ind w:firstLine="567"/>
        <w:jc w:val="both"/>
        <w:rPr>
          <w:sz w:val="28"/>
          <w:szCs w:val="28"/>
        </w:rPr>
      </w:pPr>
      <w:r w:rsidRPr="00D7240B">
        <w:rPr>
          <w:sz w:val="28"/>
          <w:szCs w:val="28"/>
        </w:rPr>
        <w:t>Організаційна структура Національного банку України. Рада та Правління Національного банку України, їх компетенція та порядок обрання. Особливості правового статусу територіальних управлінь Національного банку України.</w:t>
      </w:r>
    </w:p>
    <w:p w:rsidR="00011909" w:rsidRPr="00D7240B" w:rsidRDefault="00011909" w:rsidP="00011909">
      <w:pPr>
        <w:ind w:firstLine="567"/>
        <w:jc w:val="both"/>
        <w:rPr>
          <w:sz w:val="28"/>
          <w:szCs w:val="28"/>
        </w:rPr>
      </w:pPr>
      <w:r w:rsidRPr="00D7240B">
        <w:rPr>
          <w:sz w:val="28"/>
          <w:szCs w:val="28"/>
        </w:rPr>
        <w:t xml:space="preserve">Поняття грошово-кредитної політики, її методи та інструменти. Політика рефінансування та валютне регулювання як інструменти грошово-кредитної </w:t>
      </w:r>
      <w:r w:rsidRPr="00D7240B">
        <w:rPr>
          <w:sz w:val="28"/>
          <w:szCs w:val="28"/>
        </w:rPr>
        <w:lastRenderedPageBreak/>
        <w:t>політики Національного банку України. Операції на відкритому ринку та політика мінімальних резервів як інструменти грошово-кредитної політики Національного банку України.</w:t>
      </w:r>
    </w:p>
    <w:p w:rsidR="00CC3242" w:rsidRPr="00D7240B" w:rsidRDefault="00CC3242" w:rsidP="00011909">
      <w:pPr>
        <w:ind w:firstLine="567"/>
        <w:jc w:val="both"/>
        <w:rPr>
          <w:sz w:val="28"/>
          <w:szCs w:val="28"/>
        </w:rPr>
      </w:pPr>
    </w:p>
    <w:p w:rsidR="00011909" w:rsidRPr="00D7240B" w:rsidRDefault="00011909" w:rsidP="00011909">
      <w:pPr>
        <w:ind w:firstLine="567"/>
        <w:jc w:val="center"/>
        <w:rPr>
          <w:b/>
          <w:sz w:val="28"/>
          <w:szCs w:val="28"/>
        </w:rPr>
      </w:pPr>
      <w:r w:rsidRPr="00D7240B">
        <w:rPr>
          <w:b/>
          <w:sz w:val="28"/>
          <w:szCs w:val="28"/>
        </w:rPr>
        <w:t>Тема 4. Правове положення банків</w:t>
      </w:r>
    </w:p>
    <w:p w:rsidR="00011909" w:rsidRPr="00D7240B" w:rsidRDefault="00011909" w:rsidP="00011909">
      <w:pPr>
        <w:pStyle w:val="af0"/>
        <w:spacing w:before="0" w:beforeAutospacing="0" w:after="0" w:afterAutospacing="0"/>
        <w:ind w:firstLine="567"/>
        <w:jc w:val="both"/>
        <w:rPr>
          <w:sz w:val="28"/>
          <w:szCs w:val="28"/>
          <w:lang w:val="uk-UA"/>
        </w:rPr>
      </w:pPr>
      <w:r w:rsidRPr="00D7240B">
        <w:rPr>
          <w:sz w:val="28"/>
          <w:szCs w:val="28"/>
          <w:lang w:val="uk-UA"/>
        </w:rPr>
        <w:t>Поняття, ознаки та компетенція банків. Види банків за законодавством України. Банківські групи.</w:t>
      </w:r>
    </w:p>
    <w:p w:rsidR="00011909" w:rsidRPr="00D7240B" w:rsidRDefault="00011909" w:rsidP="00011909">
      <w:pPr>
        <w:pStyle w:val="af0"/>
        <w:spacing w:before="0" w:beforeAutospacing="0" w:after="0" w:afterAutospacing="0"/>
        <w:ind w:firstLine="567"/>
        <w:jc w:val="both"/>
        <w:rPr>
          <w:sz w:val="28"/>
          <w:szCs w:val="28"/>
          <w:lang w:val="uk-UA"/>
        </w:rPr>
      </w:pPr>
      <w:r w:rsidRPr="00D7240B">
        <w:rPr>
          <w:sz w:val="28"/>
          <w:szCs w:val="28"/>
          <w:lang w:val="uk-UA"/>
        </w:rPr>
        <w:t>Поняття та особливості банківської діяльності. Банківські операції, банківські угоди та банківські послуги.</w:t>
      </w:r>
    </w:p>
    <w:p w:rsidR="00011909" w:rsidRPr="00D7240B" w:rsidRDefault="00011909" w:rsidP="00011909">
      <w:pPr>
        <w:pStyle w:val="af0"/>
        <w:spacing w:before="0" w:beforeAutospacing="0" w:after="0" w:afterAutospacing="0"/>
        <w:ind w:firstLine="567"/>
        <w:jc w:val="both"/>
        <w:rPr>
          <w:sz w:val="28"/>
          <w:szCs w:val="28"/>
          <w:lang w:val="uk-UA"/>
        </w:rPr>
      </w:pPr>
      <w:r w:rsidRPr="00D7240B">
        <w:rPr>
          <w:sz w:val="28"/>
          <w:szCs w:val="28"/>
          <w:lang w:val="uk-UA"/>
        </w:rPr>
        <w:t>Особливості правового статусу державних банків в Україні. Особливості правового статусу недержавних банків в Україні. Особливості правового статусу санаційних банків.</w:t>
      </w:r>
    </w:p>
    <w:p w:rsidR="00011909" w:rsidRPr="00D7240B" w:rsidRDefault="00011909" w:rsidP="00011909">
      <w:pPr>
        <w:ind w:firstLine="567"/>
        <w:jc w:val="both"/>
        <w:rPr>
          <w:sz w:val="28"/>
          <w:szCs w:val="28"/>
        </w:rPr>
      </w:pPr>
      <w:r w:rsidRPr="00D7240B">
        <w:rPr>
          <w:sz w:val="28"/>
          <w:szCs w:val="28"/>
        </w:rPr>
        <w:t>Порядок створення та реєстрації банку. Організаційно-правові форми банків. Засновники банку. Державна реєстрація банку. Документи, що подаються для реєстрації банків. Мотиви відмови Національного банку України в реєстрації. Порядок ліцензування банків, філій, представництв.</w:t>
      </w:r>
    </w:p>
    <w:p w:rsidR="00011909" w:rsidRPr="00D7240B" w:rsidRDefault="00011909" w:rsidP="00011909">
      <w:pPr>
        <w:ind w:firstLine="567"/>
        <w:jc w:val="both"/>
        <w:rPr>
          <w:sz w:val="28"/>
          <w:szCs w:val="28"/>
        </w:rPr>
      </w:pPr>
      <w:r w:rsidRPr="00D7240B">
        <w:rPr>
          <w:sz w:val="28"/>
          <w:szCs w:val="28"/>
        </w:rPr>
        <w:t>Порядок формування статутного капіталу банку. Обмеження щодо розміру статутного капіталу та порядку його формування.</w:t>
      </w:r>
    </w:p>
    <w:p w:rsidR="00011909" w:rsidRPr="00D7240B" w:rsidRDefault="00011909" w:rsidP="00011909">
      <w:pPr>
        <w:ind w:firstLine="567"/>
        <w:jc w:val="both"/>
        <w:rPr>
          <w:sz w:val="28"/>
          <w:szCs w:val="28"/>
        </w:rPr>
      </w:pPr>
      <w:r w:rsidRPr="00D7240B">
        <w:rPr>
          <w:sz w:val="28"/>
          <w:szCs w:val="28"/>
        </w:rPr>
        <w:t>Відкриття філій та представництв банку на території України та інших держав.</w:t>
      </w:r>
    </w:p>
    <w:p w:rsidR="00011909" w:rsidRPr="00D7240B" w:rsidRDefault="00011909" w:rsidP="00011909">
      <w:pPr>
        <w:ind w:firstLine="567"/>
        <w:jc w:val="both"/>
        <w:rPr>
          <w:sz w:val="28"/>
          <w:szCs w:val="28"/>
        </w:rPr>
      </w:pPr>
      <w:r w:rsidRPr="00D7240B">
        <w:rPr>
          <w:sz w:val="28"/>
          <w:szCs w:val="28"/>
        </w:rPr>
        <w:t>Особливості реєстрації банків за участю іноземних фізичних та юридичних осіб. Реєстрація представництв іноземних банків в Україні.</w:t>
      </w:r>
    </w:p>
    <w:p w:rsidR="00011909" w:rsidRPr="00D7240B" w:rsidRDefault="00011909" w:rsidP="00011909">
      <w:pPr>
        <w:pStyle w:val="af0"/>
        <w:spacing w:before="0" w:beforeAutospacing="0" w:after="0" w:afterAutospacing="0"/>
        <w:ind w:firstLine="567"/>
        <w:jc w:val="both"/>
        <w:rPr>
          <w:sz w:val="28"/>
          <w:szCs w:val="28"/>
          <w:lang w:val="uk-UA"/>
        </w:rPr>
      </w:pPr>
      <w:r w:rsidRPr="00D7240B">
        <w:rPr>
          <w:sz w:val="28"/>
          <w:szCs w:val="28"/>
          <w:lang w:val="uk-UA"/>
        </w:rPr>
        <w:t>Структура управляння банком.</w:t>
      </w:r>
    </w:p>
    <w:p w:rsidR="00011909" w:rsidRPr="00D7240B" w:rsidRDefault="00011909" w:rsidP="00011909">
      <w:pPr>
        <w:pStyle w:val="af0"/>
        <w:shd w:val="clear" w:color="auto" w:fill="FFFFFF"/>
        <w:spacing w:before="0" w:beforeAutospacing="0" w:after="0" w:afterAutospacing="0"/>
        <w:ind w:firstLine="567"/>
        <w:jc w:val="both"/>
        <w:rPr>
          <w:color w:val="000000"/>
          <w:sz w:val="28"/>
          <w:szCs w:val="28"/>
          <w:lang w:val="uk-UA"/>
        </w:rPr>
      </w:pPr>
      <w:r w:rsidRPr="00D7240B">
        <w:rPr>
          <w:color w:val="000000"/>
          <w:sz w:val="28"/>
          <w:szCs w:val="28"/>
          <w:lang w:val="uk-UA"/>
        </w:rPr>
        <w:t>Правові засади забезпечення фінансової стійкості банківських установ. Поняття та значення обов</w:t>
      </w:r>
      <w:r w:rsidR="0037221C" w:rsidRPr="00D7240B">
        <w:rPr>
          <w:color w:val="000000"/>
          <w:sz w:val="28"/>
          <w:szCs w:val="28"/>
          <w:lang w:val="uk-UA"/>
        </w:rPr>
        <w:t>’</w:t>
      </w:r>
      <w:r w:rsidRPr="00D7240B">
        <w:rPr>
          <w:color w:val="000000"/>
          <w:sz w:val="28"/>
          <w:szCs w:val="28"/>
          <w:lang w:val="uk-UA"/>
        </w:rPr>
        <w:t>язкових економічних нормативів. Поняття та види банківських ризиків. Завдання банківського аудиту.</w:t>
      </w:r>
    </w:p>
    <w:p w:rsidR="00011909" w:rsidRPr="00D7240B" w:rsidRDefault="00011909" w:rsidP="00011909">
      <w:pPr>
        <w:pStyle w:val="af0"/>
        <w:spacing w:before="0" w:beforeAutospacing="0" w:after="0" w:afterAutospacing="0"/>
        <w:ind w:firstLine="567"/>
        <w:jc w:val="both"/>
        <w:rPr>
          <w:bCs/>
          <w:color w:val="000000"/>
          <w:sz w:val="28"/>
          <w:szCs w:val="28"/>
          <w:shd w:val="clear" w:color="auto" w:fill="FFFFFF"/>
          <w:lang w:val="uk-UA"/>
        </w:rPr>
      </w:pPr>
      <w:r w:rsidRPr="00D7240B">
        <w:rPr>
          <w:sz w:val="28"/>
          <w:szCs w:val="28"/>
          <w:lang w:val="uk-UA"/>
        </w:rPr>
        <w:t>Реорганізація та ліквідація банків. Правові умови реорганізації банків і створення нових. Правове регулювання неплатоспроможності</w:t>
      </w:r>
      <w:r w:rsidR="00DF030C">
        <w:rPr>
          <w:sz w:val="28"/>
          <w:szCs w:val="28"/>
          <w:lang w:val="uk-UA"/>
        </w:rPr>
        <w:t xml:space="preserve"> (</w:t>
      </w:r>
      <w:r w:rsidRPr="00D7240B">
        <w:rPr>
          <w:sz w:val="28"/>
          <w:szCs w:val="28"/>
          <w:lang w:val="uk-UA"/>
        </w:rPr>
        <w:t>банкрутства) банків.</w:t>
      </w:r>
      <w:r w:rsidRPr="00D7240B">
        <w:rPr>
          <w:bCs/>
          <w:color w:val="000000"/>
          <w:sz w:val="28"/>
          <w:szCs w:val="28"/>
          <w:shd w:val="clear" w:color="auto" w:fill="FFFFFF"/>
          <w:lang w:val="uk-UA"/>
        </w:rPr>
        <w:t xml:space="preserve"> Критерії віднесення банку до проблемних та неплатоспроможних.</w:t>
      </w:r>
    </w:p>
    <w:p w:rsidR="00011909" w:rsidRPr="00D7240B" w:rsidRDefault="00011909" w:rsidP="00011909">
      <w:pPr>
        <w:ind w:firstLine="567"/>
        <w:jc w:val="both"/>
        <w:rPr>
          <w:sz w:val="28"/>
          <w:szCs w:val="28"/>
        </w:rPr>
      </w:pPr>
      <w:r w:rsidRPr="00D7240B">
        <w:rPr>
          <w:sz w:val="28"/>
          <w:szCs w:val="28"/>
        </w:rPr>
        <w:t>Правові умови ліквідації банків.</w:t>
      </w:r>
    </w:p>
    <w:p w:rsidR="00CC3242" w:rsidRPr="00D7240B" w:rsidRDefault="00CC3242" w:rsidP="00011909">
      <w:pPr>
        <w:ind w:firstLine="567"/>
        <w:jc w:val="both"/>
        <w:rPr>
          <w:sz w:val="28"/>
          <w:szCs w:val="28"/>
        </w:rPr>
      </w:pPr>
    </w:p>
    <w:p w:rsidR="00011909" w:rsidRPr="00D7240B" w:rsidRDefault="00011909" w:rsidP="00011909">
      <w:pPr>
        <w:ind w:firstLine="720"/>
        <w:jc w:val="center"/>
        <w:rPr>
          <w:b/>
          <w:sz w:val="28"/>
          <w:szCs w:val="28"/>
        </w:rPr>
      </w:pPr>
      <w:r w:rsidRPr="00D7240B">
        <w:rPr>
          <w:b/>
          <w:sz w:val="28"/>
          <w:szCs w:val="28"/>
        </w:rPr>
        <w:t>Тема 5. Правові засади банківського регулювання та банківського нагляду</w:t>
      </w:r>
    </w:p>
    <w:p w:rsidR="00011909" w:rsidRPr="00D7240B" w:rsidRDefault="00011909" w:rsidP="00011909">
      <w:pPr>
        <w:pStyle w:val="af0"/>
        <w:spacing w:before="0" w:beforeAutospacing="0" w:after="0" w:afterAutospacing="0"/>
        <w:ind w:firstLine="567"/>
        <w:jc w:val="both"/>
        <w:rPr>
          <w:sz w:val="28"/>
          <w:szCs w:val="28"/>
          <w:lang w:val="uk-UA"/>
        </w:rPr>
      </w:pPr>
      <w:r w:rsidRPr="00D7240B">
        <w:rPr>
          <w:sz w:val="28"/>
          <w:szCs w:val="28"/>
          <w:lang w:val="uk-UA"/>
        </w:rPr>
        <w:t>Співвідношення банківського регулювання та банківського нагляду. Методи банківського регулювання. Форми регулювання банківської діяльності.</w:t>
      </w:r>
    </w:p>
    <w:p w:rsidR="00011909" w:rsidRPr="00D7240B" w:rsidRDefault="00011909" w:rsidP="00011909">
      <w:pPr>
        <w:pStyle w:val="af0"/>
        <w:spacing w:before="0" w:beforeAutospacing="0" w:after="0" w:afterAutospacing="0"/>
        <w:ind w:firstLine="567"/>
        <w:jc w:val="both"/>
        <w:rPr>
          <w:sz w:val="28"/>
          <w:szCs w:val="28"/>
          <w:lang w:val="uk-UA"/>
        </w:rPr>
      </w:pPr>
      <w:r w:rsidRPr="00D7240B">
        <w:rPr>
          <w:sz w:val="28"/>
          <w:szCs w:val="28"/>
          <w:lang w:val="uk-UA"/>
        </w:rPr>
        <w:t xml:space="preserve">Правові засади банківського нагляду. Мета, організація, підстави та обсяг банківського нагляду. Проведення </w:t>
      </w:r>
      <w:r w:rsidRPr="00D7240B">
        <w:rPr>
          <w:color w:val="000000"/>
          <w:sz w:val="28"/>
          <w:szCs w:val="28"/>
          <w:shd w:val="clear" w:color="auto" w:fill="FFFFFF"/>
          <w:lang w:val="uk-UA"/>
        </w:rPr>
        <w:t xml:space="preserve">безвиїзного нагляду </w:t>
      </w:r>
      <w:r w:rsidRPr="00D7240B">
        <w:rPr>
          <w:sz w:val="28"/>
          <w:szCs w:val="28"/>
          <w:lang w:val="uk-UA"/>
        </w:rPr>
        <w:t xml:space="preserve">та </w:t>
      </w:r>
      <w:r w:rsidRPr="00D7240B">
        <w:rPr>
          <w:color w:val="000000"/>
          <w:sz w:val="28"/>
          <w:szCs w:val="28"/>
          <w:shd w:val="clear" w:color="auto" w:fill="FFFFFF"/>
          <w:lang w:val="uk-UA"/>
        </w:rPr>
        <w:t>інспекційних перевірок</w:t>
      </w:r>
      <w:r w:rsidRPr="00D7240B">
        <w:rPr>
          <w:sz w:val="28"/>
          <w:szCs w:val="28"/>
          <w:lang w:val="uk-UA"/>
        </w:rPr>
        <w:t xml:space="preserve"> банків в Україні.</w:t>
      </w:r>
    </w:p>
    <w:p w:rsidR="00011909" w:rsidRPr="00D7240B" w:rsidRDefault="00011909" w:rsidP="00011909">
      <w:pPr>
        <w:pStyle w:val="af0"/>
        <w:spacing w:before="0" w:beforeAutospacing="0" w:after="0" w:afterAutospacing="0"/>
        <w:ind w:firstLine="567"/>
        <w:jc w:val="both"/>
        <w:rPr>
          <w:sz w:val="28"/>
          <w:szCs w:val="28"/>
          <w:lang w:val="uk-UA"/>
        </w:rPr>
      </w:pPr>
      <w:r w:rsidRPr="00D7240B">
        <w:rPr>
          <w:sz w:val="28"/>
          <w:szCs w:val="28"/>
          <w:lang w:val="uk-UA"/>
        </w:rPr>
        <w:t>Правові засади застосування заходів впливу за порушення банківського законодавства.</w:t>
      </w:r>
    </w:p>
    <w:p w:rsidR="00011909" w:rsidRPr="00D7240B" w:rsidRDefault="00011909" w:rsidP="00011909">
      <w:pPr>
        <w:ind w:firstLine="567"/>
        <w:jc w:val="both"/>
        <w:rPr>
          <w:sz w:val="28"/>
          <w:szCs w:val="28"/>
        </w:rPr>
      </w:pPr>
      <w:r w:rsidRPr="00D7240B">
        <w:rPr>
          <w:sz w:val="28"/>
          <w:szCs w:val="28"/>
        </w:rPr>
        <w:t>Міжнародний досвід регулювання діяльності банківських установ. Аналіз сучасної тенденцій у сфері банківського регулювання. Застосування принципів ефективного банківського нагляду в Україні. Оптимізація наглядово-контрольної роботи Національного банку України.</w:t>
      </w:r>
    </w:p>
    <w:p w:rsidR="00CC3242" w:rsidRPr="00D7240B" w:rsidRDefault="00CC3242" w:rsidP="00011909">
      <w:pPr>
        <w:ind w:firstLine="567"/>
        <w:jc w:val="both"/>
        <w:rPr>
          <w:sz w:val="28"/>
          <w:szCs w:val="28"/>
        </w:rPr>
      </w:pPr>
    </w:p>
    <w:p w:rsidR="00011909" w:rsidRPr="00D7240B" w:rsidRDefault="00011909" w:rsidP="00011909">
      <w:pPr>
        <w:ind w:firstLine="567"/>
        <w:jc w:val="center"/>
        <w:rPr>
          <w:b/>
          <w:sz w:val="28"/>
          <w:szCs w:val="28"/>
        </w:rPr>
      </w:pPr>
      <w:r w:rsidRPr="00D7240B">
        <w:rPr>
          <w:b/>
          <w:sz w:val="28"/>
          <w:szCs w:val="28"/>
        </w:rPr>
        <w:lastRenderedPageBreak/>
        <w:t>Тема 6. Правове регулювання банківської таємниці</w:t>
      </w:r>
    </w:p>
    <w:p w:rsidR="00011909" w:rsidRPr="00D7240B" w:rsidRDefault="00011909" w:rsidP="00011909">
      <w:pPr>
        <w:ind w:firstLine="567"/>
        <w:jc w:val="both"/>
        <w:rPr>
          <w:sz w:val="28"/>
          <w:szCs w:val="28"/>
        </w:rPr>
      </w:pPr>
      <w:r w:rsidRPr="00D7240B">
        <w:rPr>
          <w:sz w:val="28"/>
          <w:szCs w:val="28"/>
        </w:rPr>
        <w:t>Поняття банківської таємниці. Банківська таємниця як окремий вид інформації з обмеженим доступом. Відкрита інформація про банківську діяльність.</w:t>
      </w:r>
    </w:p>
    <w:p w:rsidR="00011909" w:rsidRPr="00D7240B" w:rsidRDefault="00011909" w:rsidP="00011909">
      <w:pPr>
        <w:ind w:firstLine="567"/>
        <w:jc w:val="both"/>
        <w:rPr>
          <w:sz w:val="28"/>
          <w:szCs w:val="28"/>
        </w:rPr>
      </w:pPr>
      <w:r w:rsidRPr="00D7240B">
        <w:rPr>
          <w:sz w:val="28"/>
          <w:szCs w:val="28"/>
        </w:rPr>
        <w:t>Правові умови</w:t>
      </w:r>
      <w:r w:rsidR="00DF030C">
        <w:rPr>
          <w:sz w:val="28"/>
          <w:szCs w:val="28"/>
        </w:rPr>
        <w:t xml:space="preserve"> (</w:t>
      </w:r>
      <w:r w:rsidRPr="00D7240B">
        <w:rPr>
          <w:sz w:val="28"/>
          <w:szCs w:val="28"/>
        </w:rPr>
        <w:t>підстави) розкриття банківської таємниці. Суб</w:t>
      </w:r>
      <w:r w:rsidR="0037221C" w:rsidRPr="00D7240B">
        <w:rPr>
          <w:sz w:val="28"/>
          <w:szCs w:val="28"/>
        </w:rPr>
        <w:t>’</w:t>
      </w:r>
      <w:r w:rsidRPr="00D7240B">
        <w:rPr>
          <w:sz w:val="28"/>
          <w:szCs w:val="28"/>
        </w:rPr>
        <w:t>єкти, що мають право ознайомлюватися з банківською таємницею. Порядок розкриття відомостей, що становлять банківську таємницю, банками.</w:t>
      </w:r>
    </w:p>
    <w:p w:rsidR="00011909" w:rsidRPr="00D7240B" w:rsidRDefault="00011909" w:rsidP="00011909">
      <w:pPr>
        <w:ind w:firstLine="567"/>
        <w:jc w:val="both"/>
        <w:rPr>
          <w:sz w:val="28"/>
          <w:szCs w:val="28"/>
        </w:rPr>
      </w:pPr>
      <w:r w:rsidRPr="00D7240B">
        <w:rPr>
          <w:sz w:val="28"/>
          <w:szCs w:val="28"/>
        </w:rPr>
        <w:t>Відповідальність за незаконне збирання, розголошення, використання відомостей банківської таємниці.</w:t>
      </w:r>
    </w:p>
    <w:p w:rsidR="00011909" w:rsidRPr="00D7240B" w:rsidRDefault="00011909" w:rsidP="00011909">
      <w:pPr>
        <w:ind w:firstLine="567"/>
        <w:jc w:val="both"/>
        <w:rPr>
          <w:sz w:val="28"/>
          <w:szCs w:val="28"/>
        </w:rPr>
      </w:pPr>
      <w:r w:rsidRPr="00D7240B">
        <w:rPr>
          <w:sz w:val="28"/>
          <w:szCs w:val="28"/>
        </w:rPr>
        <w:t>Банківська таємниця в законодавстві зарубіжних країн.</w:t>
      </w:r>
    </w:p>
    <w:p w:rsidR="00011909" w:rsidRPr="00D7240B" w:rsidRDefault="00011909" w:rsidP="00011909">
      <w:pPr>
        <w:ind w:firstLine="567"/>
        <w:jc w:val="both"/>
        <w:rPr>
          <w:sz w:val="28"/>
          <w:szCs w:val="28"/>
        </w:rPr>
      </w:pPr>
    </w:p>
    <w:p w:rsidR="00011909" w:rsidRPr="00D7240B" w:rsidRDefault="00011909" w:rsidP="00011909">
      <w:pPr>
        <w:ind w:firstLine="708"/>
        <w:jc w:val="both"/>
        <w:rPr>
          <w:b/>
          <w:bCs/>
          <w:sz w:val="28"/>
          <w:szCs w:val="28"/>
        </w:rPr>
      </w:pPr>
      <w:r w:rsidRPr="00D7240B">
        <w:rPr>
          <w:b/>
          <w:sz w:val="28"/>
          <w:szCs w:val="28"/>
        </w:rPr>
        <w:t>Змістовий модуль 2.</w:t>
      </w:r>
      <w:r w:rsidRPr="00D7240B">
        <w:rPr>
          <w:b/>
          <w:bCs/>
          <w:sz w:val="28"/>
          <w:szCs w:val="28"/>
        </w:rPr>
        <w:t xml:space="preserve"> Правове регулювання проведення банківських операцій в Україні</w:t>
      </w:r>
    </w:p>
    <w:p w:rsidR="00011909" w:rsidRPr="00D7240B" w:rsidRDefault="00011909" w:rsidP="00011909">
      <w:pPr>
        <w:ind w:firstLine="567"/>
        <w:jc w:val="both"/>
        <w:rPr>
          <w:sz w:val="28"/>
          <w:szCs w:val="28"/>
        </w:rPr>
      </w:pPr>
    </w:p>
    <w:p w:rsidR="00011909" w:rsidRPr="00D7240B" w:rsidRDefault="00011909" w:rsidP="00011909">
      <w:pPr>
        <w:jc w:val="center"/>
        <w:rPr>
          <w:b/>
          <w:sz w:val="28"/>
          <w:szCs w:val="28"/>
        </w:rPr>
      </w:pPr>
      <w:r w:rsidRPr="00D7240B">
        <w:rPr>
          <w:b/>
          <w:sz w:val="28"/>
          <w:szCs w:val="28"/>
        </w:rPr>
        <w:t>Тема 7. Правові засади здійснення банками депозитних</w:t>
      </w:r>
      <w:r w:rsidR="00DF030C">
        <w:rPr>
          <w:b/>
          <w:sz w:val="28"/>
          <w:szCs w:val="28"/>
        </w:rPr>
        <w:t xml:space="preserve"> (</w:t>
      </w:r>
      <w:r w:rsidRPr="00D7240B">
        <w:rPr>
          <w:b/>
          <w:sz w:val="28"/>
          <w:szCs w:val="28"/>
        </w:rPr>
        <w:t>вкладних) операцій та відкриття і обслуговування банківських рахунків</w:t>
      </w:r>
    </w:p>
    <w:p w:rsidR="00011909" w:rsidRPr="00D7240B" w:rsidRDefault="00011909" w:rsidP="00011909">
      <w:pPr>
        <w:ind w:firstLine="567"/>
        <w:jc w:val="both"/>
        <w:rPr>
          <w:sz w:val="28"/>
          <w:szCs w:val="28"/>
        </w:rPr>
      </w:pPr>
      <w:r w:rsidRPr="00D7240B">
        <w:rPr>
          <w:sz w:val="28"/>
          <w:szCs w:val="28"/>
        </w:rPr>
        <w:t>Поняття депозитних</w:t>
      </w:r>
      <w:r w:rsidR="00DF030C">
        <w:rPr>
          <w:sz w:val="28"/>
          <w:szCs w:val="28"/>
        </w:rPr>
        <w:t xml:space="preserve"> (</w:t>
      </w:r>
      <w:r w:rsidRPr="00D7240B">
        <w:rPr>
          <w:sz w:val="28"/>
          <w:szCs w:val="28"/>
        </w:rPr>
        <w:t>вкладних) операцій. Види депозитних</w:t>
      </w:r>
      <w:r w:rsidR="00DF030C">
        <w:rPr>
          <w:sz w:val="28"/>
          <w:szCs w:val="28"/>
        </w:rPr>
        <w:t xml:space="preserve"> (</w:t>
      </w:r>
      <w:r w:rsidRPr="00D7240B">
        <w:rPr>
          <w:sz w:val="28"/>
          <w:szCs w:val="28"/>
        </w:rPr>
        <w:t>вкладних) операцій. Порядок та умови здійснення депозитних операцій банку. Види депозитних рахунків. Правова характеристика договору банківського вкладу. Види банківських вкладів. Система гарантування вкладів в Україні. Правовий статус Фонду гарантування вкладів фізичних осіб. Порядок спадкування вкладу</w:t>
      </w:r>
      <w:r w:rsidR="00DF030C">
        <w:rPr>
          <w:sz w:val="28"/>
          <w:szCs w:val="28"/>
        </w:rPr>
        <w:t xml:space="preserve"> (</w:t>
      </w:r>
      <w:r w:rsidRPr="00D7240B">
        <w:rPr>
          <w:sz w:val="28"/>
          <w:szCs w:val="28"/>
        </w:rPr>
        <w:t>депозиту).</w:t>
      </w:r>
    </w:p>
    <w:p w:rsidR="00011909" w:rsidRPr="00D7240B" w:rsidRDefault="00011909" w:rsidP="00011909">
      <w:pPr>
        <w:ind w:firstLine="567"/>
        <w:jc w:val="both"/>
        <w:rPr>
          <w:sz w:val="28"/>
          <w:szCs w:val="28"/>
        </w:rPr>
      </w:pPr>
      <w:r w:rsidRPr="00D7240B">
        <w:rPr>
          <w:sz w:val="28"/>
          <w:szCs w:val="28"/>
        </w:rPr>
        <w:t>Правові засади відкриття та обслуговування банківських рахунків. Види та характеристика рахунків: поточні, депозитні, спеціальні. Особливості використання поточних рахунків. Кореспондентські рахунки. Порядок відкриття, ведення та закриття банками рахунків в національній та іноземний валюті.</w:t>
      </w:r>
    </w:p>
    <w:p w:rsidR="00011909" w:rsidRPr="00D7240B" w:rsidRDefault="00011909" w:rsidP="00011909">
      <w:pPr>
        <w:ind w:firstLine="708"/>
        <w:jc w:val="center"/>
        <w:rPr>
          <w:b/>
          <w:sz w:val="28"/>
          <w:szCs w:val="28"/>
        </w:rPr>
      </w:pPr>
      <w:r w:rsidRPr="00D7240B">
        <w:rPr>
          <w:b/>
          <w:sz w:val="28"/>
          <w:szCs w:val="28"/>
        </w:rPr>
        <w:t>Тема 8. Правове регулювання розрахункових відносин</w:t>
      </w:r>
    </w:p>
    <w:p w:rsidR="00011909" w:rsidRPr="00D7240B" w:rsidRDefault="00011909" w:rsidP="00011909">
      <w:pPr>
        <w:ind w:firstLine="567"/>
        <w:jc w:val="both"/>
        <w:rPr>
          <w:sz w:val="28"/>
          <w:szCs w:val="28"/>
        </w:rPr>
      </w:pPr>
      <w:r w:rsidRPr="00D7240B">
        <w:rPr>
          <w:sz w:val="28"/>
          <w:szCs w:val="28"/>
        </w:rPr>
        <w:t>Поняття та правова природа розрахункових відносин. Правова природа готівкових та безготівкових розрахунків. Платіжні інструменти: меморіальний ордер, платіжне доручення, платіжна вимога – вимога доручення, платіжна вимога, розрахунковий чек, вексель, акредитив. Міжбанківські розрахунки. Договір на розрахунково-касове обслуговування. Правове регулювання договірного списання та примусового списання</w:t>
      </w:r>
      <w:r w:rsidR="00DF030C">
        <w:rPr>
          <w:sz w:val="28"/>
          <w:szCs w:val="28"/>
        </w:rPr>
        <w:t xml:space="preserve"> (</w:t>
      </w:r>
      <w:r w:rsidRPr="00D7240B">
        <w:rPr>
          <w:sz w:val="28"/>
          <w:szCs w:val="28"/>
        </w:rPr>
        <w:t>стягнення) і арешту коштів на банківських рахунках.</w:t>
      </w:r>
    </w:p>
    <w:p w:rsidR="00011909" w:rsidRPr="00D7240B" w:rsidRDefault="00011909" w:rsidP="00011909">
      <w:pPr>
        <w:ind w:firstLine="567"/>
        <w:jc w:val="both"/>
        <w:rPr>
          <w:sz w:val="28"/>
          <w:szCs w:val="28"/>
        </w:rPr>
      </w:pPr>
      <w:r w:rsidRPr="00D7240B">
        <w:rPr>
          <w:sz w:val="28"/>
          <w:szCs w:val="28"/>
        </w:rPr>
        <w:t>Поняття, ознаки та юридична сутність готівкових розрахунків. Правова регламентація готівково-грошового обігу. Контроль за дотриманням касової дисципліни та відповідальність за її порушення.</w:t>
      </w:r>
    </w:p>
    <w:p w:rsidR="00CC3242" w:rsidRPr="00D7240B" w:rsidRDefault="00CC3242" w:rsidP="00011909">
      <w:pPr>
        <w:ind w:firstLine="567"/>
        <w:jc w:val="both"/>
        <w:rPr>
          <w:sz w:val="28"/>
          <w:szCs w:val="28"/>
        </w:rPr>
      </w:pPr>
    </w:p>
    <w:p w:rsidR="00011909" w:rsidRPr="00D7240B" w:rsidRDefault="00011909" w:rsidP="00011909">
      <w:pPr>
        <w:ind w:firstLine="567"/>
        <w:jc w:val="center"/>
        <w:rPr>
          <w:b/>
          <w:sz w:val="28"/>
          <w:szCs w:val="28"/>
        </w:rPr>
      </w:pPr>
      <w:r w:rsidRPr="00D7240B">
        <w:rPr>
          <w:b/>
          <w:sz w:val="28"/>
          <w:szCs w:val="28"/>
        </w:rPr>
        <w:t>Тема 9. Правове регулювання кредитних відносин</w:t>
      </w:r>
    </w:p>
    <w:p w:rsidR="00011909" w:rsidRPr="00D7240B" w:rsidRDefault="00011909" w:rsidP="00011909">
      <w:pPr>
        <w:ind w:firstLine="567"/>
        <w:jc w:val="both"/>
        <w:rPr>
          <w:sz w:val="28"/>
          <w:szCs w:val="28"/>
        </w:rPr>
      </w:pPr>
      <w:r w:rsidRPr="00D7240B">
        <w:rPr>
          <w:sz w:val="28"/>
          <w:szCs w:val="28"/>
        </w:rPr>
        <w:t>Правова природа банківського кредитування і його відмінності від інших видів кредитування.</w:t>
      </w:r>
    </w:p>
    <w:p w:rsidR="00011909" w:rsidRPr="00D7240B" w:rsidRDefault="00011909" w:rsidP="00011909">
      <w:pPr>
        <w:ind w:firstLine="567"/>
        <w:jc w:val="both"/>
        <w:rPr>
          <w:sz w:val="28"/>
          <w:szCs w:val="28"/>
        </w:rPr>
      </w:pPr>
      <w:r w:rsidRPr="00D7240B">
        <w:rPr>
          <w:sz w:val="28"/>
          <w:szCs w:val="28"/>
        </w:rPr>
        <w:t xml:space="preserve">Поняття кредитного договору. Класифікація кредитів. Принципи банківського кредитування; зміст і форма кредитного договору. Укладення кредитного договору. Міжбанківське кредитування. Правові способи </w:t>
      </w:r>
      <w:r w:rsidRPr="00D7240B">
        <w:rPr>
          <w:sz w:val="28"/>
          <w:szCs w:val="28"/>
        </w:rPr>
        <w:lastRenderedPageBreak/>
        <w:t>забезпечення погашення банківських кредитів: гарантія, доручення, застава. Банківська гарантія та проблеми її застосування. Моніторинг кредитних ризиків.</w:t>
      </w:r>
    </w:p>
    <w:p w:rsidR="00CC3242" w:rsidRPr="00D7240B" w:rsidRDefault="00CC3242" w:rsidP="00011909">
      <w:pPr>
        <w:ind w:firstLine="567"/>
        <w:jc w:val="both"/>
        <w:rPr>
          <w:sz w:val="28"/>
          <w:szCs w:val="28"/>
        </w:rPr>
      </w:pPr>
    </w:p>
    <w:p w:rsidR="00011909" w:rsidRPr="00D7240B" w:rsidRDefault="00011909" w:rsidP="00011909">
      <w:pPr>
        <w:ind w:firstLine="708"/>
        <w:jc w:val="center"/>
        <w:rPr>
          <w:b/>
          <w:sz w:val="28"/>
          <w:szCs w:val="28"/>
        </w:rPr>
      </w:pPr>
      <w:r w:rsidRPr="00D7240B">
        <w:rPr>
          <w:b/>
          <w:sz w:val="28"/>
          <w:szCs w:val="28"/>
        </w:rPr>
        <w:t>Тема 10. Правове регулювання ринку цінних паперів</w:t>
      </w:r>
    </w:p>
    <w:p w:rsidR="00011909" w:rsidRPr="00D7240B" w:rsidRDefault="00011909" w:rsidP="00011909">
      <w:pPr>
        <w:ind w:firstLine="708"/>
        <w:jc w:val="both"/>
        <w:rPr>
          <w:sz w:val="28"/>
          <w:szCs w:val="28"/>
        </w:rPr>
      </w:pPr>
      <w:r w:rsidRPr="00D7240B">
        <w:rPr>
          <w:sz w:val="28"/>
          <w:szCs w:val="28"/>
        </w:rPr>
        <w:t>Поняття ринку цінних паперів. Первинний і вторинний ринки цінних паперів. Основні напрями правового регулювання ринку цінних паперів. Суб</w:t>
      </w:r>
      <w:r w:rsidR="0037221C" w:rsidRPr="00D7240B">
        <w:rPr>
          <w:sz w:val="28"/>
          <w:szCs w:val="28"/>
        </w:rPr>
        <w:t>’</w:t>
      </w:r>
      <w:r w:rsidRPr="00D7240B">
        <w:rPr>
          <w:sz w:val="28"/>
          <w:szCs w:val="28"/>
        </w:rPr>
        <w:t>єкти ринку цінних паперів та їх правовий статус. Правові форми впливу на ринок цінних паперів.</w:t>
      </w:r>
    </w:p>
    <w:p w:rsidR="00011909" w:rsidRPr="00D7240B" w:rsidRDefault="00011909" w:rsidP="00011909">
      <w:pPr>
        <w:ind w:firstLine="708"/>
        <w:jc w:val="both"/>
        <w:rPr>
          <w:sz w:val="28"/>
          <w:szCs w:val="28"/>
        </w:rPr>
      </w:pPr>
      <w:r w:rsidRPr="00D7240B">
        <w:rPr>
          <w:sz w:val="28"/>
          <w:szCs w:val="28"/>
        </w:rPr>
        <w:t>Поняття цінних паперів. Класифікація цінних паперів та їх основні характеристики. Операції банків із цінними паперами.</w:t>
      </w:r>
    </w:p>
    <w:p w:rsidR="00011909" w:rsidRPr="00D7240B" w:rsidRDefault="00011909" w:rsidP="00011909">
      <w:pPr>
        <w:ind w:firstLine="708"/>
        <w:jc w:val="both"/>
        <w:rPr>
          <w:sz w:val="28"/>
          <w:szCs w:val="28"/>
        </w:rPr>
      </w:pPr>
      <w:r w:rsidRPr="00D7240B">
        <w:rPr>
          <w:sz w:val="28"/>
          <w:szCs w:val="28"/>
        </w:rPr>
        <w:t>Відповідальність за порушення на ринку цінних паперів.</w:t>
      </w:r>
    </w:p>
    <w:p w:rsidR="00CC3242" w:rsidRPr="00D7240B" w:rsidRDefault="00CC3242" w:rsidP="00011909">
      <w:pPr>
        <w:ind w:firstLine="708"/>
        <w:jc w:val="both"/>
        <w:rPr>
          <w:sz w:val="28"/>
          <w:szCs w:val="28"/>
        </w:rPr>
      </w:pPr>
    </w:p>
    <w:p w:rsidR="00011909" w:rsidRPr="00D7240B" w:rsidRDefault="00011909" w:rsidP="00011909">
      <w:pPr>
        <w:ind w:firstLine="708"/>
        <w:jc w:val="center"/>
        <w:rPr>
          <w:b/>
          <w:sz w:val="28"/>
          <w:szCs w:val="28"/>
        </w:rPr>
      </w:pPr>
      <w:r w:rsidRPr="00D7240B">
        <w:rPr>
          <w:b/>
          <w:sz w:val="28"/>
          <w:szCs w:val="28"/>
        </w:rPr>
        <w:t>Тема 11. Правове регулювання валютних операцій</w:t>
      </w:r>
    </w:p>
    <w:p w:rsidR="00011909" w:rsidRPr="00D7240B" w:rsidRDefault="00011909" w:rsidP="00011909">
      <w:pPr>
        <w:ind w:firstLine="567"/>
        <w:jc w:val="both"/>
        <w:rPr>
          <w:sz w:val="28"/>
          <w:szCs w:val="28"/>
        </w:rPr>
      </w:pPr>
      <w:r w:rsidRPr="00D7240B">
        <w:rPr>
          <w:spacing w:val="-1"/>
          <w:sz w:val="28"/>
          <w:szCs w:val="28"/>
        </w:rPr>
        <w:t>Правовий режим валютних операцій банків. Поняття валюти, валютних цінностей, валютних операцій. Ю</w:t>
      </w:r>
      <w:r w:rsidRPr="00D7240B">
        <w:rPr>
          <w:sz w:val="28"/>
          <w:szCs w:val="28"/>
        </w:rPr>
        <w:t xml:space="preserve">ридична сутність валютних операцій. Ліцензування валютних операцій. Правові засади розрахунків з іноземними банками. Операції на міжбанківському валютному ринку. </w:t>
      </w:r>
    </w:p>
    <w:p w:rsidR="00011909" w:rsidRPr="00D7240B" w:rsidRDefault="00011909" w:rsidP="00011909">
      <w:pPr>
        <w:ind w:firstLine="567"/>
        <w:jc w:val="both"/>
        <w:rPr>
          <w:sz w:val="28"/>
          <w:szCs w:val="28"/>
        </w:rPr>
      </w:pPr>
      <w:r w:rsidRPr="00D7240B">
        <w:rPr>
          <w:sz w:val="28"/>
          <w:szCs w:val="28"/>
        </w:rPr>
        <w:t>Правове регулювання обміну національної та іноземної валюти. Валютний контроль і відповідальність за порушення валютного законодавства.</w:t>
      </w:r>
    </w:p>
    <w:p w:rsidR="00CC3242" w:rsidRPr="00D7240B" w:rsidRDefault="00CC3242" w:rsidP="00011909">
      <w:pPr>
        <w:ind w:firstLine="567"/>
        <w:jc w:val="both"/>
        <w:rPr>
          <w:sz w:val="28"/>
          <w:szCs w:val="28"/>
        </w:rPr>
      </w:pPr>
    </w:p>
    <w:p w:rsidR="00011909" w:rsidRPr="00D7240B" w:rsidRDefault="00011909" w:rsidP="00011909">
      <w:pPr>
        <w:ind w:firstLine="567"/>
        <w:jc w:val="center"/>
        <w:rPr>
          <w:b/>
          <w:sz w:val="28"/>
          <w:szCs w:val="28"/>
        </w:rPr>
      </w:pPr>
      <w:r w:rsidRPr="00D7240B">
        <w:rPr>
          <w:b/>
          <w:sz w:val="28"/>
          <w:szCs w:val="28"/>
        </w:rPr>
        <w:t>Тема 12. Правові засоби з</w:t>
      </w:r>
      <w:r w:rsidRPr="00D7240B">
        <w:rPr>
          <w:b/>
          <w:color w:val="000000"/>
          <w:sz w:val="28"/>
          <w:szCs w:val="28"/>
          <w:shd w:val="clear" w:color="auto" w:fill="FFFFFF"/>
        </w:rPr>
        <w:t>апобігання легалізації</w:t>
      </w:r>
      <w:r w:rsidR="00DF030C">
        <w:rPr>
          <w:b/>
          <w:color w:val="000000"/>
          <w:sz w:val="28"/>
          <w:szCs w:val="28"/>
          <w:shd w:val="clear" w:color="auto" w:fill="FFFFFF"/>
        </w:rPr>
        <w:t xml:space="preserve"> (</w:t>
      </w:r>
      <w:r w:rsidRPr="00D7240B">
        <w:rPr>
          <w:b/>
          <w:color w:val="000000"/>
          <w:sz w:val="28"/>
          <w:szCs w:val="28"/>
          <w:shd w:val="clear" w:color="auto" w:fill="FFFFFF"/>
        </w:rPr>
        <w:t>відмиванню) доходів, одержаних злочинним шляхом, фінансуванню тероризму та фінансуванню розповсюдження зброї масового знищення</w:t>
      </w:r>
    </w:p>
    <w:p w:rsidR="00011909" w:rsidRPr="00D7240B" w:rsidRDefault="00011909" w:rsidP="00011909">
      <w:pPr>
        <w:ind w:firstLine="567"/>
        <w:jc w:val="both"/>
        <w:rPr>
          <w:sz w:val="28"/>
          <w:szCs w:val="28"/>
        </w:rPr>
      </w:pPr>
      <w:r w:rsidRPr="00D7240B">
        <w:rPr>
          <w:sz w:val="28"/>
          <w:szCs w:val="28"/>
        </w:rPr>
        <w:t>Поняття та ознаки легалізації</w:t>
      </w:r>
      <w:r w:rsidR="00DF030C">
        <w:rPr>
          <w:sz w:val="28"/>
          <w:szCs w:val="28"/>
        </w:rPr>
        <w:t xml:space="preserve"> (</w:t>
      </w:r>
      <w:r w:rsidRPr="00D7240B">
        <w:rPr>
          <w:sz w:val="28"/>
          <w:szCs w:val="28"/>
        </w:rPr>
        <w:t>відмивання) доходів, одержаних злочинним шляхом</w:t>
      </w:r>
      <w:r w:rsidRPr="00D7240B">
        <w:rPr>
          <w:color w:val="000000"/>
          <w:sz w:val="28"/>
          <w:szCs w:val="28"/>
          <w:shd w:val="clear" w:color="auto" w:fill="FFFFFF"/>
        </w:rPr>
        <w:t>, фінансування тероризму та фінансування розповсюдження зброї масового знищення.</w:t>
      </w:r>
      <w:r w:rsidRPr="00D7240B">
        <w:rPr>
          <w:sz w:val="28"/>
          <w:szCs w:val="28"/>
        </w:rPr>
        <w:t xml:space="preserve"> Фінансові операції, що підлягають обов</w:t>
      </w:r>
      <w:r w:rsidR="0037221C" w:rsidRPr="00D7240B">
        <w:rPr>
          <w:sz w:val="28"/>
          <w:szCs w:val="28"/>
        </w:rPr>
        <w:t>’</w:t>
      </w:r>
      <w:r w:rsidRPr="00D7240B">
        <w:rPr>
          <w:sz w:val="28"/>
          <w:szCs w:val="28"/>
        </w:rPr>
        <w:t>язковому та внутрішньому фінансовому моніторингу. Система фінансового моніторингу. Первинний та державний фінансовий моніторинг. Суб</w:t>
      </w:r>
      <w:r w:rsidR="0037221C" w:rsidRPr="00D7240B">
        <w:rPr>
          <w:sz w:val="28"/>
          <w:szCs w:val="28"/>
        </w:rPr>
        <w:t>’</w:t>
      </w:r>
      <w:r w:rsidRPr="00D7240B">
        <w:rPr>
          <w:sz w:val="28"/>
          <w:szCs w:val="28"/>
        </w:rPr>
        <w:t>єкти первинного фінансового моніторингу, їх завдання та обов</w:t>
      </w:r>
      <w:r w:rsidR="0037221C" w:rsidRPr="00D7240B">
        <w:rPr>
          <w:sz w:val="28"/>
          <w:szCs w:val="28"/>
        </w:rPr>
        <w:t>’</w:t>
      </w:r>
      <w:r w:rsidRPr="00D7240B">
        <w:rPr>
          <w:sz w:val="28"/>
          <w:szCs w:val="28"/>
        </w:rPr>
        <w:t>язки.</w:t>
      </w:r>
    </w:p>
    <w:p w:rsidR="00011909" w:rsidRPr="00D7240B" w:rsidRDefault="00011909" w:rsidP="00011909">
      <w:pPr>
        <w:ind w:firstLine="567"/>
        <w:jc w:val="both"/>
        <w:rPr>
          <w:sz w:val="28"/>
          <w:szCs w:val="28"/>
        </w:rPr>
      </w:pPr>
      <w:r w:rsidRPr="00D7240B">
        <w:rPr>
          <w:sz w:val="28"/>
          <w:szCs w:val="28"/>
        </w:rPr>
        <w:t>Ідентифікація осіб, що здійснюють фінансові операції. Обов</w:t>
      </w:r>
      <w:r w:rsidR="0037221C" w:rsidRPr="00D7240B">
        <w:rPr>
          <w:sz w:val="28"/>
          <w:szCs w:val="28"/>
        </w:rPr>
        <w:t>’</w:t>
      </w:r>
      <w:r w:rsidRPr="00D7240B">
        <w:rPr>
          <w:sz w:val="28"/>
          <w:szCs w:val="28"/>
        </w:rPr>
        <w:t>язок банків щодо інформування відповідних державних органів про осіб, які здійснюють значні та сумнівні фінансові операції.</w:t>
      </w:r>
    </w:p>
    <w:p w:rsidR="00011909" w:rsidRPr="00D7240B" w:rsidRDefault="00011909" w:rsidP="00011909">
      <w:pPr>
        <w:ind w:firstLine="567"/>
        <w:jc w:val="both"/>
        <w:rPr>
          <w:sz w:val="28"/>
          <w:szCs w:val="28"/>
        </w:rPr>
      </w:pPr>
      <w:r w:rsidRPr="00D7240B">
        <w:rPr>
          <w:sz w:val="28"/>
          <w:szCs w:val="28"/>
        </w:rPr>
        <w:t>Повноваження суб</w:t>
      </w:r>
      <w:r w:rsidR="0037221C" w:rsidRPr="00D7240B">
        <w:rPr>
          <w:sz w:val="28"/>
          <w:szCs w:val="28"/>
        </w:rPr>
        <w:t>’</w:t>
      </w:r>
      <w:r w:rsidRPr="00D7240B">
        <w:rPr>
          <w:sz w:val="28"/>
          <w:szCs w:val="28"/>
        </w:rPr>
        <w:t>єктів державного фінансового моніторингу: НБУ, Державна комісія з цінних паперів та фондового ринку, Державний департамент фінансового моніторингу. Завдання, функції та права Державного департаменту фінансового моніторингу.</w:t>
      </w:r>
    </w:p>
    <w:p w:rsidR="00011909" w:rsidRPr="00D7240B" w:rsidRDefault="00011909" w:rsidP="00011909">
      <w:pPr>
        <w:ind w:firstLine="567"/>
        <w:jc w:val="both"/>
        <w:rPr>
          <w:sz w:val="28"/>
          <w:szCs w:val="28"/>
        </w:rPr>
      </w:pPr>
      <w:r w:rsidRPr="00D7240B">
        <w:rPr>
          <w:sz w:val="28"/>
          <w:szCs w:val="28"/>
        </w:rPr>
        <w:t>Відповідальність за правопорушення в сфері легалізації доходів, одержаних злочинним шляхом</w:t>
      </w:r>
      <w:r w:rsidRPr="00D7240B">
        <w:rPr>
          <w:color w:val="000000"/>
          <w:sz w:val="28"/>
          <w:szCs w:val="28"/>
          <w:shd w:val="clear" w:color="auto" w:fill="FFFFFF"/>
        </w:rPr>
        <w:t>, фінансування тероризму та фінансування розповсюдження зброї масового знищення.</w:t>
      </w:r>
    </w:p>
    <w:p w:rsidR="00011909" w:rsidRPr="00D7240B" w:rsidRDefault="00011909">
      <w:pPr>
        <w:spacing w:after="200" w:line="276" w:lineRule="auto"/>
        <w:rPr>
          <w:sz w:val="28"/>
          <w:szCs w:val="28"/>
        </w:rPr>
      </w:pPr>
      <w:r w:rsidRPr="00D7240B">
        <w:rPr>
          <w:sz w:val="28"/>
          <w:szCs w:val="28"/>
        </w:rPr>
        <w:br w:type="page"/>
      </w:r>
    </w:p>
    <w:p w:rsidR="005A3FD1" w:rsidRPr="00D7240B" w:rsidRDefault="00011909" w:rsidP="00011909">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b/>
          <w:bCs/>
          <w:sz w:val="28"/>
          <w:szCs w:val="28"/>
        </w:rPr>
      </w:pPr>
      <w:r w:rsidRPr="00D7240B">
        <w:rPr>
          <w:b/>
          <w:bCs/>
          <w:sz w:val="28"/>
          <w:szCs w:val="28"/>
        </w:rPr>
        <w:lastRenderedPageBreak/>
        <w:t>1.2. Структура навчальної дисципліни</w:t>
      </w:r>
    </w:p>
    <w:p w:rsidR="00011909" w:rsidRPr="00D7240B" w:rsidRDefault="00011909" w:rsidP="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283"/>
        <w:jc w:val="center"/>
        <w:rPr>
          <w:b/>
          <w:bCs/>
          <w:sz w:val="28"/>
          <w:szCs w:val="28"/>
        </w:rPr>
      </w:pPr>
    </w:p>
    <w:p w:rsidR="00011909" w:rsidRPr="009E33E7" w:rsidRDefault="00011909" w:rsidP="00011909">
      <w:pPr>
        <w:rPr>
          <w:i/>
        </w:rPr>
      </w:pPr>
      <w:r w:rsidRPr="009E33E7">
        <w:rPr>
          <w:i/>
        </w:rPr>
        <w:t>Таблиця 1.1 – Розподіл обсягу год</w:t>
      </w:r>
      <w:r w:rsidR="009E33E7">
        <w:rPr>
          <w:i/>
        </w:rPr>
        <w:t>ин за темами і формами вивчення</w:t>
      </w:r>
    </w:p>
    <w:tbl>
      <w:tblPr>
        <w:tblW w:w="0" w:type="auto"/>
        <w:tblLook w:val="01E0" w:firstRow="1" w:lastRow="1" w:firstColumn="1" w:lastColumn="1" w:noHBand="0" w:noVBand="0"/>
      </w:tblPr>
      <w:tblGrid>
        <w:gridCol w:w="516"/>
        <w:gridCol w:w="3647"/>
        <w:gridCol w:w="1389"/>
        <w:gridCol w:w="1475"/>
        <w:gridCol w:w="1481"/>
        <w:gridCol w:w="1120"/>
      </w:tblGrid>
      <w:tr w:rsidR="005A3FD1" w:rsidRPr="0075435B" w:rsidTr="00011909">
        <w:trPr>
          <w:trHeight w:val="777"/>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5A3FD1" w:rsidRPr="0075435B" w:rsidRDefault="005A3FD1" w:rsidP="005A3FD1">
            <w:pPr>
              <w:jc w:val="center"/>
              <w:rPr>
                <w:b/>
                <w:bCs/>
                <w:lang w:eastAsia="en-US"/>
              </w:rPr>
            </w:pPr>
          </w:p>
          <w:p w:rsidR="005A3FD1" w:rsidRPr="0075435B" w:rsidRDefault="005A3FD1" w:rsidP="005A3FD1">
            <w:pPr>
              <w:jc w:val="center"/>
              <w:rPr>
                <w:b/>
                <w:bCs/>
                <w:lang w:eastAsia="en-US"/>
              </w:rPr>
            </w:pPr>
            <w:r w:rsidRPr="0075435B">
              <w:rPr>
                <w:b/>
                <w:bCs/>
                <w:lang w:eastAsia="en-US"/>
              </w:rPr>
              <w:t>№</w:t>
            </w:r>
          </w:p>
        </w:tc>
        <w:tc>
          <w:tcPr>
            <w:tcW w:w="3647" w:type="dxa"/>
            <w:vMerge w:val="restart"/>
            <w:tcBorders>
              <w:top w:val="single" w:sz="4" w:space="0" w:color="auto"/>
              <w:left w:val="single" w:sz="4" w:space="0" w:color="auto"/>
              <w:bottom w:val="single" w:sz="4" w:space="0" w:color="auto"/>
              <w:right w:val="single" w:sz="4" w:space="0" w:color="auto"/>
            </w:tcBorders>
            <w:vAlign w:val="center"/>
          </w:tcPr>
          <w:p w:rsidR="005A3FD1" w:rsidRPr="0075435B" w:rsidRDefault="005A3FD1" w:rsidP="005A3FD1">
            <w:pPr>
              <w:jc w:val="center"/>
              <w:rPr>
                <w:bCs/>
                <w:lang w:eastAsia="en-US"/>
              </w:rPr>
            </w:pPr>
          </w:p>
          <w:p w:rsidR="005A3FD1" w:rsidRPr="0075435B" w:rsidRDefault="005A3FD1" w:rsidP="005A3FD1">
            <w:pPr>
              <w:jc w:val="center"/>
              <w:rPr>
                <w:b/>
                <w:bCs/>
                <w:lang w:eastAsia="en-US"/>
              </w:rPr>
            </w:pPr>
            <w:r w:rsidRPr="0075435B">
              <w:rPr>
                <w:b/>
                <w:bCs/>
                <w:lang w:eastAsia="en-US"/>
              </w:rPr>
              <w:t>Назви тем змістових модулів і тем</w:t>
            </w:r>
          </w:p>
        </w:tc>
        <w:tc>
          <w:tcPr>
            <w:tcW w:w="5465" w:type="dxa"/>
            <w:gridSpan w:val="4"/>
            <w:tcBorders>
              <w:top w:val="single" w:sz="4" w:space="0" w:color="auto"/>
              <w:left w:val="single" w:sz="4" w:space="0" w:color="auto"/>
              <w:bottom w:val="single" w:sz="4" w:space="0" w:color="auto"/>
              <w:right w:val="single" w:sz="4" w:space="0" w:color="auto"/>
            </w:tcBorders>
          </w:tcPr>
          <w:p w:rsidR="005A3FD1" w:rsidRPr="0075435B" w:rsidRDefault="005A3FD1" w:rsidP="005A3FD1">
            <w:pPr>
              <w:jc w:val="center"/>
              <w:rPr>
                <w:b/>
                <w:bCs/>
                <w:lang w:eastAsia="en-US"/>
              </w:rPr>
            </w:pPr>
          </w:p>
          <w:p w:rsidR="005A3FD1" w:rsidRPr="0075435B" w:rsidRDefault="005A3FD1" w:rsidP="005A3FD1">
            <w:pPr>
              <w:jc w:val="center"/>
              <w:rPr>
                <w:b/>
                <w:bCs/>
                <w:lang w:eastAsia="en-US"/>
              </w:rPr>
            </w:pPr>
            <w:r w:rsidRPr="0075435B">
              <w:rPr>
                <w:b/>
                <w:bCs/>
                <w:lang w:eastAsia="en-US"/>
              </w:rPr>
              <w:t>Кількість годин для денної</w:t>
            </w:r>
            <w:r w:rsidR="00DF030C">
              <w:rPr>
                <w:b/>
                <w:bCs/>
                <w:lang w:eastAsia="en-US"/>
              </w:rPr>
              <w:t xml:space="preserve"> /</w:t>
            </w:r>
            <w:r w:rsidRPr="0075435B">
              <w:rPr>
                <w:b/>
                <w:bCs/>
                <w:lang w:eastAsia="en-US"/>
              </w:rPr>
              <w:t>заочної форми навчання</w:t>
            </w:r>
          </w:p>
        </w:tc>
      </w:tr>
      <w:tr w:rsidR="005A3FD1" w:rsidRPr="0075435B" w:rsidTr="00011909">
        <w:tc>
          <w:tcPr>
            <w:tcW w:w="0" w:type="auto"/>
            <w:vMerge/>
            <w:tcBorders>
              <w:top w:val="single" w:sz="4" w:space="0" w:color="auto"/>
              <w:left w:val="single" w:sz="4" w:space="0" w:color="auto"/>
              <w:bottom w:val="single" w:sz="4" w:space="0" w:color="auto"/>
              <w:right w:val="single" w:sz="4" w:space="0" w:color="auto"/>
            </w:tcBorders>
            <w:vAlign w:val="center"/>
            <w:hideMark/>
          </w:tcPr>
          <w:p w:rsidR="005A3FD1" w:rsidRPr="0075435B" w:rsidRDefault="005A3FD1" w:rsidP="005A3FD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FD1" w:rsidRPr="0075435B" w:rsidRDefault="005A3FD1" w:rsidP="005A3FD1">
            <w:pPr>
              <w:rPr>
                <w:b/>
                <w:bCs/>
                <w:lang w:eastAsia="en-US"/>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5A3FD1" w:rsidRPr="0075435B" w:rsidRDefault="005A3FD1" w:rsidP="005A3FD1">
            <w:pPr>
              <w:jc w:val="center"/>
              <w:rPr>
                <w:b/>
                <w:bCs/>
                <w:lang w:eastAsia="en-US"/>
              </w:rPr>
            </w:pPr>
            <w:r w:rsidRPr="0075435B">
              <w:rPr>
                <w:b/>
                <w:bCs/>
                <w:lang w:eastAsia="en-US"/>
              </w:rPr>
              <w:t>Лекції</w:t>
            </w:r>
          </w:p>
        </w:tc>
        <w:tc>
          <w:tcPr>
            <w:tcW w:w="1475" w:type="dxa"/>
            <w:tcBorders>
              <w:top w:val="single" w:sz="4" w:space="0" w:color="auto"/>
              <w:left w:val="single" w:sz="4" w:space="0" w:color="auto"/>
              <w:bottom w:val="single" w:sz="4" w:space="0" w:color="auto"/>
              <w:right w:val="single" w:sz="4" w:space="0" w:color="auto"/>
            </w:tcBorders>
            <w:vAlign w:val="center"/>
            <w:hideMark/>
          </w:tcPr>
          <w:p w:rsidR="005A3FD1" w:rsidRPr="0075435B" w:rsidRDefault="005A3FD1" w:rsidP="005A3FD1">
            <w:pPr>
              <w:jc w:val="center"/>
              <w:rPr>
                <w:b/>
                <w:bCs/>
                <w:lang w:eastAsia="en-US"/>
              </w:rPr>
            </w:pPr>
            <w:r w:rsidRPr="0075435B">
              <w:rPr>
                <w:b/>
                <w:bCs/>
                <w:lang w:eastAsia="en-US"/>
              </w:rPr>
              <w:t>Семінари</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Самостійна робота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5A3FD1" w:rsidRPr="0075435B" w:rsidRDefault="005A3FD1" w:rsidP="005A3FD1">
            <w:pPr>
              <w:jc w:val="center"/>
              <w:rPr>
                <w:b/>
                <w:bCs/>
                <w:lang w:eastAsia="en-US"/>
              </w:rPr>
            </w:pPr>
            <w:r w:rsidRPr="0075435B">
              <w:rPr>
                <w:b/>
                <w:bCs/>
                <w:lang w:eastAsia="en-US"/>
              </w:rPr>
              <w:t>Разом</w:t>
            </w:r>
          </w:p>
        </w:tc>
      </w:tr>
      <w:tr w:rsidR="005A3FD1" w:rsidRPr="0075435B" w:rsidTr="00011909">
        <w:tc>
          <w:tcPr>
            <w:tcW w:w="516" w:type="dxa"/>
            <w:tcBorders>
              <w:top w:val="single" w:sz="4" w:space="0" w:color="auto"/>
              <w:left w:val="single" w:sz="4" w:space="0" w:color="auto"/>
              <w:bottom w:val="single" w:sz="4" w:space="0" w:color="auto"/>
              <w:right w:val="single" w:sz="4" w:space="0" w:color="auto"/>
            </w:tcBorders>
            <w:vAlign w:val="center"/>
            <w:hideMark/>
          </w:tcPr>
          <w:p w:rsidR="005A3FD1" w:rsidRPr="0075435B" w:rsidRDefault="005A3FD1" w:rsidP="005A3FD1">
            <w:pPr>
              <w:jc w:val="center"/>
              <w:rPr>
                <w:b/>
                <w:bCs/>
                <w:lang w:eastAsia="en-US"/>
              </w:rPr>
            </w:pPr>
            <w:r w:rsidRPr="0075435B">
              <w:rPr>
                <w:b/>
                <w:bCs/>
                <w:lang w:eastAsia="en-US"/>
              </w:rPr>
              <w:t>1</w:t>
            </w:r>
          </w:p>
        </w:tc>
        <w:tc>
          <w:tcPr>
            <w:tcW w:w="3647" w:type="dxa"/>
            <w:tcBorders>
              <w:top w:val="single" w:sz="4" w:space="0" w:color="auto"/>
              <w:left w:val="single" w:sz="4" w:space="0" w:color="auto"/>
              <w:bottom w:val="single" w:sz="4" w:space="0" w:color="auto"/>
              <w:right w:val="single" w:sz="4" w:space="0" w:color="auto"/>
            </w:tcBorders>
            <w:vAlign w:val="center"/>
            <w:hideMark/>
          </w:tcPr>
          <w:p w:rsidR="005A3FD1" w:rsidRPr="0075435B" w:rsidRDefault="005A3FD1" w:rsidP="005A3FD1">
            <w:pPr>
              <w:jc w:val="center"/>
              <w:rPr>
                <w:b/>
                <w:bCs/>
                <w:lang w:eastAsia="en-US"/>
              </w:rPr>
            </w:pPr>
            <w:r w:rsidRPr="0075435B">
              <w:rPr>
                <w:b/>
                <w:bCs/>
                <w:lang w:eastAsia="en-US"/>
              </w:rPr>
              <w:t>2</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3</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4</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5</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6</w:t>
            </w:r>
          </w:p>
        </w:tc>
      </w:tr>
      <w:tr w:rsidR="005A3FD1" w:rsidRPr="0075435B" w:rsidTr="00011909">
        <w:tc>
          <w:tcPr>
            <w:tcW w:w="9628" w:type="dxa"/>
            <w:gridSpan w:val="6"/>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ind w:firstLine="540"/>
              <w:jc w:val="both"/>
              <w:rPr>
                <w:b/>
                <w:bCs/>
                <w:lang w:eastAsia="en-US"/>
              </w:rPr>
            </w:pPr>
            <w:r w:rsidRPr="0075435B">
              <w:rPr>
                <w:b/>
                <w:lang w:eastAsia="en-US"/>
              </w:rPr>
              <w:t xml:space="preserve">Змістовий модуль 1. </w:t>
            </w:r>
            <w:r w:rsidRPr="0075435B">
              <w:rPr>
                <w:b/>
                <w:bCs/>
                <w:lang w:eastAsia="en-US"/>
              </w:rPr>
              <w:t>Банківське право та правові засади організації і діяльності банківської системи України</w:t>
            </w:r>
          </w:p>
        </w:tc>
      </w:tr>
      <w:tr w:rsidR="005A3FD1" w:rsidRPr="0075435B" w:rsidTr="00011909">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1.</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both"/>
              <w:rPr>
                <w:bCs/>
                <w:lang w:eastAsia="en-US"/>
              </w:rPr>
            </w:pPr>
            <w:r w:rsidRPr="0075435B">
              <w:rPr>
                <w:lang w:eastAsia="en-US"/>
              </w:rPr>
              <w:t>Предмет, метод, та система банківського права</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r w:rsidR="00DF030C">
              <w:rPr>
                <w:bCs/>
                <w:lang w:eastAsia="en-US"/>
              </w:rPr>
              <w:t xml:space="preserve"> /</w:t>
            </w:r>
            <w:r w:rsidRPr="0075435B">
              <w:rPr>
                <w:bCs/>
                <w:lang w:eastAsia="en-US"/>
              </w:rPr>
              <w:t>0,5</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7E5529" w:rsidP="005A3FD1">
            <w:pPr>
              <w:jc w:val="center"/>
              <w:rPr>
                <w:bCs/>
                <w:lang w:eastAsia="en-US"/>
              </w:rPr>
            </w:pPr>
            <w:r w:rsidRPr="0075435B">
              <w:rPr>
                <w:bCs/>
                <w:lang w:eastAsia="en-US"/>
              </w:rPr>
              <w:t>2</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4</w:t>
            </w:r>
            <w:r w:rsidR="00DF030C">
              <w:rPr>
                <w:bCs/>
                <w:lang w:eastAsia="en-US"/>
              </w:rPr>
              <w:t xml:space="preserve"> /</w:t>
            </w:r>
            <w:r w:rsidRPr="0075435B">
              <w:rPr>
                <w:bCs/>
                <w:lang w:eastAsia="en-US"/>
              </w:rPr>
              <w:t>5</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6</w:t>
            </w:r>
            <w:r w:rsidR="00DF030C">
              <w:rPr>
                <w:bCs/>
                <w:lang w:eastAsia="en-US"/>
              </w:rPr>
              <w:t xml:space="preserve"> /</w:t>
            </w:r>
            <w:r w:rsidRPr="0075435B">
              <w:rPr>
                <w:bCs/>
                <w:lang w:eastAsia="en-US"/>
              </w:rPr>
              <w:t>5,5</w:t>
            </w:r>
          </w:p>
        </w:tc>
      </w:tr>
      <w:tr w:rsidR="005A3FD1" w:rsidRPr="0075435B" w:rsidTr="00011909">
        <w:trPr>
          <w:trHeight w:val="254"/>
        </w:trPr>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rPr>
                <w:bCs/>
                <w:lang w:eastAsia="en-US"/>
              </w:rPr>
            </w:pPr>
            <w:r w:rsidRPr="0075435B">
              <w:rPr>
                <w:bCs/>
                <w:lang w:eastAsia="en-US"/>
              </w:rPr>
              <w:t>Банківська система України</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r w:rsidR="00DF030C">
              <w:rPr>
                <w:bCs/>
                <w:lang w:eastAsia="en-US"/>
              </w:rPr>
              <w:t xml:space="preserve"> /</w:t>
            </w:r>
            <w:r w:rsidRPr="0075435B">
              <w:rPr>
                <w:bCs/>
                <w:lang w:eastAsia="en-US"/>
              </w:rPr>
              <w:t>0,5</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7E5529" w:rsidP="005A3FD1">
            <w:pPr>
              <w:jc w:val="center"/>
              <w:rPr>
                <w:bCs/>
                <w:lang w:eastAsia="en-US"/>
              </w:rPr>
            </w:pPr>
            <w:r w:rsidRPr="0075435B">
              <w:rPr>
                <w:bCs/>
                <w:lang w:eastAsia="en-US"/>
              </w:rPr>
              <w:t>-</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3</w:t>
            </w:r>
            <w:r w:rsidR="00DF030C">
              <w:rPr>
                <w:bCs/>
                <w:lang w:eastAsia="en-US"/>
              </w:rPr>
              <w:t xml:space="preserve"> /</w:t>
            </w:r>
            <w:r w:rsidRPr="0075435B">
              <w:rPr>
                <w:bCs/>
                <w:lang w:eastAsia="en-US"/>
              </w:rPr>
              <w:t>5</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7</w:t>
            </w:r>
            <w:r w:rsidR="00DF030C">
              <w:rPr>
                <w:bCs/>
                <w:lang w:eastAsia="en-US"/>
              </w:rPr>
              <w:t xml:space="preserve"> /</w:t>
            </w:r>
            <w:r w:rsidRPr="0075435B">
              <w:rPr>
                <w:bCs/>
                <w:lang w:eastAsia="en-US"/>
              </w:rPr>
              <w:t>5,5</w:t>
            </w:r>
          </w:p>
        </w:tc>
      </w:tr>
      <w:tr w:rsidR="005A3FD1" w:rsidRPr="0075435B" w:rsidTr="00011909">
        <w:trPr>
          <w:trHeight w:val="277"/>
        </w:trPr>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 xml:space="preserve">3. </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rPr>
                <w:bCs/>
                <w:lang w:eastAsia="en-US"/>
              </w:rPr>
            </w:pPr>
            <w:r w:rsidRPr="0075435B">
              <w:rPr>
                <w:bCs/>
                <w:lang w:eastAsia="en-US"/>
              </w:rPr>
              <w:t>Правове положення Національного банку України</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r w:rsidR="00DF030C">
              <w:rPr>
                <w:bCs/>
                <w:lang w:eastAsia="en-US"/>
              </w:rPr>
              <w:t xml:space="preserve"> /</w:t>
            </w:r>
            <w:r w:rsidRPr="0075435B">
              <w:rPr>
                <w:bCs/>
                <w:lang w:eastAsia="en-US"/>
              </w:rPr>
              <w:t>1</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3</w:t>
            </w:r>
            <w:r w:rsidR="00DF030C">
              <w:rPr>
                <w:bCs/>
                <w:lang w:eastAsia="en-US"/>
              </w:rPr>
              <w:t xml:space="preserve"> /</w:t>
            </w:r>
            <w:r w:rsidRPr="0075435B">
              <w:rPr>
                <w:bCs/>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7</w:t>
            </w:r>
            <w:r w:rsidR="00DF030C">
              <w:rPr>
                <w:bCs/>
                <w:lang w:eastAsia="en-US"/>
              </w:rPr>
              <w:t xml:space="preserve"> /</w:t>
            </w:r>
            <w:r w:rsidRPr="0075435B">
              <w:rPr>
                <w:bCs/>
                <w:lang w:eastAsia="en-US"/>
              </w:rPr>
              <w:t>7</w:t>
            </w:r>
          </w:p>
        </w:tc>
      </w:tr>
      <w:tr w:rsidR="005A3FD1" w:rsidRPr="0075435B" w:rsidTr="00011909">
        <w:trPr>
          <w:trHeight w:val="277"/>
        </w:trPr>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4.</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rPr>
                <w:bCs/>
                <w:lang w:eastAsia="en-US"/>
              </w:rPr>
            </w:pPr>
            <w:r w:rsidRPr="0075435B">
              <w:rPr>
                <w:bCs/>
                <w:lang w:eastAsia="en-US"/>
              </w:rPr>
              <w:t>Правове положення банків</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4</w:t>
            </w:r>
            <w:r w:rsidR="00DF030C">
              <w:rPr>
                <w:bCs/>
                <w:lang w:eastAsia="en-US"/>
              </w:rPr>
              <w:t xml:space="preserve"> /</w:t>
            </w:r>
            <w:r w:rsidRPr="0075435B">
              <w:rPr>
                <w:bCs/>
                <w:lang w:eastAsia="en-US"/>
              </w:rPr>
              <w:t>1</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4</w:t>
            </w:r>
            <w:r w:rsidR="00DF030C">
              <w:rPr>
                <w:bCs/>
                <w:lang w:eastAsia="en-US"/>
              </w:rPr>
              <w:t xml:space="preserve"> /</w:t>
            </w:r>
            <w:r w:rsidRPr="0075435B">
              <w:rPr>
                <w:bCs/>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10</w:t>
            </w:r>
            <w:r w:rsidR="00DF030C">
              <w:rPr>
                <w:bCs/>
                <w:lang w:eastAsia="en-US"/>
              </w:rPr>
              <w:t xml:space="preserve"> /</w:t>
            </w:r>
            <w:r w:rsidRPr="0075435B">
              <w:rPr>
                <w:bCs/>
                <w:lang w:eastAsia="en-US"/>
              </w:rPr>
              <w:t>7</w:t>
            </w:r>
          </w:p>
        </w:tc>
      </w:tr>
      <w:tr w:rsidR="005A3FD1" w:rsidRPr="0075435B" w:rsidTr="00011909">
        <w:trPr>
          <w:trHeight w:val="277"/>
        </w:trPr>
        <w:tc>
          <w:tcPr>
            <w:tcW w:w="4163" w:type="dxa"/>
            <w:gridSpan w:val="2"/>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Разом за кредитом 1</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10</w:t>
            </w:r>
            <w:r w:rsidR="00DF030C">
              <w:rPr>
                <w:b/>
                <w:bCs/>
                <w:lang w:eastAsia="en-US"/>
              </w:rPr>
              <w:t xml:space="preserve"> /</w:t>
            </w:r>
            <w:r w:rsidRPr="0075435B">
              <w:rPr>
                <w:b/>
                <w:bCs/>
                <w:lang w:eastAsia="en-US"/>
              </w:rPr>
              <w:t>3</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6</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14</w:t>
            </w:r>
            <w:r w:rsidR="00DF030C">
              <w:rPr>
                <w:b/>
                <w:bCs/>
                <w:lang w:eastAsia="en-US"/>
              </w:rPr>
              <w:t xml:space="preserve"> /</w:t>
            </w:r>
            <w:r w:rsidRPr="0075435B">
              <w:rPr>
                <w:b/>
                <w:bCs/>
                <w:lang w:eastAsia="en-US"/>
              </w:rPr>
              <w:t>22</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30</w:t>
            </w:r>
            <w:r w:rsidR="00DF030C">
              <w:rPr>
                <w:b/>
                <w:bCs/>
                <w:lang w:eastAsia="en-US"/>
              </w:rPr>
              <w:t xml:space="preserve"> /</w:t>
            </w:r>
            <w:r w:rsidRPr="0075435B">
              <w:rPr>
                <w:b/>
                <w:bCs/>
                <w:lang w:eastAsia="en-US"/>
              </w:rPr>
              <w:t>25</w:t>
            </w:r>
          </w:p>
        </w:tc>
      </w:tr>
      <w:tr w:rsidR="005A3FD1" w:rsidRPr="0075435B" w:rsidTr="00011909">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9E33E7">
            <w:pPr>
              <w:jc w:val="center"/>
              <w:rPr>
                <w:bCs/>
                <w:lang w:eastAsia="en-US"/>
              </w:rPr>
            </w:pPr>
            <w:r w:rsidRPr="0075435B">
              <w:rPr>
                <w:bCs/>
                <w:lang w:eastAsia="en-US"/>
              </w:rPr>
              <w:t>5.</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rPr>
                <w:bCs/>
                <w:lang w:eastAsia="en-US"/>
              </w:rPr>
            </w:pPr>
            <w:r w:rsidRPr="0075435B">
              <w:rPr>
                <w:bCs/>
                <w:lang w:eastAsia="en-US"/>
              </w:rPr>
              <w:t>Правові засади банківського регулювання та нагляду</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3</w:t>
            </w:r>
            <w:r w:rsidR="00DF030C">
              <w:rPr>
                <w:bCs/>
                <w:lang w:eastAsia="en-US"/>
              </w:rPr>
              <w:t xml:space="preserve"> /</w:t>
            </w:r>
            <w:r w:rsidRPr="0075435B">
              <w:rPr>
                <w:bCs/>
                <w:lang w:eastAsia="en-US"/>
              </w:rPr>
              <w:t>5</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5</w:t>
            </w:r>
            <w:r w:rsidR="00DF030C">
              <w:rPr>
                <w:bCs/>
                <w:lang w:eastAsia="en-US"/>
              </w:rPr>
              <w:t xml:space="preserve"> /</w:t>
            </w:r>
            <w:r w:rsidRPr="0075435B">
              <w:rPr>
                <w:bCs/>
                <w:lang w:eastAsia="en-US"/>
              </w:rPr>
              <w:t>5</w:t>
            </w:r>
          </w:p>
        </w:tc>
      </w:tr>
      <w:tr w:rsidR="005A3FD1" w:rsidRPr="0075435B" w:rsidTr="00011909">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9E33E7">
            <w:pPr>
              <w:jc w:val="center"/>
              <w:rPr>
                <w:bCs/>
                <w:lang w:eastAsia="en-US"/>
              </w:rPr>
            </w:pPr>
            <w:r w:rsidRPr="0075435B">
              <w:rPr>
                <w:bCs/>
                <w:lang w:eastAsia="en-US"/>
              </w:rPr>
              <w:t>6.</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rPr>
                <w:bCs/>
                <w:lang w:eastAsia="en-US"/>
              </w:rPr>
            </w:pPr>
            <w:r w:rsidRPr="0075435B">
              <w:rPr>
                <w:bCs/>
                <w:lang w:eastAsia="en-US"/>
              </w:rPr>
              <w:t>Правове регулювання банківської таємниці</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C9732C" w:rsidP="005A3FD1">
            <w:pPr>
              <w:jc w:val="center"/>
              <w:rPr>
                <w:bCs/>
                <w:lang w:eastAsia="en-US"/>
              </w:rPr>
            </w:pPr>
            <w:r w:rsidRPr="0075435B">
              <w:rPr>
                <w:bCs/>
                <w:lang w:eastAsia="en-US"/>
              </w:rPr>
              <w:t>-</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6</w:t>
            </w:r>
            <w:r w:rsidR="00DF030C">
              <w:rPr>
                <w:bCs/>
                <w:lang w:eastAsia="en-US"/>
              </w:rPr>
              <w:t xml:space="preserve"> /</w:t>
            </w:r>
            <w:r w:rsidRPr="0075435B">
              <w:rPr>
                <w:bCs/>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6</w:t>
            </w:r>
            <w:r w:rsidR="00DF030C">
              <w:rPr>
                <w:bCs/>
                <w:lang w:eastAsia="en-US"/>
              </w:rPr>
              <w:t xml:space="preserve"> /</w:t>
            </w:r>
            <w:r w:rsidRPr="0075435B">
              <w:rPr>
                <w:bCs/>
                <w:lang w:eastAsia="en-US"/>
              </w:rPr>
              <w:t>6</w:t>
            </w:r>
          </w:p>
        </w:tc>
      </w:tr>
      <w:tr w:rsidR="005A3FD1" w:rsidRPr="0075435B" w:rsidTr="00011909">
        <w:tc>
          <w:tcPr>
            <w:tcW w:w="4163" w:type="dxa"/>
            <w:gridSpan w:val="2"/>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highlight w:val="yellow"/>
                <w:lang w:eastAsia="en-US"/>
              </w:rPr>
            </w:pPr>
            <w:r w:rsidRPr="0075435B">
              <w:rPr>
                <w:b/>
                <w:bCs/>
                <w:lang w:eastAsia="en-US"/>
              </w:rPr>
              <w:t>Разом за змістовим модулем 1</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12</w:t>
            </w:r>
            <w:r w:rsidR="00DF030C">
              <w:rPr>
                <w:b/>
                <w:bCs/>
                <w:lang w:eastAsia="en-US"/>
              </w:rPr>
              <w:t xml:space="preserve"> /</w:t>
            </w:r>
            <w:r w:rsidRPr="0075435B">
              <w:rPr>
                <w:b/>
                <w:bCs/>
                <w:lang w:eastAsia="en-US"/>
              </w:rPr>
              <w:t>3</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6</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23</w:t>
            </w:r>
            <w:r w:rsidR="00DF030C">
              <w:rPr>
                <w:b/>
                <w:bCs/>
                <w:lang w:eastAsia="en-US"/>
              </w:rPr>
              <w:t xml:space="preserve"> /</w:t>
            </w:r>
            <w:r w:rsidRPr="0075435B">
              <w:rPr>
                <w:b/>
                <w:bCs/>
                <w:lang w:eastAsia="en-US"/>
              </w:rPr>
              <w:t>33</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41</w:t>
            </w:r>
            <w:r w:rsidR="00DF030C">
              <w:rPr>
                <w:b/>
                <w:bCs/>
                <w:lang w:eastAsia="en-US"/>
              </w:rPr>
              <w:t xml:space="preserve"> /</w:t>
            </w:r>
            <w:r w:rsidRPr="0075435B">
              <w:rPr>
                <w:b/>
                <w:bCs/>
                <w:lang w:eastAsia="en-US"/>
              </w:rPr>
              <w:t>36</w:t>
            </w:r>
          </w:p>
        </w:tc>
      </w:tr>
      <w:tr w:rsidR="005A3FD1" w:rsidRPr="0075435B" w:rsidTr="00011909">
        <w:tc>
          <w:tcPr>
            <w:tcW w:w="9628" w:type="dxa"/>
            <w:gridSpan w:val="6"/>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ind w:firstLine="708"/>
              <w:jc w:val="both"/>
              <w:rPr>
                <w:b/>
                <w:bCs/>
                <w:lang w:eastAsia="en-US"/>
              </w:rPr>
            </w:pPr>
            <w:r w:rsidRPr="0075435B">
              <w:rPr>
                <w:b/>
                <w:lang w:eastAsia="en-US"/>
              </w:rPr>
              <w:t>Змістовий модуль 2.</w:t>
            </w:r>
            <w:r w:rsidRPr="0075435B">
              <w:rPr>
                <w:b/>
                <w:bCs/>
                <w:lang w:eastAsia="en-US"/>
              </w:rPr>
              <w:t xml:space="preserve"> Правове регулювання проведення банківських операцій в Україні</w:t>
            </w:r>
          </w:p>
        </w:tc>
      </w:tr>
      <w:tr w:rsidR="005A3FD1" w:rsidRPr="0075435B" w:rsidTr="00011909">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9E33E7">
            <w:pPr>
              <w:jc w:val="center"/>
              <w:rPr>
                <w:bCs/>
                <w:lang w:eastAsia="en-US"/>
              </w:rPr>
            </w:pPr>
            <w:r w:rsidRPr="0075435B">
              <w:rPr>
                <w:bCs/>
                <w:lang w:eastAsia="en-US"/>
              </w:rPr>
              <w:t>7.</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both"/>
              <w:rPr>
                <w:bCs/>
                <w:lang w:eastAsia="en-US"/>
              </w:rPr>
            </w:pPr>
            <w:r w:rsidRPr="0075435B">
              <w:rPr>
                <w:lang w:eastAsia="en-US"/>
              </w:rPr>
              <w:t>Правові засади здійснення банками депозитних</w:t>
            </w:r>
            <w:r w:rsidR="00DF030C">
              <w:rPr>
                <w:lang w:eastAsia="en-US"/>
              </w:rPr>
              <w:t xml:space="preserve"> (</w:t>
            </w:r>
            <w:r w:rsidRPr="0075435B">
              <w:rPr>
                <w:lang w:eastAsia="en-US"/>
              </w:rPr>
              <w:t>вкладних) операцій та відкриття і обслуговування банківських рахунків</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r w:rsidR="00DF030C">
              <w:rPr>
                <w:bCs/>
                <w:lang w:eastAsia="en-US"/>
              </w:rPr>
              <w:t xml:space="preserve"> /</w:t>
            </w:r>
            <w:r w:rsidRPr="0075435B">
              <w:rPr>
                <w:bCs/>
                <w:lang w:eastAsia="en-US"/>
              </w:rPr>
              <w:t>1</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6</w:t>
            </w:r>
            <w:r w:rsidR="00DF030C">
              <w:rPr>
                <w:bCs/>
                <w:lang w:eastAsia="en-US"/>
              </w:rPr>
              <w:t xml:space="preserve"> /</w:t>
            </w:r>
            <w:r w:rsidRPr="0075435B">
              <w:rPr>
                <w:bCs/>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10</w:t>
            </w:r>
            <w:r w:rsidR="00DF030C">
              <w:rPr>
                <w:bCs/>
                <w:lang w:eastAsia="en-US"/>
              </w:rPr>
              <w:t xml:space="preserve"> /</w:t>
            </w:r>
            <w:r w:rsidRPr="0075435B">
              <w:rPr>
                <w:bCs/>
                <w:lang w:eastAsia="en-US"/>
              </w:rPr>
              <w:t>7</w:t>
            </w:r>
          </w:p>
        </w:tc>
      </w:tr>
      <w:tr w:rsidR="005A3FD1" w:rsidRPr="0075435B" w:rsidTr="00011909">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8.</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both"/>
              <w:rPr>
                <w:bCs/>
                <w:lang w:eastAsia="en-US"/>
              </w:rPr>
            </w:pPr>
            <w:r w:rsidRPr="0075435B">
              <w:rPr>
                <w:lang w:eastAsia="en-US"/>
              </w:rPr>
              <w:t>Правове регулювання розрахункових відносин</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r w:rsidR="00DF030C">
              <w:rPr>
                <w:bCs/>
                <w:lang w:eastAsia="en-US"/>
              </w:rPr>
              <w:t xml:space="preserve"> /</w:t>
            </w:r>
            <w:r w:rsidRPr="0075435B">
              <w:rPr>
                <w:bCs/>
                <w:lang w:eastAsia="en-US"/>
              </w:rPr>
              <w:t>1</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7</w:t>
            </w:r>
            <w:r w:rsidR="00DF030C">
              <w:rPr>
                <w:bCs/>
                <w:lang w:eastAsia="en-US"/>
              </w:rPr>
              <w:t xml:space="preserve"> /</w:t>
            </w:r>
            <w:r w:rsidRPr="0075435B">
              <w:rPr>
                <w:bCs/>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9</w:t>
            </w:r>
            <w:r w:rsidR="00DF030C">
              <w:rPr>
                <w:bCs/>
                <w:lang w:eastAsia="en-US"/>
              </w:rPr>
              <w:t xml:space="preserve"> /</w:t>
            </w:r>
            <w:r w:rsidRPr="0075435B">
              <w:rPr>
                <w:bCs/>
                <w:lang w:eastAsia="en-US"/>
              </w:rPr>
              <w:t>7</w:t>
            </w:r>
          </w:p>
        </w:tc>
      </w:tr>
      <w:tr w:rsidR="005A3FD1" w:rsidRPr="0075435B" w:rsidTr="00011909">
        <w:tc>
          <w:tcPr>
            <w:tcW w:w="4163" w:type="dxa"/>
            <w:gridSpan w:val="2"/>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Разом за кредитом 2</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6</w:t>
            </w:r>
            <w:r w:rsidR="00DF030C">
              <w:rPr>
                <w:b/>
                <w:bCs/>
                <w:lang w:eastAsia="en-US"/>
              </w:rPr>
              <w:t xml:space="preserve"> /</w:t>
            </w:r>
            <w:r w:rsidRPr="0075435B">
              <w:rPr>
                <w:b/>
                <w:bCs/>
                <w:lang w:eastAsia="en-US"/>
              </w:rPr>
              <w:t>2</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2</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22</w:t>
            </w:r>
            <w:r w:rsidR="00DF030C">
              <w:rPr>
                <w:b/>
                <w:bCs/>
                <w:lang w:eastAsia="en-US"/>
              </w:rPr>
              <w:t xml:space="preserve"> /</w:t>
            </w:r>
            <w:r w:rsidRPr="0075435B">
              <w:rPr>
                <w:b/>
                <w:bCs/>
                <w:lang w:eastAsia="en-US"/>
              </w:rPr>
              <w:t>23</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30</w:t>
            </w:r>
            <w:r w:rsidR="00DF030C">
              <w:rPr>
                <w:b/>
                <w:bCs/>
                <w:lang w:eastAsia="en-US"/>
              </w:rPr>
              <w:t xml:space="preserve"> /</w:t>
            </w:r>
            <w:r w:rsidRPr="0075435B">
              <w:rPr>
                <w:b/>
                <w:bCs/>
                <w:lang w:eastAsia="en-US"/>
              </w:rPr>
              <w:t>25</w:t>
            </w:r>
          </w:p>
        </w:tc>
      </w:tr>
      <w:tr w:rsidR="005A3FD1" w:rsidRPr="0075435B" w:rsidTr="00011909">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9</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both"/>
              <w:rPr>
                <w:bCs/>
                <w:lang w:eastAsia="en-US"/>
              </w:rPr>
            </w:pPr>
            <w:r w:rsidRPr="0075435B">
              <w:rPr>
                <w:lang w:eastAsia="en-US"/>
              </w:rPr>
              <w:t>Правове регулювання кредитних відносин</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r w:rsidR="00DF030C">
              <w:rPr>
                <w:bCs/>
                <w:lang w:eastAsia="en-US"/>
              </w:rPr>
              <w:t xml:space="preserve"> /</w:t>
            </w:r>
            <w:r w:rsidRPr="0075435B">
              <w:rPr>
                <w:bCs/>
                <w:lang w:eastAsia="en-US"/>
              </w:rPr>
              <w:t>1</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3</w:t>
            </w:r>
            <w:r w:rsidR="00DF030C">
              <w:rPr>
                <w:bCs/>
                <w:lang w:eastAsia="en-US"/>
              </w:rPr>
              <w:t xml:space="preserve"> /</w:t>
            </w:r>
            <w:r w:rsidRPr="0075435B">
              <w:rPr>
                <w:bCs/>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7</w:t>
            </w:r>
            <w:r w:rsidR="00DF030C">
              <w:rPr>
                <w:bCs/>
                <w:lang w:eastAsia="en-US"/>
              </w:rPr>
              <w:t xml:space="preserve"> /</w:t>
            </w:r>
            <w:r w:rsidRPr="0075435B">
              <w:rPr>
                <w:bCs/>
                <w:lang w:eastAsia="en-US"/>
              </w:rPr>
              <w:t>7</w:t>
            </w:r>
          </w:p>
        </w:tc>
      </w:tr>
      <w:tr w:rsidR="005A3FD1" w:rsidRPr="0075435B" w:rsidTr="00011909">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10</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rPr>
                <w:bCs/>
                <w:lang w:eastAsia="en-US"/>
              </w:rPr>
            </w:pPr>
            <w:r w:rsidRPr="0075435B">
              <w:rPr>
                <w:lang w:eastAsia="en-US"/>
              </w:rPr>
              <w:t>Правове регулювання ринку цінних паперів</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rPr>
                <w:rFonts w:eastAsiaTheme="minorHAnsi"/>
                <w:lang w:eastAsia="en-US"/>
              </w:rPr>
            </w:pP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4</w:t>
            </w:r>
            <w:r w:rsidR="00DF030C">
              <w:rPr>
                <w:bCs/>
                <w:lang w:eastAsia="en-US"/>
              </w:rPr>
              <w:t xml:space="preserve"> /</w:t>
            </w:r>
            <w:r w:rsidRPr="0075435B">
              <w:rPr>
                <w:bCs/>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6</w:t>
            </w:r>
            <w:r w:rsidR="00DF030C">
              <w:rPr>
                <w:bCs/>
                <w:lang w:eastAsia="en-US"/>
              </w:rPr>
              <w:t xml:space="preserve"> /</w:t>
            </w:r>
            <w:r w:rsidRPr="0075435B">
              <w:rPr>
                <w:bCs/>
                <w:lang w:eastAsia="en-US"/>
              </w:rPr>
              <w:t>6</w:t>
            </w:r>
          </w:p>
        </w:tc>
      </w:tr>
      <w:tr w:rsidR="005A3FD1" w:rsidRPr="0075435B" w:rsidTr="00011909">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11</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both"/>
              <w:rPr>
                <w:bCs/>
                <w:lang w:eastAsia="en-US"/>
              </w:rPr>
            </w:pPr>
            <w:r w:rsidRPr="0075435B">
              <w:rPr>
                <w:lang w:eastAsia="en-US"/>
              </w:rPr>
              <w:t>Правове регулювання валютних операцій</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5</w:t>
            </w:r>
            <w:r w:rsidR="00DF030C">
              <w:rPr>
                <w:bCs/>
                <w:lang w:eastAsia="en-US"/>
              </w:rPr>
              <w:t xml:space="preserve"> /</w:t>
            </w:r>
            <w:r w:rsidRPr="0075435B">
              <w:rPr>
                <w:bCs/>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7</w:t>
            </w:r>
            <w:r w:rsidR="00DF030C">
              <w:rPr>
                <w:bCs/>
                <w:lang w:eastAsia="en-US"/>
              </w:rPr>
              <w:t xml:space="preserve"> /</w:t>
            </w:r>
            <w:r w:rsidRPr="0075435B">
              <w:rPr>
                <w:bCs/>
                <w:lang w:eastAsia="en-US"/>
              </w:rPr>
              <w:t>6</w:t>
            </w:r>
          </w:p>
        </w:tc>
      </w:tr>
      <w:tr w:rsidR="005A3FD1" w:rsidRPr="0075435B" w:rsidTr="00011909">
        <w:tc>
          <w:tcPr>
            <w:tcW w:w="516"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12</w:t>
            </w:r>
          </w:p>
        </w:tc>
        <w:tc>
          <w:tcPr>
            <w:tcW w:w="3647"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both"/>
              <w:rPr>
                <w:bCs/>
                <w:lang w:eastAsia="en-US"/>
              </w:rPr>
            </w:pPr>
            <w:r w:rsidRPr="0075435B">
              <w:rPr>
                <w:lang w:eastAsia="en-US"/>
              </w:rPr>
              <w:t>Правові засоби з</w:t>
            </w:r>
            <w:r w:rsidRPr="0075435B">
              <w:rPr>
                <w:shd w:val="clear" w:color="auto" w:fill="FFFFFF"/>
                <w:lang w:eastAsia="en-US"/>
              </w:rPr>
              <w:t>апобігання легалізації</w:t>
            </w:r>
            <w:r w:rsidR="00DF030C">
              <w:rPr>
                <w:shd w:val="clear" w:color="auto" w:fill="FFFFFF"/>
                <w:lang w:eastAsia="en-US"/>
              </w:rPr>
              <w:t xml:space="preserve"> (</w:t>
            </w:r>
            <w:r w:rsidRPr="0075435B">
              <w:rPr>
                <w:shd w:val="clear" w:color="auto" w:fill="FFFFFF"/>
                <w:lang w:eastAsia="en-US"/>
              </w:rPr>
              <w:t>відмиванню) доходів, одержаних злочинним шляхом, фінансуванню тероризму та фінансуванню розповсюдження зброї масового знищення</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2</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6</w:t>
            </w:r>
            <w:r w:rsidR="00DF030C">
              <w:rPr>
                <w:bCs/>
                <w:lang w:eastAsia="en-US"/>
              </w:rPr>
              <w:t xml:space="preserve"> /</w:t>
            </w:r>
            <w:r w:rsidRPr="0075435B">
              <w:rPr>
                <w:bCs/>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Cs/>
                <w:lang w:eastAsia="en-US"/>
              </w:rPr>
            </w:pPr>
            <w:r w:rsidRPr="0075435B">
              <w:rPr>
                <w:bCs/>
                <w:lang w:eastAsia="en-US"/>
              </w:rPr>
              <w:t>10</w:t>
            </w:r>
            <w:r w:rsidR="00DF030C">
              <w:rPr>
                <w:bCs/>
                <w:lang w:eastAsia="en-US"/>
              </w:rPr>
              <w:t xml:space="preserve"> /</w:t>
            </w:r>
            <w:r w:rsidRPr="0075435B">
              <w:rPr>
                <w:bCs/>
                <w:lang w:eastAsia="en-US"/>
              </w:rPr>
              <w:t>6</w:t>
            </w:r>
          </w:p>
        </w:tc>
      </w:tr>
      <w:tr w:rsidR="005A3FD1" w:rsidRPr="0075435B" w:rsidTr="00011909">
        <w:tc>
          <w:tcPr>
            <w:tcW w:w="4163" w:type="dxa"/>
            <w:gridSpan w:val="2"/>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Разом за кредитом 3</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8</w:t>
            </w:r>
            <w:r w:rsidR="00DF030C">
              <w:rPr>
                <w:b/>
                <w:bCs/>
                <w:lang w:eastAsia="en-US"/>
              </w:rPr>
              <w:t xml:space="preserve"> /</w:t>
            </w:r>
            <w:r w:rsidRPr="0075435B">
              <w:rPr>
                <w:b/>
                <w:bCs/>
                <w:lang w:eastAsia="en-US"/>
              </w:rPr>
              <w:t>1</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4</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18</w:t>
            </w:r>
            <w:r w:rsidR="00DF030C">
              <w:rPr>
                <w:b/>
                <w:bCs/>
                <w:lang w:eastAsia="en-US"/>
              </w:rPr>
              <w:t xml:space="preserve"> /</w:t>
            </w:r>
            <w:r w:rsidRPr="0075435B">
              <w:rPr>
                <w:b/>
                <w:bCs/>
                <w:lang w:eastAsia="en-US"/>
              </w:rPr>
              <w:t>24</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30</w:t>
            </w:r>
            <w:r w:rsidR="00DF030C">
              <w:rPr>
                <w:b/>
                <w:bCs/>
                <w:lang w:eastAsia="en-US"/>
              </w:rPr>
              <w:t xml:space="preserve"> /</w:t>
            </w:r>
            <w:r w:rsidRPr="0075435B">
              <w:rPr>
                <w:b/>
                <w:bCs/>
                <w:lang w:eastAsia="en-US"/>
              </w:rPr>
              <w:t>25</w:t>
            </w:r>
          </w:p>
        </w:tc>
      </w:tr>
      <w:tr w:rsidR="005A3FD1" w:rsidRPr="0075435B" w:rsidTr="00011909">
        <w:tc>
          <w:tcPr>
            <w:tcW w:w="4163" w:type="dxa"/>
            <w:gridSpan w:val="2"/>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Разом за змістовим модулем 2</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12</w:t>
            </w:r>
            <w:r w:rsidR="00DF030C">
              <w:rPr>
                <w:b/>
                <w:bCs/>
                <w:lang w:eastAsia="en-US"/>
              </w:rPr>
              <w:t xml:space="preserve"> /</w:t>
            </w:r>
            <w:r w:rsidRPr="0075435B">
              <w:rPr>
                <w:b/>
                <w:bCs/>
                <w:lang w:eastAsia="en-US"/>
              </w:rPr>
              <w:t>3</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6</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35</w:t>
            </w:r>
            <w:r w:rsidR="00DF030C">
              <w:rPr>
                <w:b/>
                <w:bCs/>
                <w:lang w:eastAsia="en-US"/>
              </w:rPr>
              <w:t xml:space="preserve"> /</w:t>
            </w:r>
            <w:r w:rsidRPr="0075435B">
              <w:rPr>
                <w:b/>
                <w:bCs/>
                <w:lang w:eastAsia="en-US"/>
              </w:rPr>
              <w:t>36</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49</w:t>
            </w:r>
            <w:r w:rsidR="00DF030C">
              <w:rPr>
                <w:b/>
                <w:bCs/>
                <w:lang w:eastAsia="en-US"/>
              </w:rPr>
              <w:t xml:space="preserve"> /</w:t>
            </w:r>
            <w:r w:rsidRPr="0075435B">
              <w:rPr>
                <w:b/>
                <w:bCs/>
                <w:lang w:eastAsia="en-US"/>
              </w:rPr>
              <w:t>39</w:t>
            </w:r>
          </w:p>
        </w:tc>
      </w:tr>
      <w:tr w:rsidR="005A3FD1" w:rsidRPr="0075435B" w:rsidTr="00011909">
        <w:tc>
          <w:tcPr>
            <w:tcW w:w="4163" w:type="dxa"/>
            <w:gridSpan w:val="2"/>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Всього годин на дисципліну</w:t>
            </w:r>
          </w:p>
        </w:tc>
        <w:tc>
          <w:tcPr>
            <w:tcW w:w="1389"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24</w:t>
            </w:r>
            <w:r w:rsidR="00DF030C">
              <w:rPr>
                <w:b/>
                <w:bCs/>
                <w:lang w:eastAsia="en-US"/>
              </w:rPr>
              <w:t xml:space="preserve"> /</w:t>
            </w:r>
            <w:r w:rsidRPr="0075435B">
              <w:rPr>
                <w:b/>
                <w:bCs/>
                <w:lang w:eastAsia="en-US"/>
              </w:rPr>
              <w:t>6</w:t>
            </w:r>
          </w:p>
        </w:tc>
        <w:tc>
          <w:tcPr>
            <w:tcW w:w="1475"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12</w:t>
            </w:r>
            <w:r w:rsidR="00DF030C">
              <w:rPr>
                <w:b/>
                <w:bCs/>
                <w:lang w:eastAsia="en-US"/>
              </w:rPr>
              <w:t xml:space="preserve"> /</w:t>
            </w:r>
            <w:r w:rsidRPr="0075435B">
              <w:rPr>
                <w:b/>
                <w:bCs/>
                <w:lang w:eastAsia="en-US"/>
              </w:rPr>
              <w:t>0</w:t>
            </w:r>
          </w:p>
        </w:tc>
        <w:tc>
          <w:tcPr>
            <w:tcW w:w="1481"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54</w:t>
            </w:r>
            <w:r w:rsidR="00DF030C">
              <w:rPr>
                <w:b/>
                <w:bCs/>
                <w:lang w:eastAsia="en-US"/>
              </w:rPr>
              <w:t xml:space="preserve"> /</w:t>
            </w:r>
            <w:r w:rsidRPr="0075435B">
              <w:rPr>
                <w:b/>
                <w:bCs/>
                <w:lang w:eastAsia="en-US"/>
              </w:rPr>
              <w:t>66</w:t>
            </w:r>
          </w:p>
        </w:tc>
        <w:tc>
          <w:tcPr>
            <w:tcW w:w="1120" w:type="dxa"/>
            <w:tcBorders>
              <w:top w:val="single" w:sz="4" w:space="0" w:color="auto"/>
              <w:left w:val="single" w:sz="4" w:space="0" w:color="auto"/>
              <w:bottom w:val="single" w:sz="4" w:space="0" w:color="auto"/>
              <w:right w:val="single" w:sz="4" w:space="0" w:color="auto"/>
            </w:tcBorders>
            <w:hideMark/>
          </w:tcPr>
          <w:p w:rsidR="005A3FD1" w:rsidRPr="0075435B" w:rsidRDefault="005A3FD1" w:rsidP="005A3FD1">
            <w:pPr>
              <w:jc w:val="center"/>
              <w:rPr>
                <w:b/>
                <w:bCs/>
                <w:lang w:eastAsia="en-US"/>
              </w:rPr>
            </w:pPr>
            <w:r w:rsidRPr="0075435B">
              <w:rPr>
                <w:b/>
                <w:bCs/>
                <w:lang w:eastAsia="en-US"/>
              </w:rPr>
              <w:t>90</w:t>
            </w:r>
            <w:r w:rsidR="00DF030C">
              <w:rPr>
                <w:b/>
                <w:bCs/>
                <w:lang w:eastAsia="en-US"/>
              </w:rPr>
              <w:t xml:space="preserve"> /</w:t>
            </w:r>
            <w:r w:rsidRPr="0075435B">
              <w:rPr>
                <w:b/>
                <w:bCs/>
                <w:lang w:eastAsia="en-US"/>
              </w:rPr>
              <w:t>75</w:t>
            </w:r>
          </w:p>
        </w:tc>
      </w:tr>
    </w:tbl>
    <w:p w:rsidR="00956912" w:rsidRPr="0075435B" w:rsidRDefault="00956912" w:rsidP="00956912"/>
    <w:p w:rsidR="00011909" w:rsidRPr="00D7240B" w:rsidRDefault="00011909" w:rsidP="005A3FD1">
      <w:pPr>
        <w:pStyle w:val="af"/>
        <w:pageBreakBefore w:val="0"/>
        <w:tabs>
          <w:tab w:val="clear" w:pos="6381"/>
          <w:tab w:val="left" w:pos="6521"/>
        </w:tabs>
        <w:spacing w:after="0" w:line="240" w:lineRule="auto"/>
        <w:rPr>
          <w:b w:val="0"/>
          <w:bCs w:val="0"/>
          <w:sz w:val="28"/>
          <w:szCs w:val="28"/>
          <w:lang w:val="uk-UA"/>
        </w:rPr>
      </w:pPr>
    </w:p>
    <w:p w:rsidR="00011909" w:rsidRPr="00D7240B" w:rsidRDefault="00293268" w:rsidP="00293268">
      <w:pPr>
        <w:pStyle w:val="af"/>
        <w:pageBreakBefore w:val="0"/>
        <w:tabs>
          <w:tab w:val="clear" w:pos="6381"/>
          <w:tab w:val="left" w:pos="6521"/>
        </w:tabs>
        <w:spacing w:after="0" w:line="240" w:lineRule="auto"/>
        <w:ind w:firstLine="567"/>
        <w:jc w:val="both"/>
        <w:rPr>
          <w:rFonts w:eastAsia="Calibri"/>
          <w:sz w:val="28"/>
          <w:szCs w:val="28"/>
          <w:lang w:val="uk-UA"/>
        </w:rPr>
      </w:pPr>
      <w:r w:rsidRPr="00D7240B">
        <w:rPr>
          <w:rFonts w:eastAsia="Calibri"/>
          <w:sz w:val="28"/>
          <w:szCs w:val="28"/>
          <w:lang w:val="uk-UA"/>
        </w:rPr>
        <w:lastRenderedPageBreak/>
        <w:t xml:space="preserve">1.3. </w:t>
      </w:r>
      <w:r w:rsidR="00837ED2" w:rsidRPr="00D7240B">
        <w:rPr>
          <w:rFonts w:eastAsia="Calibri"/>
          <w:sz w:val="28"/>
          <w:szCs w:val="28"/>
          <w:lang w:val="uk-UA"/>
        </w:rPr>
        <w:t>Система</w:t>
      </w:r>
      <w:r w:rsidRPr="00D7240B">
        <w:rPr>
          <w:rFonts w:eastAsia="Calibri"/>
          <w:sz w:val="28"/>
          <w:szCs w:val="28"/>
          <w:lang w:val="uk-UA"/>
        </w:rPr>
        <w:t xml:space="preserve"> поточного та підсумкового контролю з навчальної дисципліни «Банківське право»</w:t>
      </w:r>
    </w:p>
    <w:p w:rsidR="00837ED2" w:rsidRPr="00D7240B" w:rsidRDefault="00837ED2" w:rsidP="00293268">
      <w:pPr>
        <w:pStyle w:val="af"/>
        <w:pageBreakBefore w:val="0"/>
        <w:tabs>
          <w:tab w:val="clear" w:pos="6381"/>
          <w:tab w:val="left" w:pos="6521"/>
        </w:tabs>
        <w:spacing w:after="0" w:line="240" w:lineRule="auto"/>
        <w:ind w:firstLine="567"/>
        <w:jc w:val="both"/>
        <w:rPr>
          <w:rFonts w:eastAsia="Calibri"/>
          <w:sz w:val="28"/>
          <w:szCs w:val="28"/>
          <w:lang w:val="uk-UA"/>
        </w:rPr>
      </w:pPr>
    </w:p>
    <w:p w:rsidR="00837ED2" w:rsidRPr="00D7240B" w:rsidRDefault="00837ED2" w:rsidP="00293268">
      <w:pPr>
        <w:pStyle w:val="af"/>
        <w:pageBreakBefore w:val="0"/>
        <w:tabs>
          <w:tab w:val="clear" w:pos="6381"/>
          <w:tab w:val="left" w:pos="6521"/>
        </w:tabs>
        <w:spacing w:after="0" w:line="240" w:lineRule="auto"/>
        <w:ind w:firstLine="567"/>
        <w:jc w:val="both"/>
        <w:rPr>
          <w:b w:val="0"/>
          <w:sz w:val="28"/>
          <w:szCs w:val="28"/>
          <w:lang w:val="uk-UA"/>
        </w:rPr>
      </w:pPr>
      <w:r w:rsidRPr="00D7240B">
        <w:rPr>
          <w:b w:val="0"/>
          <w:sz w:val="28"/>
          <w:szCs w:val="28"/>
          <w:lang w:val="uk-UA"/>
        </w:rPr>
        <w:t>Важливим елементом навчального процесу при вивченні дисципліни «Банківське право» є поточний та підсумковий контроль рівня знань студентів, що свідчить про засвоєння вивченого матеріалу, рівень підготовки студентів для виконання передбачених завдань. Контроль знань дозволяє оцінювати та вимірювати здобуті студентами в процесі навчання знання, уміння та навички, відіграє важливу роль у забезпеченні належного рівня підготовки фахівців.</w:t>
      </w:r>
    </w:p>
    <w:p w:rsidR="00293268" w:rsidRPr="00D7240B" w:rsidRDefault="00293268" w:rsidP="00293268">
      <w:pPr>
        <w:ind w:firstLine="567"/>
        <w:jc w:val="both"/>
        <w:rPr>
          <w:sz w:val="28"/>
          <w:szCs w:val="28"/>
        </w:rPr>
      </w:pPr>
      <w:r w:rsidRPr="00D7240B">
        <w:rPr>
          <w:sz w:val="28"/>
          <w:szCs w:val="28"/>
        </w:rPr>
        <w:t>Поточний контроль проводиться шляхом спілкування зі студентами під час лекцій, семінарських занять та консультацій, рішення тестів, практичних ситуацій під час виконання самостійної та контрольної роботи та опитувань студентів під час заслуховування рефератів та звітів про виконання індивідуальної роботи.</w:t>
      </w:r>
    </w:p>
    <w:p w:rsidR="00293268" w:rsidRPr="00D7240B" w:rsidRDefault="00293268" w:rsidP="00837ED2">
      <w:pPr>
        <w:ind w:firstLine="567"/>
        <w:jc w:val="both"/>
        <w:rPr>
          <w:sz w:val="28"/>
          <w:szCs w:val="28"/>
        </w:rPr>
      </w:pPr>
      <w:r w:rsidRPr="00D7240B">
        <w:rPr>
          <w:sz w:val="28"/>
          <w:szCs w:val="28"/>
        </w:rPr>
        <w:t>Після завершення розгляду змістових модулів №№1-2 проводяться модульні контрольні</w:t>
      </w:r>
      <w:r w:rsidR="00B3705C" w:rsidRPr="00D7240B">
        <w:rPr>
          <w:sz w:val="28"/>
          <w:szCs w:val="28"/>
        </w:rPr>
        <w:t xml:space="preserve"> роботи, за результати написання яких виставляються модульні оцінки.</w:t>
      </w:r>
      <w:r w:rsidRPr="00D7240B">
        <w:rPr>
          <w:sz w:val="28"/>
          <w:szCs w:val="28"/>
        </w:rPr>
        <w:t xml:space="preserve"> Варіанти завдань до модульної контрольної роботи знаходяться в пакеті документів на дисципліну.</w:t>
      </w:r>
    </w:p>
    <w:p w:rsidR="00293268" w:rsidRPr="00D7240B" w:rsidRDefault="00B3705C" w:rsidP="00837ED2">
      <w:pPr>
        <w:ind w:firstLine="567"/>
        <w:jc w:val="both"/>
        <w:rPr>
          <w:sz w:val="28"/>
          <w:szCs w:val="28"/>
        </w:rPr>
      </w:pPr>
      <w:r w:rsidRPr="00D7240B">
        <w:rPr>
          <w:sz w:val="28"/>
          <w:szCs w:val="28"/>
        </w:rPr>
        <w:t xml:space="preserve">Бали, які набрані студентом під час поточного контролю, дораховуються до модульних оцінок. </w:t>
      </w:r>
      <w:r w:rsidR="00293268" w:rsidRPr="00D7240B">
        <w:rPr>
          <w:sz w:val="28"/>
          <w:szCs w:val="28"/>
        </w:rPr>
        <w:t>Підсумкові оцінки доводяться до відома студентів до початку сесії.</w:t>
      </w:r>
    </w:p>
    <w:p w:rsidR="007D3E29" w:rsidRPr="00D7240B" w:rsidRDefault="007D3E29" w:rsidP="007D3E29">
      <w:pPr>
        <w:ind w:firstLine="567"/>
        <w:jc w:val="both"/>
        <w:rPr>
          <w:sz w:val="28"/>
          <w:szCs w:val="28"/>
        </w:rPr>
      </w:pPr>
      <w:r w:rsidRPr="00D7240B">
        <w:rPr>
          <w:sz w:val="28"/>
          <w:szCs w:val="28"/>
        </w:rPr>
        <w:t>Підсумковий контроль включає мод</w:t>
      </w:r>
      <w:r w:rsidR="009E33E7">
        <w:rPr>
          <w:sz w:val="28"/>
          <w:szCs w:val="28"/>
        </w:rPr>
        <w:t>ульний та семестровий контроль.</w:t>
      </w:r>
    </w:p>
    <w:p w:rsidR="00293268" w:rsidRPr="00D7240B" w:rsidRDefault="00293268" w:rsidP="00837ED2">
      <w:pPr>
        <w:ind w:firstLine="567"/>
        <w:jc w:val="both"/>
        <w:rPr>
          <w:sz w:val="28"/>
          <w:szCs w:val="28"/>
        </w:rPr>
      </w:pPr>
      <w:r w:rsidRPr="00D7240B">
        <w:rPr>
          <w:sz w:val="28"/>
          <w:szCs w:val="28"/>
        </w:rPr>
        <w:t>Семестровий контроль з банківського права проводиться у формі диференційованого заліку у терміни, передбачені графіком навчального процесу і оцінюється за національною шкалою та шкалою ECTS.</w:t>
      </w:r>
    </w:p>
    <w:p w:rsidR="00293268" w:rsidRPr="00D7240B" w:rsidRDefault="00293268" w:rsidP="00837ED2">
      <w:pPr>
        <w:ind w:firstLine="567"/>
        <w:jc w:val="both"/>
        <w:rPr>
          <w:sz w:val="28"/>
          <w:szCs w:val="28"/>
        </w:rPr>
      </w:pPr>
      <w:r w:rsidRPr="00D7240B">
        <w:rPr>
          <w:sz w:val="28"/>
          <w:szCs w:val="28"/>
        </w:rPr>
        <w:t>За виконання всіх видів робіт, що виконуються протягом семестру студент може набрати до 60% підсумкової оцінки і до 40% підсумкової оцінки – на диференційованому заліку.</w:t>
      </w:r>
    </w:p>
    <w:p w:rsidR="00293268" w:rsidRPr="00D7240B" w:rsidRDefault="00293268" w:rsidP="00837ED2">
      <w:pPr>
        <w:ind w:firstLine="567"/>
        <w:jc w:val="both"/>
        <w:rPr>
          <w:sz w:val="28"/>
          <w:szCs w:val="28"/>
        </w:rPr>
      </w:pPr>
      <w:r w:rsidRPr="00D7240B">
        <w:rPr>
          <w:b/>
          <w:sz w:val="28"/>
          <w:szCs w:val="28"/>
        </w:rPr>
        <w:t>Критерії оцінювання</w:t>
      </w:r>
      <w:r w:rsidRPr="00D7240B">
        <w:rPr>
          <w:sz w:val="28"/>
          <w:szCs w:val="28"/>
        </w:rPr>
        <w:t xml:space="preserve"> </w:t>
      </w:r>
      <w:r w:rsidRPr="00D7240B">
        <w:rPr>
          <w:b/>
          <w:sz w:val="28"/>
          <w:szCs w:val="28"/>
        </w:rPr>
        <w:t>участі у семінарському</w:t>
      </w:r>
      <w:r w:rsidR="00DF030C">
        <w:rPr>
          <w:b/>
          <w:sz w:val="28"/>
          <w:szCs w:val="28"/>
        </w:rPr>
        <w:t xml:space="preserve"> (</w:t>
      </w:r>
      <w:r w:rsidRPr="00D7240B">
        <w:rPr>
          <w:b/>
          <w:sz w:val="28"/>
          <w:szCs w:val="28"/>
        </w:rPr>
        <w:t>практичному)</w:t>
      </w:r>
      <w:r w:rsidRPr="00D7240B">
        <w:rPr>
          <w:sz w:val="28"/>
          <w:szCs w:val="28"/>
        </w:rPr>
        <w:t xml:space="preserve"> або індивідуальному занятті</w:t>
      </w:r>
      <w:r w:rsidR="00DF030C">
        <w:rPr>
          <w:sz w:val="28"/>
          <w:szCs w:val="28"/>
        </w:rPr>
        <w:t xml:space="preserve"> (</w:t>
      </w:r>
      <w:r w:rsidRPr="00D7240B">
        <w:rPr>
          <w:sz w:val="28"/>
          <w:szCs w:val="28"/>
        </w:rPr>
        <w:t>відповідь з питань семінару, питань для самостійного опрацювання, розв</w:t>
      </w:r>
      <w:r w:rsidR="0037221C" w:rsidRPr="00D7240B">
        <w:rPr>
          <w:sz w:val="28"/>
          <w:szCs w:val="28"/>
        </w:rPr>
        <w:t>’</w:t>
      </w:r>
      <w:r w:rsidRPr="00D7240B">
        <w:rPr>
          <w:sz w:val="28"/>
          <w:szCs w:val="28"/>
        </w:rPr>
        <w:t>язок задачі тощо), оцінюються в 5, 4, 3, 0 балів, зокрема:</w:t>
      </w:r>
    </w:p>
    <w:p w:rsidR="00293268" w:rsidRPr="00D7240B" w:rsidRDefault="00293268" w:rsidP="00837ED2">
      <w:pPr>
        <w:ind w:firstLine="567"/>
        <w:jc w:val="both"/>
        <w:rPr>
          <w:sz w:val="28"/>
          <w:szCs w:val="28"/>
        </w:rPr>
      </w:pPr>
      <w:r w:rsidRPr="00D7240B">
        <w:rPr>
          <w:sz w:val="28"/>
          <w:szCs w:val="28"/>
        </w:rPr>
        <w:t xml:space="preserve">- 5 балів – повна відповідь на поставлене питання; студент вільно орієнтується в матеріалі, здійснює порівняльний аналіз різних теорій, концепцій, робить логічні висновки та узагальнення, правильно та доречно вживає юридичну термінологію, демонструє знання законодавчих актів України </w:t>
      </w:r>
      <w:r w:rsidRPr="006B7326">
        <w:rPr>
          <w:sz w:val="28"/>
          <w:szCs w:val="28"/>
        </w:rPr>
        <w:t xml:space="preserve">з питань </w:t>
      </w:r>
      <w:r w:rsidRPr="00D7240B">
        <w:rPr>
          <w:sz w:val="28"/>
          <w:szCs w:val="28"/>
        </w:rPr>
        <w:t>банківського права;</w:t>
      </w:r>
    </w:p>
    <w:p w:rsidR="00293268" w:rsidRPr="00D7240B" w:rsidRDefault="00293268" w:rsidP="00837ED2">
      <w:pPr>
        <w:ind w:firstLine="567"/>
        <w:jc w:val="both"/>
        <w:rPr>
          <w:sz w:val="28"/>
          <w:szCs w:val="28"/>
        </w:rPr>
      </w:pPr>
      <w:r w:rsidRPr="00D7240B">
        <w:rPr>
          <w:sz w:val="28"/>
          <w:szCs w:val="28"/>
        </w:rPr>
        <w:t>- 4 бали – відповідь потребує невеликих уточнень; при написанні контрольної роботи допущені незначні помилки;</w:t>
      </w:r>
    </w:p>
    <w:p w:rsidR="00293268" w:rsidRPr="00D7240B" w:rsidRDefault="00293268" w:rsidP="00837ED2">
      <w:pPr>
        <w:ind w:firstLine="567"/>
        <w:jc w:val="both"/>
        <w:rPr>
          <w:sz w:val="28"/>
          <w:szCs w:val="28"/>
        </w:rPr>
      </w:pPr>
      <w:r w:rsidRPr="00D7240B">
        <w:rPr>
          <w:sz w:val="28"/>
          <w:szCs w:val="28"/>
        </w:rPr>
        <w:t xml:space="preserve">- 3 бали – відповідь потребує суттєвих доповнень; студент плутається в юридичній термінології та не може відповісти на уточнюючі запитання через недостатнє опрацювання матеріалу, у нього виникають труднощі при аналізі </w:t>
      </w:r>
      <w:r w:rsidRPr="006B7326">
        <w:rPr>
          <w:sz w:val="28"/>
          <w:szCs w:val="28"/>
        </w:rPr>
        <w:t xml:space="preserve">банківської </w:t>
      </w:r>
      <w:r w:rsidR="006B7326">
        <w:rPr>
          <w:sz w:val="28"/>
          <w:szCs w:val="28"/>
        </w:rPr>
        <w:t>законодавства</w:t>
      </w:r>
      <w:r w:rsidRPr="00D7240B">
        <w:rPr>
          <w:sz w:val="28"/>
          <w:szCs w:val="28"/>
        </w:rPr>
        <w:t xml:space="preserve">; </w:t>
      </w:r>
    </w:p>
    <w:p w:rsidR="00293268" w:rsidRPr="00D7240B" w:rsidRDefault="00293268" w:rsidP="00837ED2">
      <w:pPr>
        <w:ind w:firstLine="567"/>
        <w:jc w:val="both"/>
        <w:rPr>
          <w:sz w:val="28"/>
          <w:szCs w:val="28"/>
        </w:rPr>
      </w:pPr>
      <w:r w:rsidRPr="00D7240B">
        <w:rPr>
          <w:sz w:val="28"/>
          <w:szCs w:val="28"/>
        </w:rPr>
        <w:t>- 0 балів – відповідь не по суті; вкрай обмежена відповідь.</w:t>
      </w:r>
    </w:p>
    <w:p w:rsidR="00293268" w:rsidRPr="00D7240B" w:rsidRDefault="00293268" w:rsidP="00837ED2">
      <w:pPr>
        <w:ind w:firstLine="567"/>
        <w:jc w:val="both"/>
        <w:rPr>
          <w:sz w:val="28"/>
          <w:szCs w:val="28"/>
        </w:rPr>
      </w:pPr>
      <w:r w:rsidRPr="00D7240B">
        <w:rPr>
          <w:sz w:val="28"/>
          <w:szCs w:val="28"/>
        </w:rPr>
        <w:lastRenderedPageBreak/>
        <w:t xml:space="preserve">Опитування кожного студента повинно бути проведено </w:t>
      </w:r>
      <w:r w:rsidRPr="006B7326">
        <w:rPr>
          <w:sz w:val="28"/>
          <w:szCs w:val="28"/>
        </w:rPr>
        <w:t>не менше ніж 2</w:t>
      </w:r>
      <w:r w:rsidRPr="00D7240B">
        <w:rPr>
          <w:sz w:val="28"/>
          <w:szCs w:val="28"/>
        </w:rPr>
        <w:t xml:space="preserve"> рази на протязі семестру за умови регулярного відвідування студентом різних видів аудиторних занять.</w:t>
      </w:r>
    </w:p>
    <w:p w:rsidR="00293268" w:rsidRPr="00D7240B" w:rsidRDefault="00293268" w:rsidP="00837ED2">
      <w:pPr>
        <w:ind w:firstLine="567"/>
        <w:jc w:val="both"/>
        <w:rPr>
          <w:sz w:val="28"/>
          <w:szCs w:val="28"/>
        </w:rPr>
      </w:pPr>
      <w:r w:rsidRPr="00D7240B">
        <w:rPr>
          <w:b/>
          <w:sz w:val="28"/>
          <w:szCs w:val="28"/>
        </w:rPr>
        <w:t>Модульна контрольна робота</w:t>
      </w:r>
      <w:r w:rsidRPr="00D7240B">
        <w:rPr>
          <w:sz w:val="28"/>
          <w:szCs w:val="28"/>
        </w:rPr>
        <w:t xml:space="preserve"> передбачає виконання двох блоків завдань:</w:t>
      </w:r>
    </w:p>
    <w:p w:rsidR="00293268" w:rsidRPr="00D7240B" w:rsidRDefault="00293268" w:rsidP="00837ED2">
      <w:pPr>
        <w:ind w:firstLine="567"/>
        <w:jc w:val="both"/>
        <w:rPr>
          <w:sz w:val="28"/>
          <w:szCs w:val="28"/>
        </w:rPr>
      </w:pPr>
      <w:r w:rsidRPr="00D7240B">
        <w:rPr>
          <w:sz w:val="28"/>
          <w:szCs w:val="28"/>
        </w:rPr>
        <w:t>- перший блок – тестові завдання</w:t>
      </w:r>
      <w:r w:rsidR="00DF030C">
        <w:rPr>
          <w:sz w:val="28"/>
          <w:szCs w:val="28"/>
        </w:rPr>
        <w:t xml:space="preserve"> (</w:t>
      </w:r>
      <w:r w:rsidRPr="00D7240B">
        <w:rPr>
          <w:sz w:val="28"/>
          <w:szCs w:val="28"/>
        </w:rPr>
        <w:t>10 тестових завдань);</w:t>
      </w:r>
    </w:p>
    <w:p w:rsidR="00293268" w:rsidRPr="00D7240B" w:rsidRDefault="00293268" w:rsidP="00837ED2">
      <w:pPr>
        <w:ind w:firstLine="567"/>
        <w:jc w:val="both"/>
        <w:rPr>
          <w:sz w:val="28"/>
          <w:szCs w:val="28"/>
        </w:rPr>
      </w:pPr>
      <w:r w:rsidRPr="00D7240B">
        <w:rPr>
          <w:sz w:val="28"/>
          <w:szCs w:val="28"/>
        </w:rPr>
        <w:t>- другий блок – теоретичні питання</w:t>
      </w:r>
      <w:r w:rsidR="00DF030C">
        <w:rPr>
          <w:sz w:val="28"/>
          <w:szCs w:val="28"/>
        </w:rPr>
        <w:t xml:space="preserve"> (</w:t>
      </w:r>
      <w:r w:rsidRPr="00D7240B">
        <w:rPr>
          <w:sz w:val="28"/>
          <w:szCs w:val="28"/>
        </w:rPr>
        <w:t>2 питання).</w:t>
      </w:r>
    </w:p>
    <w:p w:rsidR="00293268" w:rsidRPr="00D7240B" w:rsidRDefault="00293268" w:rsidP="00837ED2">
      <w:pPr>
        <w:ind w:firstLine="567"/>
        <w:jc w:val="both"/>
        <w:rPr>
          <w:sz w:val="28"/>
          <w:szCs w:val="28"/>
        </w:rPr>
      </w:pPr>
      <w:r w:rsidRPr="00D7240B">
        <w:rPr>
          <w:sz w:val="28"/>
          <w:szCs w:val="28"/>
        </w:rPr>
        <w:t>10-9 балів – повна відповідь</w:t>
      </w:r>
      <w:r w:rsidR="00DF030C">
        <w:rPr>
          <w:sz w:val="28"/>
          <w:szCs w:val="28"/>
        </w:rPr>
        <w:t xml:space="preserve"> (</w:t>
      </w:r>
      <w:r w:rsidRPr="00D7240B">
        <w:rPr>
          <w:sz w:val="28"/>
          <w:szCs w:val="28"/>
        </w:rPr>
        <w:t>не менше 90% потрібної інформації) на всі питання модульної контрольної роботи; студент вільно орієнтується в поданому матеріалу;</w:t>
      </w:r>
    </w:p>
    <w:p w:rsidR="00293268" w:rsidRPr="00D7240B" w:rsidRDefault="00293268" w:rsidP="00837ED2">
      <w:pPr>
        <w:ind w:firstLine="567"/>
        <w:jc w:val="both"/>
        <w:rPr>
          <w:sz w:val="28"/>
          <w:szCs w:val="28"/>
        </w:rPr>
      </w:pPr>
      <w:r w:rsidRPr="00D7240B">
        <w:rPr>
          <w:sz w:val="28"/>
          <w:szCs w:val="28"/>
        </w:rPr>
        <w:t>8-7 балів – студент надав на 75 % питань модульної контрольної роботи; відповіді на всі питання контрольної потребують уточнень;</w:t>
      </w:r>
    </w:p>
    <w:p w:rsidR="00293268" w:rsidRPr="00D7240B" w:rsidRDefault="00293268" w:rsidP="00837ED2">
      <w:pPr>
        <w:ind w:firstLine="567"/>
        <w:jc w:val="both"/>
        <w:rPr>
          <w:sz w:val="28"/>
          <w:szCs w:val="28"/>
        </w:rPr>
      </w:pPr>
      <w:r w:rsidRPr="00D7240B">
        <w:rPr>
          <w:sz w:val="28"/>
          <w:szCs w:val="28"/>
        </w:rPr>
        <w:t>6-5 балів – студент надав відповіді на 60% питань модульної контрольної роботи; відповіді потребують суттєвих уточнень, недостатнє володіння матеріалом;</w:t>
      </w:r>
    </w:p>
    <w:p w:rsidR="00293268" w:rsidRPr="00D7240B" w:rsidRDefault="00293268" w:rsidP="00837ED2">
      <w:pPr>
        <w:ind w:firstLine="567"/>
        <w:jc w:val="both"/>
        <w:rPr>
          <w:sz w:val="28"/>
          <w:szCs w:val="28"/>
        </w:rPr>
      </w:pPr>
      <w:r w:rsidRPr="00D7240B">
        <w:rPr>
          <w:sz w:val="28"/>
          <w:szCs w:val="28"/>
        </w:rPr>
        <w:t>4-0 балів – студент надав відповіді менше ніж на 50% питань модульної контрольної роботи; відповіді потребують значних уточнень; студент не орієнтується в поданому матеріалі, вкрай обмежена відповідь.</w:t>
      </w:r>
    </w:p>
    <w:p w:rsidR="00293268" w:rsidRPr="00D7240B" w:rsidRDefault="00293268" w:rsidP="00837ED2">
      <w:pPr>
        <w:ind w:firstLine="567"/>
        <w:jc w:val="both"/>
        <w:rPr>
          <w:sz w:val="28"/>
          <w:szCs w:val="28"/>
        </w:rPr>
      </w:pPr>
      <w:r w:rsidRPr="00D7240B">
        <w:rPr>
          <w:sz w:val="28"/>
          <w:szCs w:val="28"/>
        </w:rPr>
        <w:t>Максимальна кількість балів, яку може отримати студент у процесі виконання модульної контрольної роботи – 10 балів.</w:t>
      </w:r>
    </w:p>
    <w:p w:rsidR="00B3705C" w:rsidRPr="00D7240B" w:rsidRDefault="00B3705C">
      <w:pPr>
        <w:spacing w:after="200" w:line="276" w:lineRule="auto"/>
        <w:rPr>
          <w:color w:val="000000"/>
          <w:sz w:val="28"/>
          <w:szCs w:val="28"/>
        </w:rPr>
      </w:pPr>
      <w:r w:rsidRPr="00D7240B">
        <w:rPr>
          <w:b/>
          <w:bCs/>
          <w:sz w:val="28"/>
          <w:szCs w:val="28"/>
        </w:rPr>
        <w:br w:type="page"/>
      </w:r>
    </w:p>
    <w:p w:rsidR="00B3705C" w:rsidRPr="00D7240B" w:rsidRDefault="00B3705C" w:rsidP="005A3FD1">
      <w:pPr>
        <w:pStyle w:val="af"/>
        <w:pageBreakBefore w:val="0"/>
        <w:tabs>
          <w:tab w:val="clear" w:pos="6381"/>
          <w:tab w:val="left" w:pos="6521"/>
        </w:tabs>
        <w:spacing w:after="0" w:line="240" w:lineRule="auto"/>
        <w:rPr>
          <w:color w:val="auto"/>
          <w:sz w:val="28"/>
          <w:szCs w:val="28"/>
          <w:lang w:val="uk-UA"/>
        </w:rPr>
      </w:pPr>
      <w:r w:rsidRPr="00D7240B">
        <w:rPr>
          <w:rFonts w:eastAsia="Calibri"/>
          <w:sz w:val="28"/>
          <w:szCs w:val="28"/>
        </w:rPr>
        <w:lastRenderedPageBreak/>
        <w:t>2. ТЕМАТИЧНІ ПЛАНИ СЕМІНАРСЬКИХ ЗАНЯ</w:t>
      </w:r>
      <w:r w:rsidRPr="00D7240B">
        <w:rPr>
          <w:rFonts w:eastAsia="Calibri"/>
          <w:sz w:val="28"/>
          <w:szCs w:val="28"/>
          <w:lang w:val="uk-UA"/>
        </w:rPr>
        <w:t>ТЬ</w:t>
      </w:r>
    </w:p>
    <w:p w:rsidR="00956912" w:rsidRPr="00D7240B" w:rsidRDefault="00956912" w:rsidP="00956912">
      <w:pPr>
        <w:pStyle w:val="ae"/>
        <w:spacing w:before="0" w:after="0" w:line="240" w:lineRule="auto"/>
        <w:rPr>
          <w:sz w:val="28"/>
          <w:szCs w:val="28"/>
          <w:lang w:val="uk-UA"/>
        </w:rPr>
      </w:pPr>
    </w:p>
    <w:p w:rsidR="00956912" w:rsidRPr="00D7240B" w:rsidRDefault="007E5529" w:rsidP="00956912">
      <w:pPr>
        <w:pStyle w:val="ae"/>
        <w:spacing w:before="0" w:after="0" w:line="240" w:lineRule="auto"/>
        <w:rPr>
          <w:sz w:val="28"/>
          <w:szCs w:val="28"/>
          <w:lang w:val="uk-UA"/>
        </w:rPr>
      </w:pPr>
      <w:r w:rsidRPr="00D7240B">
        <w:rPr>
          <w:sz w:val="28"/>
          <w:szCs w:val="28"/>
          <w:lang w:val="uk-UA"/>
        </w:rPr>
        <w:t>Семінарське заняття 1.</w:t>
      </w:r>
      <w:r w:rsidR="00956912" w:rsidRPr="00D7240B">
        <w:rPr>
          <w:b w:val="0"/>
          <w:bCs w:val="0"/>
          <w:sz w:val="28"/>
          <w:szCs w:val="28"/>
          <w:lang w:val="uk-UA"/>
        </w:rPr>
        <w:t xml:space="preserve"> </w:t>
      </w:r>
      <w:r w:rsidR="008B15DE" w:rsidRPr="00D7240B">
        <w:rPr>
          <w:sz w:val="28"/>
          <w:szCs w:val="28"/>
          <w:lang w:val="uk-UA"/>
        </w:rPr>
        <w:t>Предмет, метод і система банківського</w:t>
      </w:r>
      <w:r w:rsidR="00956912" w:rsidRPr="00D7240B">
        <w:rPr>
          <w:sz w:val="28"/>
          <w:szCs w:val="28"/>
          <w:lang w:val="uk-UA"/>
        </w:rPr>
        <w:t xml:space="preserve"> права.</w:t>
      </w:r>
    </w:p>
    <w:p w:rsidR="007E5529" w:rsidRPr="00D7240B" w:rsidRDefault="007E5529" w:rsidP="00956912">
      <w:pPr>
        <w:pStyle w:val="ae"/>
        <w:spacing w:before="0" w:after="0" w:line="240" w:lineRule="auto"/>
        <w:rPr>
          <w:b w:val="0"/>
          <w:bCs w:val="0"/>
          <w:sz w:val="28"/>
          <w:szCs w:val="28"/>
          <w:lang w:val="uk-UA"/>
        </w:rPr>
      </w:pPr>
    </w:p>
    <w:p w:rsidR="007E5529" w:rsidRPr="00D7240B" w:rsidRDefault="007E5529" w:rsidP="007E5529">
      <w:pPr>
        <w:jc w:val="center"/>
        <w:rPr>
          <w:b/>
          <w:bCs/>
          <w:sz w:val="28"/>
          <w:szCs w:val="28"/>
        </w:rPr>
      </w:pPr>
      <w:r w:rsidRPr="00D7240B">
        <w:rPr>
          <w:b/>
          <w:bCs/>
          <w:sz w:val="28"/>
          <w:szCs w:val="28"/>
        </w:rPr>
        <w:t>Теоретичні питання</w:t>
      </w:r>
    </w:p>
    <w:p w:rsidR="00F16A1F" w:rsidRPr="00D7240B" w:rsidRDefault="00F16A1F" w:rsidP="00296395">
      <w:pPr>
        <w:pStyle w:val="ad"/>
        <w:spacing w:before="0" w:after="0" w:line="240" w:lineRule="auto"/>
        <w:jc w:val="both"/>
        <w:rPr>
          <w:b w:val="0"/>
          <w:bCs w:val="0"/>
          <w:sz w:val="28"/>
          <w:szCs w:val="28"/>
          <w:lang w:val="uk-UA"/>
        </w:rPr>
      </w:pPr>
      <w:r w:rsidRPr="00D7240B">
        <w:rPr>
          <w:b w:val="0"/>
          <w:bCs w:val="0"/>
          <w:sz w:val="28"/>
          <w:szCs w:val="28"/>
          <w:lang w:val="uk-UA"/>
        </w:rPr>
        <w:t>1. Поняття банківського права.</w:t>
      </w:r>
    </w:p>
    <w:p w:rsidR="00F16A1F" w:rsidRPr="00D7240B" w:rsidRDefault="00F16A1F" w:rsidP="00296395">
      <w:pPr>
        <w:pStyle w:val="ad"/>
        <w:spacing w:before="0" w:after="0" w:line="240" w:lineRule="auto"/>
        <w:jc w:val="both"/>
        <w:rPr>
          <w:b w:val="0"/>
          <w:bCs w:val="0"/>
          <w:sz w:val="28"/>
          <w:szCs w:val="28"/>
          <w:lang w:val="uk-UA"/>
        </w:rPr>
      </w:pPr>
      <w:r w:rsidRPr="00D7240B">
        <w:rPr>
          <w:b w:val="0"/>
          <w:bCs w:val="0"/>
          <w:sz w:val="28"/>
          <w:szCs w:val="28"/>
          <w:lang w:val="uk-UA"/>
        </w:rPr>
        <w:t xml:space="preserve">2. Проблеми визначення категорії </w:t>
      </w:r>
      <w:r w:rsidR="00296395" w:rsidRPr="00D7240B">
        <w:rPr>
          <w:b w:val="0"/>
          <w:bCs w:val="0"/>
          <w:sz w:val="28"/>
          <w:szCs w:val="28"/>
          <w:lang w:val="uk-UA"/>
        </w:rPr>
        <w:t>«</w:t>
      </w:r>
      <w:r w:rsidRPr="00D7240B">
        <w:rPr>
          <w:b w:val="0"/>
          <w:bCs w:val="0"/>
          <w:sz w:val="28"/>
          <w:szCs w:val="28"/>
          <w:lang w:val="uk-UA"/>
        </w:rPr>
        <w:t>банківське право</w:t>
      </w:r>
      <w:r w:rsidR="00296395" w:rsidRPr="00D7240B">
        <w:rPr>
          <w:b w:val="0"/>
          <w:bCs w:val="0"/>
          <w:sz w:val="28"/>
          <w:szCs w:val="28"/>
          <w:lang w:val="uk-UA"/>
        </w:rPr>
        <w:t>»</w:t>
      </w:r>
      <w:r w:rsidRPr="00D7240B">
        <w:rPr>
          <w:b w:val="0"/>
          <w:bCs w:val="0"/>
          <w:sz w:val="28"/>
          <w:szCs w:val="28"/>
          <w:lang w:val="uk-UA"/>
        </w:rPr>
        <w:t xml:space="preserve"> як галузі</w:t>
      </w:r>
      <w:r w:rsidR="00DF030C">
        <w:rPr>
          <w:b w:val="0"/>
          <w:bCs w:val="0"/>
          <w:sz w:val="28"/>
          <w:szCs w:val="28"/>
          <w:lang w:val="uk-UA"/>
        </w:rPr>
        <w:t xml:space="preserve"> (</w:t>
      </w:r>
      <w:r w:rsidRPr="00D7240B">
        <w:rPr>
          <w:b w:val="0"/>
          <w:bCs w:val="0"/>
          <w:sz w:val="28"/>
          <w:szCs w:val="28"/>
          <w:lang w:val="uk-UA"/>
        </w:rPr>
        <w:t>підгалузі) права чи як галузі законодавства.</w:t>
      </w:r>
    </w:p>
    <w:p w:rsidR="00F16A1F" w:rsidRPr="00D7240B" w:rsidRDefault="00296395" w:rsidP="00296395">
      <w:pPr>
        <w:pStyle w:val="ad"/>
        <w:spacing w:before="0" w:after="0" w:line="240" w:lineRule="auto"/>
        <w:jc w:val="both"/>
        <w:rPr>
          <w:b w:val="0"/>
          <w:bCs w:val="0"/>
          <w:sz w:val="28"/>
          <w:szCs w:val="28"/>
          <w:lang w:val="uk-UA"/>
        </w:rPr>
      </w:pPr>
      <w:r w:rsidRPr="00D7240B">
        <w:rPr>
          <w:b w:val="0"/>
          <w:bCs w:val="0"/>
          <w:sz w:val="28"/>
          <w:szCs w:val="28"/>
          <w:lang w:val="uk-UA"/>
        </w:rPr>
        <w:t>3</w:t>
      </w:r>
      <w:r w:rsidR="00F16A1F" w:rsidRPr="00D7240B">
        <w:rPr>
          <w:b w:val="0"/>
          <w:bCs w:val="0"/>
          <w:sz w:val="28"/>
          <w:szCs w:val="28"/>
          <w:lang w:val="uk-UA"/>
        </w:rPr>
        <w:t>. Банківські правовідносини: поняття, склад та особливості.</w:t>
      </w:r>
    </w:p>
    <w:p w:rsidR="00F16A1F" w:rsidRPr="00D7240B" w:rsidRDefault="00296395" w:rsidP="00296395">
      <w:pPr>
        <w:pStyle w:val="ad"/>
        <w:spacing w:before="0" w:after="0" w:line="240" w:lineRule="auto"/>
        <w:jc w:val="both"/>
        <w:rPr>
          <w:b w:val="0"/>
          <w:bCs w:val="0"/>
          <w:sz w:val="28"/>
          <w:szCs w:val="28"/>
          <w:lang w:val="uk-UA"/>
        </w:rPr>
      </w:pPr>
      <w:r w:rsidRPr="00D7240B">
        <w:rPr>
          <w:b w:val="0"/>
          <w:bCs w:val="0"/>
          <w:sz w:val="28"/>
          <w:szCs w:val="28"/>
          <w:lang w:val="uk-UA"/>
        </w:rPr>
        <w:t>4</w:t>
      </w:r>
      <w:r w:rsidR="00F16A1F" w:rsidRPr="00D7240B">
        <w:rPr>
          <w:b w:val="0"/>
          <w:bCs w:val="0"/>
          <w:sz w:val="28"/>
          <w:szCs w:val="28"/>
          <w:lang w:val="uk-UA"/>
        </w:rPr>
        <w:t>. Система банківського права.</w:t>
      </w:r>
    </w:p>
    <w:p w:rsidR="00F16A1F" w:rsidRPr="00D7240B" w:rsidRDefault="00296395" w:rsidP="00296395">
      <w:pPr>
        <w:pStyle w:val="ad"/>
        <w:spacing w:before="0" w:after="0" w:line="240" w:lineRule="auto"/>
        <w:jc w:val="both"/>
        <w:rPr>
          <w:b w:val="0"/>
          <w:bCs w:val="0"/>
          <w:sz w:val="28"/>
          <w:szCs w:val="28"/>
          <w:lang w:val="uk-UA"/>
        </w:rPr>
      </w:pPr>
      <w:r w:rsidRPr="00D7240B">
        <w:rPr>
          <w:b w:val="0"/>
          <w:bCs w:val="0"/>
          <w:sz w:val="28"/>
          <w:szCs w:val="28"/>
          <w:lang w:val="uk-UA"/>
        </w:rPr>
        <w:t>5</w:t>
      </w:r>
      <w:r w:rsidR="00F16A1F" w:rsidRPr="00D7240B">
        <w:rPr>
          <w:b w:val="0"/>
          <w:bCs w:val="0"/>
          <w:sz w:val="28"/>
          <w:szCs w:val="28"/>
          <w:lang w:val="uk-UA"/>
        </w:rPr>
        <w:t>. Основні принципи банківського права</w:t>
      </w:r>
    </w:p>
    <w:p w:rsidR="00F16A1F" w:rsidRPr="00D7240B" w:rsidRDefault="00296395" w:rsidP="00296395">
      <w:pPr>
        <w:pStyle w:val="ad"/>
        <w:spacing w:before="0" w:after="0" w:line="240" w:lineRule="auto"/>
        <w:jc w:val="both"/>
        <w:rPr>
          <w:b w:val="0"/>
          <w:bCs w:val="0"/>
          <w:sz w:val="28"/>
          <w:szCs w:val="28"/>
          <w:lang w:val="uk-UA"/>
        </w:rPr>
      </w:pPr>
      <w:r w:rsidRPr="00D7240B">
        <w:rPr>
          <w:b w:val="0"/>
          <w:bCs w:val="0"/>
          <w:sz w:val="28"/>
          <w:szCs w:val="28"/>
          <w:lang w:val="uk-UA"/>
        </w:rPr>
        <w:t>6</w:t>
      </w:r>
      <w:r w:rsidR="00F16A1F" w:rsidRPr="00D7240B">
        <w:rPr>
          <w:b w:val="0"/>
          <w:bCs w:val="0"/>
          <w:sz w:val="28"/>
          <w:szCs w:val="28"/>
          <w:lang w:val="uk-UA"/>
        </w:rPr>
        <w:t>. Поняття джерела права.</w:t>
      </w:r>
    </w:p>
    <w:p w:rsidR="00F16A1F" w:rsidRPr="00D7240B" w:rsidRDefault="00296395" w:rsidP="00296395">
      <w:pPr>
        <w:pStyle w:val="ad"/>
        <w:spacing w:before="0" w:after="0" w:line="240" w:lineRule="auto"/>
        <w:jc w:val="both"/>
        <w:rPr>
          <w:b w:val="0"/>
          <w:bCs w:val="0"/>
          <w:sz w:val="28"/>
          <w:szCs w:val="28"/>
          <w:lang w:val="uk-UA"/>
        </w:rPr>
      </w:pPr>
      <w:r w:rsidRPr="00D7240B">
        <w:rPr>
          <w:b w:val="0"/>
          <w:bCs w:val="0"/>
          <w:sz w:val="28"/>
          <w:szCs w:val="28"/>
          <w:lang w:val="uk-UA"/>
        </w:rPr>
        <w:t>7.</w:t>
      </w:r>
      <w:r w:rsidR="00F16A1F" w:rsidRPr="00D7240B">
        <w:rPr>
          <w:b w:val="0"/>
          <w:bCs w:val="0"/>
          <w:sz w:val="28"/>
          <w:szCs w:val="28"/>
          <w:lang w:val="uk-UA"/>
        </w:rPr>
        <w:t xml:space="preserve"> Види джерел права.</w:t>
      </w:r>
    </w:p>
    <w:p w:rsidR="007E5529" w:rsidRPr="00D7240B" w:rsidRDefault="007E5529" w:rsidP="00296395">
      <w:pPr>
        <w:pStyle w:val="ad"/>
        <w:spacing w:before="0" w:after="0" w:line="240" w:lineRule="auto"/>
        <w:rPr>
          <w:bCs w:val="0"/>
          <w:sz w:val="28"/>
          <w:szCs w:val="28"/>
          <w:lang w:val="uk-UA"/>
        </w:rPr>
      </w:pPr>
    </w:p>
    <w:p w:rsidR="00296395" w:rsidRPr="00D7240B" w:rsidRDefault="00296395" w:rsidP="00296395">
      <w:pPr>
        <w:pStyle w:val="ad"/>
        <w:spacing w:before="0" w:after="0" w:line="240" w:lineRule="auto"/>
        <w:rPr>
          <w:bCs w:val="0"/>
          <w:sz w:val="28"/>
          <w:szCs w:val="28"/>
          <w:lang w:val="uk-UA"/>
        </w:rPr>
      </w:pPr>
      <w:r w:rsidRPr="00D7240B">
        <w:rPr>
          <w:bCs w:val="0"/>
          <w:sz w:val="28"/>
          <w:szCs w:val="28"/>
          <w:lang w:val="uk-UA"/>
        </w:rPr>
        <w:t xml:space="preserve">Теми </w:t>
      </w:r>
      <w:r w:rsidR="001A133C" w:rsidRPr="00D7240B">
        <w:rPr>
          <w:bCs w:val="0"/>
          <w:sz w:val="28"/>
          <w:szCs w:val="28"/>
          <w:lang w:val="uk-UA"/>
        </w:rPr>
        <w:t>доповідей</w:t>
      </w:r>
    </w:p>
    <w:p w:rsidR="00F16A1F" w:rsidRPr="00D7240B" w:rsidRDefault="00296395" w:rsidP="00296395">
      <w:pPr>
        <w:pStyle w:val="ad"/>
        <w:spacing w:before="0" w:after="0" w:line="240" w:lineRule="auto"/>
        <w:jc w:val="both"/>
        <w:rPr>
          <w:b w:val="0"/>
          <w:bCs w:val="0"/>
          <w:sz w:val="28"/>
          <w:szCs w:val="28"/>
          <w:lang w:val="uk-UA"/>
        </w:rPr>
      </w:pPr>
      <w:r w:rsidRPr="00D7240B">
        <w:rPr>
          <w:b w:val="0"/>
          <w:bCs w:val="0"/>
          <w:sz w:val="28"/>
          <w:szCs w:val="28"/>
          <w:lang w:val="uk-UA"/>
        </w:rPr>
        <w:t>1</w:t>
      </w:r>
      <w:r w:rsidR="00F16A1F" w:rsidRPr="00D7240B">
        <w:rPr>
          <w:b w:val="0"/>
          <w:bCs w:val="0"/>
          <w:sz w:val="28"/>
          <w:szCs w:val="28"/>
          <w:lang w:val="uk-UA"/>
        </w:rPr>
        <w:t>. Нормативно-правові акти як джерела</w:t>
      </w:r>
      <w:r w:rsidRPr="00D7240B">
        <w:rPr>
          <w:b w:val="0"/>
          <w:bCs w:val="0"/>
          <w:sz w:val="28"/>
          <w:szCs w:val="28"/>
          <w:lang w:val="uk-UA"/>
        </w:rPr>
        <w:t xml:space="preserve"> банківського</w:t>
      </w:r>
      <w:r w:rsidR="00F16A1F" w:rsidRPr="00D7240B">
        <w:rPr>
          <w:b w:val="0"/>
          <w:bCs w:val="0"/>
          <w:sz w:val="28"/>
          <w:szCs w:val="28"/>
          <w:lang w:val="uk-UA"/>
        </w:rPr>
        <w:t xml:space="preserve"> права.</w:t>
      </w:r>
    </w:p>
    <w:p w:rsidR="00F16A1F" w:rsidRPr="00D7240B" w:rsidRDefault="00296395" w:rsidP="00296395">
      <w:pPr>
        <w:pStyle w:val="ad"/>
        <w:spacing w:before="0" w:after="0" w:line="240" w:lineRule="auto"/>
        <w:jc w:val="both"/>
        <w:rPr>
          <w:b w:val="0"/>
          <w:bCs w:val="0"/>
          <w:sz w:val="28"/>
          <w:szCs w:val="28"/>
          <w:lang w:val="uk-UA"/>
        </w:rPr>
      </w:pPr>
      <w:r w:rsidRPr="00D7240B">
        <w:rPr>
          <w:b w:val="0"/>
          <w:bCs w:val="0"/>
          <w:sz w:val="28"/>
          <w:szCs w:val="28"/>
          <w:lang w:val="uk-UA"/>
        </w:rPr>
        <w:t>2</w:t>
      </w:r>
      <w:r w:rsidR="00F16A1F" w:rsidRPr="00D7240B">
        <w:rPr>
          <w:b w:val="0"/>
          <w:bCs w:val="0"/>
          <w:sz w:val="28"/>
          <w:szCs w:val="28"/>
          <w:lang w:val="uk-UA"/>
        </w:rPr>
        <w:t>. Судова практи</w:t>
      </w:r>
      <w:r w:rsidR="009866B9" w:rsidRPr="00D7240B">
        <w:rPr>
          <w:b w:val="0"/>
          <w:bCs w:val="0"/>
          <w:sz w:val="28"/>
          <w:szCs w:val="28"/>
          <w:lang w:val="uk-UA"/>
        </w:rPr>
        <w:t>ка, звичаї банківської практики.</w:t>
      </w:r>
    </w:p>
    <w:p w:rsidR="00F16A1F" w:rsidRPr="00D7240B" w:rsidRDefault="00296395" w:rsidP="00296395">
      <w:pPr>
        <w:pStyle w:val="ad"/>
        <w:spacing w:before="0" w:after="0" w:line="240" w:lineRule="auto"/>
        <w:jc w:val="both"/>
        <w:rPr>
          <w:b w:val="0"/>
          <w:bCs w:val="0"/>
          <w:sz w:val="28"/>
          <w:szCs w:val="28"/>
          <w:lang w:val="uk-UA"/>
        </w:rPr>
      </w:pPr>
      <w:r w:rsidRPr="00D7240B">
        <w:rPr>
          <w:b w:val="0"/>
          <w:bCs w:val="0"/>
          <w:sz w:val="28"/>
          <w:szCs w:val="28"/>
          <w:lang w:val="uk-UA"/>
        </w:rPr>
        <w:t>3</w:t>
      </w:r>
      <w:r w:rsidR="00F16A1F" w:rsidRPr="00D7240B">
        <w:rPr>
          <w:b w:val="0"/>
          <w:bCs w:val="0"/>
          <w:sz w:val="28"/>
          <w:szCs w:val="28"/>
          <w:lang w:val="uk-UA"/>
        </w:rPr>
        <w:t>. Уніфіковані правила міжнародних організацій як джерело</w:t>
      </w:r>
      <w:r w:rsidRPr="00D7240B">
        <w:rPr>
          <w:b w:val="0"/>
          <w:bCs w:val="0"/>
          <w:sz w:val="28"/>
          <w:szCs w:val="28"/>
          <w:lang w:val="uk-UA"/>
        </w:rPr>
        <w:t xml:space="preserve"> банківського права.</w:t>
      </w:r>
    </w:p>
    <w:p w:rsidR="00296395" w:rsidRPr="00D7240B" w:rsidRDefault="00296395" w:rsidP="00296395">
      <w:pPr>
        <w:jc w:val="both"/>
        <w:rPr>
          <w:sz w:val="28"/>
          <w:szCs w:val="28"/>
        </w:rPr>
      </w:pPr>
      <w:r w:rsidRPr="00D7240B">
        <w:rPr>
          <w:sz w:val="28"/>
          <w:szCs w:val="28"/>
        </w:rPr>
        <w:t xml:space="preserve">4. Роль міжнародно-правових стандартів у розвитку національного банківського законодавства в умовах глобалізації? </w:t>
      </w:r>
    </w:p>
    <w:p w:rsidR="00F16A1F" w:rsidRPr="00D7240B" w:rsidRDefault="00F16A1F" w:rsidP="00F16A1F">
      <w:pPr>
        <w:pStyle w:val="ad"/>
        <w:spacing w:before="0" w:after="0" w:line="240" w:lineRule="auto"/>
        <w:rPr>
          <w:b w:val="0"/>
          <w:bCs w:val="0"/>
          <w:sz w:val="28"/>
          <w:szCs w:val="28"/>
          <w:lang w:val="uk-UA"/>
        </w:rPr>
      </w:pPr>
    </w:p>
    <w:p w:rsidR="007E5529" w:rsidRPr="00D7240B" w:rsidRDefault="007E5529" w:rsidP="007E5529">
      <w:pPr>
        <w:jc w:val="center"/>
        <w:rPr>
          <w:b/>
          <w:bCs/>
          <w:sz w:val="28"/>
          <w:szCs w:val="28"/>
        </w:rPr>
      </w:pPr>
      <w:r w:rsidRPr="00D7240B">
        <w:rPr>
          <w:b/>
          <w:bCs/>
          <w:sz w:val="28"/>
          <w:szCs w:val="28"/>
        </w:rPr>
        <w:t xml:space="preserve">Ситуаційні </w:t>
      </w:r>
      <w:r w:rsidR="00BB0B1E" w:rsidRPr="00D7240B">
        <w:rPr>
          <w:b/>
          <w:bCs/>
          <w:sz w:val="28"/>
          <w:szCs w:val="28"/>
        </w:rPr>
        <w:t>вправи</w:t>
      </w:r>
    </w:p>
    <w:p w:rsidR="00D00265" w:rsidRPr="00D00265" w:rsidRDefault="00D00265" w:rsidP="00D00265">
      <w:pPr>
        <w:pStyle w:val="23"/>
        <w:spacing w:after="0" w:line="240" w:lineRule="auto"/>
        <w:ind w:firstLine="567"/>
        <w:jc w:val="both"/>
        <w:rPr>
          <w:sz w:val="28"/>
          <w:szCs w:val="28"/>
        </w:rPr>
      </w:pPr>
      <w:r w:rsidRPr="00D00265">
        <w:rPr>
          <w:sz w:val="28"/>
          <w:szCs w:val="28"/>
        </w:rPr>
        <w:t>1. На сьогоднішній день банківське законодавство представляє собою неоднорідний комплекс нормативних актів. Наведіть приклади основних нормативно-правових актів у цій галузі за останні два роки:</w:t>
      </w:r>
    </w:p>
    <w:p w:rsidR="00D00265" w:rsidRPr="00D00265" w:rsidRDefault="00D00265" w:rsidP="00D00265">
      <w:pPr>
        <w:pStyle w:val="23"/>
        <w:widowControl w:val="0"/>
        <w:numPr>
          <w:ilvl w:val="0"/>
          <w:numId w:val="30"/>
        </w:numPr>
        <w:tabs>
          <w:tab w:val="left" w:pos="851"/>
          <w:tab w:val="left" w:pos="993"/>
        </w:tabs>
        <w:snapToGrid w:val="0"/>
        <w:spacing w:after="0" w:line="240" w:lineRule="auto"/>
        <w:ind w:left="0" w:firstLine="567"/>
        <w:jc w:val="both"/>
        <w:rPr>
          <w:sz w:val="28"/>
          <w:szCs w:val="28"/>
        </w:rPr>
      </w:pPr>
      <w:r w:rsidRPr="00D00265">
        <w:rPr>
          <w:sz w:val="28"/>
          <w:szCs w:val="28"/>
        </w:rPr>
        <w:t>законодавчої влади України;</w:t>
      </w:r>
    </w:p>
    <w:p w:rsidR="00D00265" w:rsidRPr="00D00265" w:rsidRDefault="00D00265" w:rsidP="00D00265">
      <w:pPr>
        <w:pStyle w:val="23"/>
        <w:widowControl w:val="0"/>
        <w:numPr>
          <w:ilvl w:val="0"/>
          <w:numId w:val="30"/>
        </w:numPr>
        <w:tabs>
          <w:tab w:val="left" w:pos="851"/>
          <w:tab w:val="left" w:pos="993"/>
        </w:tabs>
        <w:snapToGrid w:val="0"/>
        <w:spacing w:after="0" w:line="240" w:lineRule="auto"/>
        <w:ind w:left="0" w:firstLine="567"/>
        <w:jc w:val="both"/>
        <w:rPr>
          <w:sz w:val="28"/>
          <w:szCs w:val="28"/>
        </w:rPr>
      </w:pPr>
      <w:r w:rsidRPr="00D00265">
        <w:rPr>
          <w:sz w:val="28"/>
          <w:szCs w:val="28"/>
        </w:rPr>
        <w:t>Президента України;</w:t>
      </w:r>
    </w:p>
    <w:p w:rsidR="00D00265" w:rsidRPr="00D00265" w:rsidRDefault="00D00265" w:rsidP="00D00265">
      <w:pPr>
        <w:pStyle w:val="23"/>
        <w:widowControl w:val="0"/>
        <w:numPr>
          <w:ilvl w:val="0"/>
          <w:numId w:val="30"/>
        </w:numPr>
        <w:tabs>
          <w:tab w:val="left" w:pos="851"/>
          <w:tab w:val="left" w:pos="993"/>
        </w:tabs>
        <w:snapToGrid w:val="0"/>
        <w:spacing w:after="0" w:line="240" w:lineRule="auto"/>
        <w:ind w:left="0" w:firstLine="567"/>
        <w:jc w:val="both"/>
        <w:rPr>
          <w:sz w:val="28"/>
          <w:szCs w:val="28"/>
        </w:rPr>
      </w:pPr>
      <w:r w:rsidRPr="00D00265">
        <w:rPr>
          <w:sz w:val="28"/>
          <w:szCs w:val="28"/>
        </w:rPr>
        <w:t>Уряду України;</w:t>
      </w:r>
    </w:p>
    <w:p w:rsidR="00D00265" w:rsidRPr="00D00265" w:rsidRDefault="00D00265" w:rsidP="00D00265">
      <w:pPr>
        <w:pStyle w:val="23"/>
        <w:widowControl w:val="0"/>
        <w:numPr>
          <w:ilvl w:val="0"/>
          <w:numId w:val="30"/>
        </w:numPr>
        <w:tabs>
          <w:tab w:val="left" w:pos="851"/>
          <w:tab w:val="left" w:pos="993"/>
        </w:tabs>
        <w:snapToGrid w:val="0"/>
        <w:spacing w:after="0" w:line="240" w:lineRule="auto"/>
        <w:ind w:left="0" w:firstLine="567"/>
        <w:jc w:val="both"/>
        <w:rPr>
          <w:sz w:val="28"/>
          <w:szCs w:val="28"/>
        </w:rPr>
      </w:pPr>
      <w:r w:rsidRPr="00D00265">
        <w:rPr>
          <w:sz w:val="28"/>
          <w:szCs w:val="28"/>
        </w:rPr>
        <w:t>органів виконавчої влади України;</w:t>
      </w:r>
    </w:p>
    <w:p w:rsidR="00D00265" w:rsidRPr="00D00265" w:rsidRDefault="00D00265" w:rsidP="00D00265">
      <w:pPr>
        <w:pStyle w:val="23"/>
        <w:widowControl w:val="0"/>
        <w:numPr>
          <w:ilvl w:val="0"/>
          <w:numId w:val="30"/>
        </w:numPr>
        <w:tabs>
          <w:tab w:val="left" w:pos="851"/>
          <w:tab w:val="left" w:pos="993"/>
        </w:tabs>
        <w:snapToGrid w:val="0"/>
        <w:spacing w:after="0" w:line="240" w:lineRule="auto"/>
        <w:ind w:left="0" w:firstLine="567"/>
        <w:jc w:val="both"/>
        <w:rPr>
          <w:sz w:val="28"/>
          <w:szCs w:val="28"/>
        </w:rPr>
      </w:pPr>
      <w:r w:rsidRPr="00D00265">
        <w:rPr>
          <w:sz w:val="28"/>
          <w:szCs w:val="28"/>
        </w:rPr>
        <w:t xml:space="preserve">Національного банку України. </w:t>
      </w:r>
    </w:p>
    <w:p w:rsidR="00D00265" w:rsidRPr="00D00265" w:rsidRDefault="00D00265" w:rsidP="00D00265">
      <w:pPr>
        <w:widowControl w:val="0"/>
        <w:tabs>
          <w:tab w:val="left" w:pos="0"/>
        </w:tabs>
        <w:ind w:firstLine="567"/>
        <w:jc w:val="both"/>
        <w:rPr>
          <w:snapToGrid w:val="0"/>
          <w:sz w:val="28"/>
          <w:szCs w:val="28"/>
        </w:rPr>
      </w:pPr>
      <w:r w:rsidRPr="00D00265">
        <w:rPr>
          <w:snapToGrid w:val="0"/>
          <w:sz w:val="28"/>
          <w:szCs w:val="28"/>
        </w:rPr>
        <w:t>2. У чому виражається захист</w:t>
      </w:r>
      <w:r w:rsidR="00DF030C">
        <w:rPr>
          <w:snapToGrid w:val="0"/>
          <w:sz w:val="28"/>
          <w:szCs w:val="28"/>
        </w:rPr>
        <w:t xml:space="preserve"> </w:t>
      </w:r>
      <w:r w:rsidRPr="00D00265">
        <w:rPr>
          <w:snapToGrid w:val="0"/>
          <w:sz w:val="28"/>
          <w:szCs w:val="28"/>
        </w:rPr>
        <w:t>прав суб’єктів банківських правовідносин? Який порядок їх захисту? По відношенню до кого він застосовується? Наведіть приклади застосування такого порядку захисту у сфері банківських правовідносин.</w:t>
      </w:r>
      <w:r w:rsidR="00DF030C">
        <w:rPr>
          <w:snapToGrid w:val="0"/>
          <w:sz w:val="28"/>
          <w:szCs w:val="28"/>
        </w:rPr>
        <w:t xml:space="preserve"> </w:t>
      </w:r>
    </w:p>
    <w:p w:rsidR="00D00265" w:rsidRPr="00D00265" w:rsidRDefault="00D00265" w:rsidP="00D00265">
      <w:pPr>
        <w:ind w:firstLine="567"/>
        <w:jc w:val="both"/>
        <w:rPr>
          <w:sz w:val="28"/>
          <w:szCs w:val="28"/>
        </w:rPr>
      </w:pPr>
      <w:r w:rsidRPr="00D00265">
        <w:rPr>
          <w:sz w:val="28"/>
          <w:szCs w:val="28"/>
        </w:rPr>
        <w:t>3. Норми банківського права за своєю природою є спеціальними нормами, частина з них має імперативний характер, інша – диспозитивний.</w:t>
      </w:r>
      <w:r w:rsidRPr="00D00265">
        <w:rPr>
          <w:snapToGrid w:val="0"/>
          <w:sz w:val="28"/>
          <w:szCs w:val="28"/>
        </w:rPr>
        <w:t xml:space="preserve"> Назвіть ознаки зовнішнього виразу вказаної особливості у приписах норм банківського права. Чим обумовлена дана особливість?</w:t>
      </w:r>
    </w:p>
    <w:p w:rsidR="00D00265" w:rsidRPr="00D00265" w:rsidRDefault="00D00265" w:rsidP="00D00265">
      <w:pPr>
        <w:widowControl w:val="0"/>
        <w:tabs>
          <w:tab w:val="left" w:pos="288"/>
          <w:tab w:val="left" w:pos="432"/>
          <w:tab w:val="left" w:pos="720"/>
          <w:tab w:val="left" w:pos="864"/>
          <w:tab w:val="left" w:pos="2304"/>
          <w:tab w:val="left" w:pos="3888"/>
          <w:tab w:val="left" w:pos="4176"/>
        </w:tabs>
        <w:ind w:firstLine="567"/>
        <w:jc w:val="both"/>
        <w:rPr>
          <w:snapToGrid w:val="0"/>
          <w:sz w:val="28"/>
          <w:szCs w:val="28"/>
        </w:rPr>
      </w:pPr>
      <w:r w:rsidRPr="00D00265">
        <w:rPr>
          <w:snapToGrid w:val="0"/>
          <w:sz w:val="28"/>
          <w:szCs w:val="28"/>
        </w:rPr>
        <w:t>4. На підставі класифікації банківських правовідносин дайте відповідь, які суб’єкти є учасниками:</w:t>
      </w:r>
    </w:p>
    <w:p w:rsidR="00D00265" w:rsidRPr="00D00265" w:rsidRDefault="00D00265" w:rsidP="00D00265">
      <w:pPr>
        <w:pStyle w:val="aa"/>
        <w:numPr>
          <w:ilvl w:val="0"/>
          <w:numId w:val="29"/>
        </w:numPr>
        <w:shd w:val="clear" w:color="auto" w:fill="FFFFFF"/>
        <w:ind w:left="0" w:firstLine="426"/>
        <w:contextualSpacing/>
        <w:jc w:val="both"/>
        <w:rPr>
          <w:color w:val="000000"/>
          <w:sz w:val="28"/>
          <w:szCs w:val="28"/>
        </w:rPr>
      </w:pPr>
      <w:r w:rsidRPr="00D00265">
        <w:rPr>
          <w:color w:val="000000"/>
          <w:sz w:val="28"/>
          <w:szCs w:val="28"/>
        </w:rPr>
        <w:t>правовідносин з приводу залучення у вклади грошових коштів фізичних і юридичних осіб;</w:t>
      </w:r>
    </w:p>
    <w:p w:rsidR="00D00265" w:rsidRPr="00D00265" w:rsidRDefault="00D00265" w:rsidP="00D00265">
      <w:pPr>
        <w:pStyle w:val="aa"/>
        <w:numPr>
          <w:ilvl w:val="0"/>
          <w:numId w:val="29"/>
        </w:numPr>
        <w:shd w:val="clear" w:color="auto" w:fill="FFFFFF"/>
        <w:ind w:left="0" w:firstLine="426"/>
        <w:contextualSpacing/>
        <w:jc w:val="both"/>
        <w:rPr>
          <w:color w:val="000000"/>
          <w:sz w:val="28"/>
          <w:szCs w:val="28"/>
        </w:rPr>
      </w:pPr>
      <w:r w:rsidRPr="00D00265">
        <w:rPr>
          <w:color w:val="000000"/>
          <w:sz w:val="28"/>
          <w:szCs w:val="28"/>
        </w:rPr>
        <w:t>розрахункових відносин;</w:t>
      </w:r>
    </w:p>
    <w:p w:rsidR="00D00265" w:rsidRPr="00D00265" w:rsidRDefault="00D00265" w:rsidP="00D00265">
      <w:pPr>
        <w:pStyle w:val="aa"/>
        <w:numPr>
          <w:ilvl w:val="0"/>
          <w:numId w:val="29"/>
        </w:numPr>
        <w:shd w:val="clear" w:color="auto" w:fill="FFFFFF"/>
        <w:ind w:left="0" w:firstLine="426"/>
        <w:contextualSpacing/>
        <w:jc w:val="both"/>
        <w:rPr>
          <w:color w:val="000000"/>
          <w:sz w:val="28"/>
          <w:szCs w:val="28"/>
        </w:rPr>
      </w:pPr>
      <w:r w:rsidRPr="00D00265">
        <w:rPr>
          <w:color w:val="000000"/>
          <w:sz w:val="28"/>
          <w:szCs w:val="28"/>
        </w:rPr>
        <w:lastRenderedPageBreak/>
        <w:t>кредитних правовідносин;</w:t>
      </w:r>
    </w:p>
    <w:p w:rsidR="00D00265" w:rsidRPr="00D00265" w:rsidRDefault="00D00265" w:rsidP="00D00265">
      <w:pPr>
        <w:pStyle w:val="aa"/>
        <w:numPr>
          <w:ilvl w:val="0"/>
          <w:numId w:val="29"/>
        </w:numPr>
        <w:shd w:val="clear" w:color="auto" w:fill="FFFFFF"/>
        <w:ind w:left="0" w:firstLine="426"/>
        <w:contextualSpacing/>
        <w:jc w:val="both"/>
        <w:rPr>
          <w:color w:val="000000"/>
          <w:sz w:val="28"/>
          <w:szCs w:val="28"/>
        </w:rPr>
      </w:pPr>
      <w:r w:rsidRPr="00D00265">
        <w:rPr>
          <w:color w:val="000000"/>
          <w:sz w:val="28"/>
          <w:szCs w:val="28"/>
        </w:rPr>
        <w:t>правовідносин з приводу обігу цінних паперів;</w:t>
      </w:r>
    </w:p>
    <w:p w:rsidR="00D00265" w:rsidRPr="00D00265" w:rsidRDefault="00D00265" w:rsidP="00D00265">
      <w:pPr>
        <w:pStyle w:val="aa"/>
        <w:numPr>
          <w:ilvl w:val="0"/>
          <w:numId w:val="29"/>
        </w:numPr>
        <w:shd w:val="clear" w:color="auto" w:fill="FFFFFF"/>
        <w:ind w:left="0" w:firstLine="426"/>
        <w:contextualSpacing/>
        <w:jc w:val="both"/>
        <w:rPr>
          <w:color w:val="000000"/>
          <w:sz w:val="28"/>
          <w:szCs w:val="28"/>
        </w:rPr>
      </w:pPr>
      <w:r w:rsidRPr="00D00265">
        <w:rPr>
          <w:color w:val="000000"/>
          <w:sz w:val="28"/>
          <w:szCs w:val="28"/>
        </w:rPr>
        <w:t>валютних правовідносин;</w:t>
      </w:r>
    </w:p>
    <w:p w:rsidR="00D00265" w:rsidRPr="00D00265" w:rsidRDefault="00D00265" w:rsidP="00D00265">
      <w:pPr>
        <w:pStyle w:val="aa"/>
        <w:numPr>
          <w:ilvl w:val="0"/>
          <w:numId w:val="29"/>
        </w:numPr>
        <w:shd w:val="clear" w:color="auto" w:fill="FFFFFF"/>
        <w:ind w:left="0" w:firstLine="426"/>
        <w:contextualSpacing/>
        <w:jc w:val="both"/>
        <w:rPr>
          <w:color w:val="000000"/>
          <w:sz w:val="28"/>
          <w:szCs w:val="28"/>
        </w:rPr>
      </w:pPr>
      <w:r w:rsidRPr="00D00265">
        <w:rPr>
          <w:color w:val="000000"/>
          <w:sz w:val="28"/>
          <w:szCs w:val="28"/>
        </w:rPr>
        <w:t>правовідносин з приводу запобігання легалізації</w:t>
      </w:r>
      <w:r w:rsidR="00DF030C">
        <w:rPr>
          <w:color w:val="000000"/>
          <w:sz w:val="28"/>
          <w:szCs w:val="28"/>
        </w:rPr>
        <w:t xml:space="preserve"> (</w:t>
      </w:r>
      <w:r w:rsidRPr="00D00265">
        <w:rPr>
          <w:color w:val="000000"/>
          <w:sz w:val="28"/>
          <w:szCs w:val="28"/>
        </w:rPr>
        <w:t>відмиванню) доходів, отриманих злочинним шляхом.</w:t>
      </w:r>
    </w:p>
    <w:p w:rsidR="00D00265" w:rsidRPr="00D00265" w:rsidRDefault="00D00265" w:rsidP="00D00265">
      <w:pPr>
        <w:pStyle w:val="aa"/>
        <w:widowControl w:val="0"/>
        <w:tabs>
          <w:tab w:val="left" w:pos="288"/>
          <w:tab w:val="left" w:pos="432"/>
          <w:tab w:val="left" w:pos="720"/>
          <w:tab w:val="left" w:pos="864"/>
          <w:tab w:val="left" w:pos="2304"/>
          <w:tab w:val="left" w:pos="3888"/>
          <w:tab w:val="left" w:pos="4176"/>
        </w:tabs>
        <w:ind w:left="0" w:firstLine="567"/>
        <w:jc w:val="both"/>
        <w:rPr>
          <w:snapToGrid w:val="0"/>
          <w:sz w:val="28"/>
          <w:szCs w:val="28"/>
        </w:rPr>
      </w:pPr>
      <w:r w:rsidRPr="00D00265">
        <w:rPr>
          <w:snapToGrid w:val="0"/>
          <w:sz w:val="28"/>
          <w:szCs w:val="28"/>
        </w:rPr>
        <w:t xml:space="preserve">На конкретних прикладах поясніть, що буде умовою виникнення вказаних правовідносин. </w:t>
      </w:r>
    </w:p>
    <w:p w:rsidR="007E5529" w:rsidRPr="00D7240B" w:rsidRDefault="007E5529" w:rsidP="00F16A1F">
      <w:pPr>
        <w:pStyle w:val="ad"/>
        <w:spacing w:before="0" w:after="0" w:line="240" w:lineRule="auto"/>
        <w:rPr>
          <w:b w:val="0"/>
          <w:bCs w:val="0"/>
          <w:sz w:val="28"/>
          <w:szCs w:val="28"/>
          <w:lang w:val="uk-UA"/>
        </w:rPr>
      </w:pPr>
    </w:p>
    <w:p w:rsidR="00956912" w:rsidRPr="00D7240B" w:rsidRDefault="00956912" w:rsidP="00F16A1F">
      <w:pPr>
        <w:pStyle w:val="ad"/>
        <w:spacing w:before="0" w:after="0" w:line="240" w:lineRule="auto"/>
        <w:rPr>
          <w:sz w:val="28"/>
          <w:szCs w:val="28"/>
          <w:lang w:val="uk-UA"/>
        </w:rPr>
      </w:pPr>
      <w:r w:rsidRPr="00D7240B">
        <w:rPr>
          <w:sz w:val="28"/>
          <w:szCs w:val="28"/>
          <w:lang w:val="uk-UA"/>
        </w:rPr>
        <w:t>Навчально-методична література</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Банківське право України: навчальний посібник</w:t>
      </w:r>
      <w:r w:rsidR="00DF030C">
        <w:rPr>
          <w:sz w:val="28"/>
          <w:szCs w:val="28"/>
        </w:rPr>
        <w:t xml:space="preserve"> /</w:t>
      </w:r>
      <w:r w:rsidRPr="00D7240B">
        <w:rPr>
          <w:sz w:val="28"/>
          <w:szCs w:val="28"/>
        </w:rPr>
        <w:t xml:space="preserve"> НБУ; ред. А. О. Селіванов. – К. : </w:t>
      </w:r>
      <w:proofErr w:type="spellStart"/>
      <w:r w:rsidRPr="00D7240B">
        <w:rPr>
          <w:sz w:val="28"/>
          <w:szCs w:val="28"/>
        </w:rPr>
        <w:t>Ін</w:t>
      </w:r>
      <w:proofErr w:type="spellEnd"/>
      <w:r w:rsidRPr="00D7240B">
        <w:rPr>
          <w:sz w:val="28"/>
          <w:szCs w:val="28"/>
        </w:rPr>
        <w:t xml:space="preserve"> Юре, 2000. – 384 с. </w:t>
      </w:r>
    </w:p>
    <w:p w:rsidR="003D76D7" w:rsidRPr="00D7240B" w:rsidRDefault="003D76D7" w:rsidP="003D76D7">
      <w:pPr>
        <w:pStyle w:val="aa"/>
        <w:numPr>
          <w:ilvl w:val="0"/>
          <w:numId w:val="13"/>
        </w:numPr>
        <w:tabs>
          <w:tab w:val="left" w:pos="426"/>
        </w:tabs>
        <w:ind w:left="0" w:firstLine="0"/>
        <w:contextualSpacing/>
        <w:jc w:val="both"/>
        <w:rPr>
          <w:sz w:val="28"/>
          <w:szCs w:val="28"/>
        </w:rPr>
      </w:pPr>
      <w:proofErr w:type="spellStart"/>
      <w:r w:rsidRPr="00D7240B">
        <w:rPr>
          <w:sz w:val="28"/>
          <w:szCs w:val="28"/>
        </w:rPr>
        <w:t>Банковское</w:t>
      </w:r>
      <w:proofErr w:type="spellEnd"/>
      <w:r w:rsidRPr="00D7240B">
        <w:rPr>
          <w:sz w:val="28"/>
          <w:szCs w:val="28"/>
        </w:rPr>
        <w:t xml:space="preserve"> право </w:t>
      </w:r>
      <w:proofErr w:type="spellStart"/>
      <w:r w:rsidRPr="00D7240B">
        <w:rPr>
          <w:sz w:val="28"/>
          <w:szCs w:val="28"/>
        </w:rPr>
        <w:t>Российской</w:t>
      </w:r>
      <w:proofErr w:type="spellEnd"/>
      <w:r w:rsidRPr="00D7240B">
        <w:rPr>
          <w:sz w:val="28"/>
          <w:szCs w:val="28"/>
        </w:rPr>
        <w:t xml:space="preserve"> </w:t>
      </w:r>
      <w:proofErr w:type="spellStart"/>
      <w:r w:rsidRPr="00D7240B">
        <w:rPr>
          <w:sz w:val="28"/>
          <w:szCs w:val="28"/>
        </w:rPr>
        <w:t>Федерации</w:t>
      </w:r>
      <w:proofErr w:type="spellEnd"/>
      <w:r w:rsidRPr="00D7240B">
        <w:rPr>
          <w:sz w:val="28"/>
          <w:szCs w:val="28"/>
        </w:rPr>
        <w:t xml:space="preserve">. </w:t>
      </w:r>
      <w:proofErr w:type="spellStart"/>
      <w:r w:rsidRPr="00D7240B">
        <w:rPr>
          <w:sz w:val="28"/>
          <w:szCs w:val="28"/>
        </w:rPr>
        <w:t>Особенная</w:t>
      </w:r>
      <w:proofErr w:type="spellEnd"/>
      <w:r w:rsidRPr="00D7240B">
        <w:rPr>
          <w:sz w:val="28"/>
          <w:szCs w:val="28"/>
        </w:rPr>
        <w:t xml:space="preserve"> </w:t>
      </w:r>
      <w:proofErr w:type="spellStart"/>
      <w:r w:rsidR="00D00265">
        <w:rPr>
          <w:sz w:val="28"/>
          <w:szCs w:val="28"/>
        </w:rPr>
        <w:t>часть</w:t>
      </w:r>
      <w:proofErr w:type="spellEnd"/>
      <w:r w:rsidR="00D00265">
        <w:rPr>
          <w:sz w:val="28"/>
          <w:szCs w:val="28"/>
        </w:rPr>
        <w:t>: в 2 т.</w:t>
      </w:r>
      <w:r w:rsidR="00DF030C">
        <w:rPr>
          <w:sz w:val="28"/>
          <w:szCs w:val="28"/>
        </w:rPr>
        <w:t xml:space="preserve"> /</w:t>
      </w:r>
      <w:r w:rsidR="00D00265">
        <w:rPr>
          <w:sz w:val="28"/>
          <w:szCs w:val="28"/>
        </w:rPr>
        <w:t xml:space="preserve"> </w:t>
      </w:r>
      <w:proofErr w:type="spellStart"/>
      <w:r w:rsidR="00D00265">
        <w:rPr>
          <w:sz w:val="28"/>
          <w:szCs w:val="28"/>
        </w:rPr>
        <w:t>Ин-т</w:t>
      </w:r>
      <w:proofErr w:type="spellEnd"/>
      <w:r w:rsidR="00D00265">
        <w:rPr>
          <w:sz w:val="28"/>
          <w:szCs w:val="28"/>
        </w:rPr>
        <w:t xml:space="preserve"> </w:t>
      </w:r>
      <w:proofErr w:type="spellStart"/>
      <w:r w:rsidR="00D00265">
        <w:rPr>
          <w:sz w:val="28"/>
          <w:szCs w:val="28"/>
        </w:rPr>
        <w:t>госу</w:t>
      </w:r>
      <w:r w:rsidRPr="00D7240B">
        <w:rPr>
          <w:sz w:val="28"/>
          <w:szCs w:val="28"/>
        </w:rPr>
        <w:t>дарства</w:t>
      </w:r>
      <w:proofErr w:type="spellEnd"/>
      <w:r w:rsidRPr="00D7240B">
        <w:rPr>
          <w:sz w:val="28"/>
          <w:szCs w:val="28"/>
        </w:rPr>
        <w:t xml:space="preserve"> и права РАН, </w:t>
      </w:r>
      <w:proofErr w:type="spellStart"/>
      <w:r w:rsidRPr="00D7240B">
        <w:rPr>
          <w:sz w:val="28"/>
          <w:szCs w:val="28"/>
        </w:rPr>
        <w:t>Академический</w:t>
      </w:r>
      <w:proofErr w:type="spellEnd"/>
      <w:r w:rsidRPr="00D7240B">
        <w:rPr>
          <w:sz w:val="28"/>
          <w:szCs w:val="28"/>
        </w:rPr>
        <w:t xml:space="preserve"> </w:t>
      </w:r>
      <w:proofErr w:type="spellStart"/>
      <w:r w:rsidRPr="00D7240B">
        <w:rPr>
          <w:sz w:val="28"/>
          <w:szCs w:val="28"/>
        </w:rPr>
        <w:t>правовой</w:t>
      </w:r>
      <w:proofErr w:type="spellEnd"/>
      <w:r w:rsidRPr="00D7240B">
        <w:rPr>
          <w:sz w:val="28"/>
          <w:szCs w:val="28"/>
        </w:rPr>
        <w:t xml:space="preserve"> ун-т; ред. Г. А. </w:t>
      </w:r>
      <w:proofErr w:type="spellStart"/>
      <w:r w:rsidRPr="00D7240B">
        <w:rPr>
          <w:sz w:val="28"/>
          <w:szCs w:val="28"/>
        </w:rPr>
        <w:t>Тосунян</w:t>
      </w:r>
      <w:proofErr w:type="spellEnd"/>
      <w:r w:rsidRPr="00D7240B">
        <w:rPr>
          <w:sz w:val="28"/>
          <w:szCs w:val="28"/>
        </w:rPr>
        <w:t xml:space="preserve">. – М. : </w:t>
      </w:r>
      <w:proofErr w:type="spellStart"/>
      <w:r w:rsidRPr="00D7240B">
        <w:rPr>
          <w:sz w:val="28"/>
          <w:szCs w:val="28"/>
        </w:rPr>
        <w:t>Юристъ</w:t>
      </w:r>
      <w:proofErr w:type="spellEnd"/>
      <w:r w:rsidRPr="00D7240B">
        <w:rPr>
          <w:sz w:val="28"/>
          <w:szCs w:val="28"/>
        </w:rPr>
        <w:t xml:space="preserve">, 2001. – Т. 1. – 560 с. </w:t>
      </w:r>
    </w:p>
    <w:p w:rsidR="003D76D7" w:rsidRPr="00D7240B" w:rsidRDefault="003D76D7" w:rsidP="003D76D7">
      <w:pPr>
        <w:pStyle w:val="aa"/>
        <w:numPr>
          <w:ilvl w:val="0"/>
          <w:numId w:val="13"/>
        </w:numPr>
        <w:tabs>
          <w:tab w:val="left" w:pos="426"/>
        </w:tabs>
        <w:ind w:left="0" w:firstLine="0"/>
        <w:contextualSpacing/>
        <w:jc w:val="both"/>
        <w:rPr>
          <w:sz w:val="28"/>
          <w:szCs w:val="28"/>
        </w:rPr>
      </w:pPr>
      <w:proofErr w:type="spellStart"/>
      <w:r w:rsidRPr="00D7240B">
        <w:rPr>
          <w:sz w:val="28"/>
          <w:szCs w:val="28"/>
        </w:rPr>
        <w:t>Банковское</w:t>
      </w:r>
      <w:proofErr w:type="spellEnd"/>
      <w:r w:rsidRPr="00D7240B">
        <w:rPr>
          <w:sz w:val="28"/>
          <w:szCs w:val="28"/>
        </w:rPr>
        <w:t xml:space="preserve"> право </w:t>
      </w:r>
      <w:proofErr w:type="spellStart"/>
      <w:r w:rsidRPr="00D7240B">
        <w:rPr>
          <w:sz w:val="28"/>
          <w:szCs w:val="28"/>
        </w:rPr>
        <w:t>Российской</w:t>
      </w:r>
      <w:proofErr w:type="spellEnd"/>
      <w:r w:rsidRPr="00D7240B">
        <w:rPr>
          <w:sz w:val="28"/>
          <w:szCs w:val="28"/>
        </w:rPr>
        <w:t xml:space="preserve"> </w:t>
      </w:r>
      <w:proofErr w:type="spellStart"/>
      <w:r w:rsidRPr="00D7240B">
        <w:rPr>
          <w:sz w:val="28"/>
          <w:szCs w:val="28"/>
        </w:rPr>
        <w:t>Федерации</w:t>
      </w:r>
      <w:proofErr w:type="spellEnd"/>
      <w:r w:rsidRPr="00D7240B">
        <w:rPr>
          <w:sz w:val="28"/>
          <w:szCs w:val="28"/>
        </w:rPr>
        <w:t xml:space="preserve">. </w:t>
      </w:r>
      <w:proofErr w:type="spellStart"/>
      <w:r w:rsidRPr="00D7240B">
        <w:rPr>
          <w:sz w:val="28"/>
          <w:szCs w:val="28"/>
        </w:rPr>
        <w:t>Особенная</w:t>
      </w:r>
      <w:proofErr w:type="spellEnd"/>
      <w:r w:rsidRPr="00D7240B">
        <w:rPr>
          <w:sz w:val="28"/>
          <w:szCs w:val="28"/>
        </w:rPr>
        <w:t xml:space="preserve"> </w:t>
      </w:r>
      <w:proofErr w:type="spellStart"/>
      <w:r w:rsidRPr="00D7240B">
        <w:rPr>
          <w:sz w:val="28"/>
          <w:szCs w:val="28"/>
        </w:rPr>
        <w:t>часть</w:t>
      </w:r>
      <w:proofErr w:type="spellEnd"/>
      <w:r w:rsidRPr="00D7240B">
        <w:rPr>
          <w:sz w:val="28"/>
          <w:szCs w:val="28"/>
        </w:rPr>
        <w:t>: в</w:t>
      </w:r>
      <w:r w:rsidR="00D00265">
        <w:rPr>
          <w:sz w:val="28"/>
          <w:szCs w:val="28"/>
        </w:rPr>
        <w:t xml:space="preserve"> </w:t>
      </w:r>
      <w:r w:rsidRPr="00D7240B">
        <w:rPr>
          <w:sz w:val="28"/>
          <w:szCs w:val="28"/>
        </w:rPr>
        <w:t>2 т.</w:t>
      </w:r>
      <w:r w:rsidR="00DF030C">
        <w:rPr>
          <w:sz w:val="28"/>
          <w:szCs w:val="28"/>
        </w:rPr>
        <w:t xml:space="preserve"> /</w:t>
      </w:r>
      <w:r w:rsidRPr="00D7240B">
        <w:rPr>
          <w:sz w:val="28"/>
          <w:szCs w:val="28"/>
        </w:rPr>
        <w:t xml:space="preserve"> </w:t>
      </w:r>
      <w:proofErr w:type="spellStart"/>
      <w:r w:rsidRPr="00D7240B">
        <w:rPr>
          <w:sz w:val="28"/>
          <w:szCs w:val="28"/>
        </w:rPr>
        <w:t>Ин-т</w:t>
      </w:r>
      <w:proofErr w:type="spellEnd"/>
      <w:r w:rsidRPr="00D7240B">
        <w:rPr>
          <w:sz w:val="28"/>
          <w:szCs w:val="28"/>
        </w:rPr>
        <w:t xml:space="preserve"> </w:t>
      </w:r>
      <w:proofErr w:type="spellStart"/>
      <w:r w:rsidRPr="00D7240B">
        <w:rPr>
          <w:sz w:val="28"/>
          <w:szCs w:val="28"/>
        </w:rPr>
        <w:t>государства</w:t>
      </w:r>
      <w:proofErr w:type="spellEnd"/>
      <w:r w:rsidRPr="00D7240B">
        <w:rPr>
          <w:sz w:val="28"/>
          <w:szCs w:val="28"/>
        </w:rPr>
        <w:t xml:space="preserve"> и права РАН, </w:t>
      </w:r>
      <w:proofErr w:type="spellStart"/>
      <w:r w:rsidRPr="00D7240B">
        <w:rPr>
          <w:sz w:val="28"/>
          <w:szCs w:val="28"/>
        </w:rPr>
        <w:t>Академический</w:t>
      </w:r>
      <w:proofErr w:type="spellEnd"/>
      <w:r w:rsidRPr="00D7240B">
        <w:rPr>
          <w:sz w:val="28"/>
          <w:szCs w:val="28"/>
        </w:rPr>
        <w:t xml:space="preserve"> </w:t>
      </w:r>
      <w:proofErr w:type="spellStart"/>
      <w:r w:rsidRPr="00D7240B">
        <w:rPr>
          <w:sz w:val="28"/>
          <w:szCs w:val="28"/>
        </w:rPr>
        <w:t>правовой</w:t>
      </w:r>
      <w:proofErr w:type="spellEnd"/>
      <w:r w:rsidRPr="00D7240B">
        <w:rPr>
          <w:sz w:val="28"/>
          <w:szCs w:val="28"/>
        </w:rPr>
        <w:t xml:space="preserve"> ун-т; ред. Г. А. </w:t>
      </w:r>
      <w:proofErr w:type="spellStart"/>
      <w:r w:rsidRPr="00D7240B">
        <w:rPr>
          <w:sz w:val="28"/>
          <w:szCs w:val="28"/>
        </w:rPr>
        <w:t>Тосунян</w:t>
      </w:r>
      <w:proofErr w:type="spellEnd"/>
      <w:r w:rsidRPr="00D7240B">
        <w:rPr>
          <w:sz w:val="28"/>
          <w:szCs w:val="28"/>
        </w:rPr>
        <w:t xml:space="preserve">. – М. : </w:t>
      </w:r>
      <w:proofErr w:type="spellStart"/>
      <w:r w:rsidRPr="00D7240B">
        <w:rPr>
          <w:sz w:val="28"/>
          <w:szCs w:val="28"/>
        </w:rPr>
        <w:t>Юристъ</w:t>
      </w:r>
      <w:proofErr w:type="spellEnd"/>
      <w:r w:rsidRPr="00D7240B">
        <w:rPr>
          <w:sz w:val="28"/>
          <w:szCs w:val="28"/>
        </w:rPr>
        <w:t xml:space="preserve">, 2002. – Т. 2. – 783 с.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Ващенко Ю. В. Банківське право: навчальний посібник</w:t>
      </w:r>
      <w:r w:rsidR="00DF030C">
        <w:rPr>
          <w:sz w:val="28"/>
          <w:szCs w:val="28"/>
        </w:rPr>
        <w:t xml:space="preserve"> /</w:t>
      </w:r>
      <w:r w:rsidRPr="00D7240B">
        <w:rPr>
          <w:sz w:val="28"/>
          <w:szCs w:val="28"/>
        </w:rPr>
        <w:t xml:space="preserve"> Ю. В. Ващенко; Мін-во освіти і науки України, КНУ ім. Тараса Шевченка. – К. : ЦНЛ, 2006. – 344 с. </w:t>
      </w:r>
    </w:p>
    <w:p w:rsidR="003D76D7" w:rsidRPr="00D7240B" w:rsidRDefault="003D76D7" w:rsidP="003D76D7">
      <w:pPr>
        <w:pStyle w:val="aa"/>
        <w:numPr>
          <w:ilvl w:val="0"/>
          <w:numId w:val="13"/>
        </w:numPr>
        <w:tabs>
          <w:tab w:val="left" w:pos="426"/>
        </w:tabs>
        <w:ind w:left="0" w:firstLine="0"/>
        <w:contextualSpacing/>
        <w:jc w:val="both"/>
        <w:rPr>
          <w:sz w:val="28"/>
          <w:szCs w:val="28"/>
        </w:rPr>
      </w:pPr>
      <w:proofErr w:type="spellStart"/>
      <w:r w:rsidRPr="00D7240B">
        <w:rPr>
          <w:sz w:val="28"/>
          <w:szCs w:val="28"/>
        </w:rPr>
        <w:t>Гетманцев</w:t>
      </w:r>
      <w:proofErr w:type="spellEnd"/>
      <w:r w:rsidRPr="00D7240B">
        <w:rPr>
          <w:sz w:val="28"/>
          <w:szCs w:val="28"/>
        </w:rPr>
        <w:t xml:space="preserve"> Д. О. Банківське право України: навчальний посібник</w:t>
      </w:r>
      <w:r w:rsidR="00DF030C">
        <w:rPr>
          <w:sz w:val="28"/>
          <w:szCs w:val="28"/>
        </w:rPr>
        <w:t xml:space="preserve"> /</w:t>
      </w:r>
      <w:r w:rsidRPr="00D7240B">
        <w:rPr>
          <w:sz w:val="28"/>
          <w:szCs w:val="28"/>
        </w:rPr>
        <w:t xml:space="preserve"> Д. О. </w:t>
      </w:r>
      <w:proofErr w:type="spellStart"/>
      <w:r w:rsidRPr="00D7240B">
        <w:rPr>
          <w:sz w:val="28"/>
          <w:szCs w:val="28"/>
        </w:rPr>
        <w:t>Гетманцев</w:t>
      </w:r>
      <w:proofErr w:type="spellEnd"/>
      <w:r w:rsidRPr="00D7240B">
        <w:rPr>
          <w:sz w:val="28"/>
          <w:szCs w:val="28"/>
        </w:rPr>
        <w:t xml:space="preserve">, Н. Г. </w:t>
      </w:r>
      <w:proofErr w:type="spellStart"/>
      <w:r w:rsidRPr="00D7240B">
        <w:rPr>
          <w:sz w:val="28"/>
          <w:szCs w:val="28"/>
        </w:rPr>
        <w:t>Шукліна</w:t>
      </w:r>
      <w:proofErr w:type="spellEnd"/>
      <w:r w:rsidRPr="00D7240B">
        <w:rPr>
          <w:sz w:val="28"/>
          <w:szCs w:val="28"/>
        </w:rPr>
        <w:t xml:space="preserve">; Мін-во освіти і науки України, КНУ ім. Тараса Шевченка. – К. : ЦУЛ, 2007. – 344 с.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Орлюк О. П. Теоретичні питання банківського права і банківського законодавства: монографія</w:t>
      </w:r>
      <w:r w:rsidR="00DF030C">
        <w:rPr>
          <w:sz w:val="28"/>
          <w:szCs w:val="28"/>
        </w:rPr>
        <w:t xml:space="preserve"> /</w:t>
      </w:r>
      <w:r w:rsidRPr="00D7240B">
        <w:rPr>
          <w:sz w:val="28"/>
          <w:szCs w:val="28"/>
        </w:rPr>
        <w:t xml:space="preserve"> О. П. Орлюк. – К. : </w:t>
      </w:r>
      <w:proofErr w:type="spellStart"/>
      <w:r w:rsidRPr="00D7240B">
        <w:rPr>
          <w:sz w:val="28"/>
          <w:szCs w:val="28"/>
        </w:rPr>
        <w:t>Юрінком</w:t>
      </w:r>
      <w:proofErr w:type="spellEnd"/>
      <w:r w:rsidRPr="00D7240B">
        <w:rPr>
          <w:sz w:val="28"/>
          <w:szCs w:val="28"/>
        </w:rPr>
        <w:t xml:space="preserve"> Інтер, 2003. – 104 с.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Павленко М. В. Теоретичні проблеми дослідження банківського права</w:t>
      </w:r>
      <w:r w:rsidR="00DF030C">
        <w:rPr>
          <w:sz w:val="28"/>
          <w:szCs w:val="28"/>
        </w:rPr>
        <w:t xml:space="preserve"> /</w:t>
      </w:r>
      <w:r w:rsidRPr="00D7240B">
        <w:rPr>
          <w:sz w:val="28"/>
          <w:szCs w:val="28"/>
        </w:rPr>
        <w:t xml:space="preserve"> М. В. Павленко</w:t>
      </w:r>
      <w:r w:rsidR="00DF030C">
        <w:rPr>
          <w:sz w:val="28"/>
          <w:szCs w:val="28"/>
        </w:rPr>
        <w:t xml:space="preserve"> //</w:t>
      </w:r>
      <w:r w:rsidRPr="00D7240B">
        <w:rPr>
          <w:sz w:val="28"/>
          <w:szCs w:val="28"/>
        </w:rPr>
        <w:t xml:space="preserve"> Часопис Київського університету права. – 2008. – №2. – C. 126–130.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Приходько В. П. Джерела банківського права України: характеристика та перспективи розвитку: монографія</w:t>
      </w:r>
      <w:r w:rsidR="00DF030C">
        <w:rPr>
          <w:sz w:val="28"/>
          <w:szCs w:val="28"/>
        </w:rPr>
        <w:t xml:space="preserve"> /</w:t>
      </w:r>
      <w:r w:rsidRPr="00D7240B">
        <w:rPr>
          <w:sz w:val="28"/>
          <w:szCs w:val="28"/>
        </w:rPr>
        <w:t xml:space="preserve"> В. П. Приходько. – Суми: Мрія-1, 2010. – 232 с.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Приходько В. П. Конституційні принципи права як фактор впливу на формування джерел банківського права</w:t>
      </w:r>
      <w:r w:rsidR="00DF030C">
        <w:rPr>
          <w:sz w:val="28"/>
          <w:szCs w:val="28"/>
        </w:rPr>
        <w:t xml:space="preserve"> /</w:t>
      </w:r>
      <w:r w:rsidRPr="00D7240B">
        <w:rPr>
          <w:sz w:val="28"/>
          <w:szCs w:val="28"/>
        </w:rPr>
        <w:t xml:space="preserve"> В. П. Приходько</w:t>
      </w:r>
      <w:r w:rsidR="00DF030C">
        <w:rPr>
          <w:sz w:val="28"/>
          <w:szCs w:val="28"/>
        </w:rPr>
        <w:t xml:space="preserve"> //</w:t>
      </w:r>
      <w:r w:rsidRPr="00D7240B">
        <w:rPr>
          <w:sz w:val="28"/>
          <w:szCs w:val="28"/>
        </w:rPr>
        <w:t xml:space="preserve"> Проблеми і перспективи розвитку банківської системи України: зб. тез доповідей IX Всеукраїнської науково-практичної конференції</w:t>
      </w:r>
      <w:r w:rsidR="00DF030C">
        <w:rPr>
          <w:sz w:val="28"/>
          <w:szCs w:val="28"/>
        </w:rPr>
        <w:t xml:space="preserve"> (</w:t>
      </w:r>
      <w:r w:rsidRPr="00D7240B">
        <w:rPr>
          <w:sz w:val="28"/>
          <w:szCs w:val="28"/>
        </w:rPr>
        <w:t>9–10 листопада</w:t>
      </w:r>
      <w:r w:rsidR="00D00265">
        <w:rPr>
          <w:sz w:val="28"/>
          <w:szCs w:val="28"/>
        </w:rPr>
        <w:t xml:space="preserve"> </w:t>
      </w:r>
      <w:r w:rsidRPr="00D7240B">
        <w:rPr>
          <w:sz w:val="28"/>
          <w:szCs w:val="28"/>
        </w:rPr>
        <w:t xml:space="preserve">2006 р.). – 2006. – Ч. 2. – C. 12–14.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Приходько В. П. Нормативно-правові акти Кабінету Міністрів України та Автономної Республіки Крим у системі джерел банківського права</w:t>
      </w:r>
      <w:r w:rsidR="00DF030C">
        <w:rPr>
          <w:sz w:val="28"/>
          <w:szCs w:val="28"/>
        </w:rPr>
        <w:t xml:space="preserve"> /</w:t>
      </w:r>
      <w:r w:rsidRPr="00D7240B">
        <w:rPr>
          <w:sz w:val="28"/>
          <w:szCs w:val="28"/>
        </w:rPr>
        <w:t xml:space="preserve"> В. П. Приходько</w:t>
      </w:r>
      <w:r w:rsidR="00DF030C">
        <w:rPr>
          <w:sz w:val="28"/>
          <w:szCs w:val="28"/>
        </w:rPr>
        <w:t xml:space="preserve"> //</w:t>
      </w:r>
      <w:r w:rsidRPr="00D7240B">
        <w:rPr>
          <w:sz w:val="28"/>
          <w:szCs w:val="28"/>
        </w:rPr>
        <w:t xml:space="preserve"> Проблеми і перспективи розвитку банківської системи України: зб. тез доповідей VIIІ Всеукраїнської науково-практичної конференції</w:t>
      </w:r>
      <w:r w:rsidR="00DF030C">
        <w:rPr>
          <w:sz w:val="28"/>
          <w:szCs w:val="28"/>
        </w:rPr>
        <w:t xml:space="preserve"> (</w:t>
      </w:r>
      <w:r w:rsidR="00D00265">
        <w:rPr>
          <w:sz w:val="28"/>
          <w:szCs w:val="28"/>
        </w:rPr>
        <w:t>10–11 листо</w:t>
      </w:r>
      <w:r w:rsidRPr="00D7240B">
        <w:rPr>
          <w:sz w:val="28"/>
          <w:szCs w:val="28"/>
        </w:rPr>
        <w:t xml:space="preserve">пада2005 р.). – 2005. – C. 93–94.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Приходько В. П. Особливості системи джерел банківського права</w:t>
      </w:r>
      <w:r w:rsidR="00DF030C">
        <w:rPr>
          <w:sz w:val="28"/>
          <w:szCs w:val="28"/>
        </w:rPr>
        <w:t xml:space="preserve"> /</w:t>
      </w:r>
      <w:r w:rsidRPr="00D7240B">
        <w:rPr>
          <w:sz w:val="28"/>
          <w:szCs w:val="28"/>
        </w:rPr>
        <w:t xml:space="preserve"> В. П. Приходько</w:t>
      </w:r>
      <w:r w:rsidR="00DF030C">
        <w:rPr>
          <w:sz w:val="28"/>
          <w:szCs w:val="28"/>
        </w:rPr>
        <w:t xml:space="preserve"> //</w:t>
      </w:r>
      <w:r w:rsidRPr="00D7240B">
        <w:rPr>
          <w:sz w:val="28"/>
          <w:szCs w:val="28"/>
        </w:rPr>
        <w:t xml:space="preserve"> Проблеми і перспективи розвитку банківської системи України. – 2006. – Т. 15. – C. 138–143.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lastRenderedPageBreak/>
        <w:t>Приходько В. П. Поняття «банківське законодавство» в широкому і вузькому значенні</w:t>
      </w:r>
      <w:r w:rsidR="00DF030C">
        <w:rPr>
          <w:sz w:val="28"/>
          <w:szCs w:val="28"/>
        </w:rPr>
        <w:t xml:space="preserve"> /</w:t>
      </w:r>
      <w:r w:rsidRPr="00D7240B">
        <w:rPr>
          <w:sz w:val="28"/>
          <w:szCs w:val="28"/>
        </w:rPr>
        <w:t xml:space="preserve"> В. П. Приходько</w:t>
      </w:r>
      <w:r w:rsidR="00DF030C">
        <w:rPr>
          <w:sz w:val="28"/>
          <w:szCs w:val="28"/>
        </w:rPr>
        <w:t xml:space="preserve"> //</w:t>
      </w:r>
      <w:r w:rsidRPr="00D7240B">
        <w:rPr>
          <w:sz w:val="28"/>
          <w:szCs w:val="28"/>
        </w:rPr>
        <w:t xml:space="preserve"> Проблеми і перспективи розвитку банківської системи України: зб. тез доповідей X Всеукраїнської науково-практичної конференції</w:t>
      </w:r>
      <w:r w:rsidR="00DF030C">
        <w:rPr>
          <w:sz w:val="28"/>
          <w:szCs w:val="28"/>
        </w:rPr>
        <w:t xml:space="preserve"> (</w:t>
      </w:r>
      <w:r w:rsidRPr="00D7240B">
        <w:rPr>
          <w:sz w:val="28"/>
          <w:szCs w:val="28"/>
        </w:rPr>
        <w:t>22–23 листопада</w:t>
      </w:r>
      <w:r w:rsidR="00D00265">
        <w:rPr>
          <w:sz w:val="28"/>
          <w:szCs w:val="28"/>
        </w:rPr>
        <w:t xml:space="preserve"> </w:t>
      </w:r>
      <w:r w:rsidRPr="00D7240B">
        <w:rPr>
          <w:sz w:val="28"/>
          <w:szCs w:val="28"/>
        </w:rPr>
        <w:t xml:space="preserve">2007 р.) : у2-х т. – 2007. – Т. 2. – C. 66–68.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Приходько В. П. Принципи права як фактори впливу на формування змісту джерел банківського права</w:t>
      </w:r>
      <w:r w:rsidR="00DF030C">
        <w:rPr>
          <w:sz w:val="28"/>
          <w:szCs w:val="28"/>
        </w:rPr>
        <w:t xml:space="preserve"> /</w:t>
      </w:r>
      <w:r w:rsidRPr="00D7240B">
        <w:rPr>
          <w:sz w:val="28"/>
          <w:szCs w:val="28"/>
        </w:rPr>
        <w:t xml:space="preserve"> В. П. Приходько</w:t>
      </w:r>
      <w:r w:rsidR="00DF030C">
        <w:rPr>
          <w:sz w:val="28"/>
          <w:szCs w:val="28"/>
        </w:rPr>
        <w:t xml:space="preserve"> //</w:t>
      </w:r>
      <w:r w:rsidRPr="00D7240B">
        <w:rPr>
          <w:sz w:val="28"/>
          <w:szCs w:val="28"/>
        </w:rPr>
        <w:t xml:space="preserve"> Вісник Української академії банківської справи. – 2007. – №1. – C. 91–96.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Приходько В. П. Принципи права як фактори впливу на формування змісту джерел банківського права</w:t>
      </w:r>
      <w:r w:rsidR="00DF030C">
        <w:rPr>
          <w:sz w:val="28"/>
          <w:szCs w:val="28"/>
        </w:rPr>
        <w:t xml:space="preserve"> /</w:t>
      </w:r>
      <w:r w:rsidRPr="00D7240B">
        <w:rPr>
          <w:sz w:val="28"/>
          <w:szCs w:val="28"/>
        </w:rPr>
        <w:t xml:space="preserve"> В. П. Приходько</w:t>
      </w:r>
      <w:r w:rsidR="00DF030C">
        <w:rPr>
          <w:sz w:val="28"/>
          <w:szCs w:val="28"/>
        </w:rPr>
        <w:t xml:space="preserve"> //</w:t>
      </w:r>
      <w:r w:rsidRPr="00D7240B">
        <w:rPr>
          <w:sz w:val="28"/>
          <w:szCs w:val="28"/>
        </w:rPr>
        <w:t xml:space="preserve"> Вісник Української академії банківської справи. – 2007. – №1. – C. 91–96.</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Приходько В. Роль Конституційного Суду України в регулюванні банківських відносин</w:t>
      </w:r>
      <w:r w:rsidR="00DF030C">
        <w:rPr>
          <w:sz w:val="28"/>
          <w:szCs w:val="28"/>
        </w:rPr>
        <w:t xml:space="preserve"> /</w:t>
      </w:r>
      <w:r w:rsidRPr="00D7240B">
        <w:rPr>
          <w:sz w:val="28"/>
          <w:szCs w:val="28"/>
        </w:rPr>
        <w:t xml:space="preserve"> В. Приходько</w:t>
      </w:r>
      <w:r w:rsidR="00DF030C">
        <w:rPr>
          <w:sz w:val="28"/>
          <w:szCs w:val="28"/>
        </w:rPr>
        <w:t xml:space="preserve"> //</w:t>
      </w:r>
      <w:r w:rsidRPr="00D7240B">
        <w:rPr>
          <w:sz w:val="28"/>
          <w:szCs w:val="28"/>
        </w:rPr>
        <w:t xml:space="preserve"> Підприємництво, господарство і право. – 2001. – №8. – C. 74–76.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Селезньова</w:t>
      </w:r>
      <w:r w:rsidR="00BB0B1E" w:rsidRPr="00D7240B">
        <w:rPr>
          <w:sz w:val="28"/>
          <w:szCs w:val="28"/>
        </w:rPr>
        <w:t xml:space="preserve"> </w:t>
      </w:r>
      <w:r w:rsidRPr="00D7240B">
        <w:rPr>
          <w:sz w:val="28"/>
          <w:szCs w:val="28"/>
        </w:rPr>
        <w:t>О. М.</w:t>
      </w:r>
      <w:r w:rsidR="00BB0B1E" w:rsidRPr="00D7240B">
        <w:rPr>
          <w:sz w:val="28"/>
          <w:szCs w:val="28"/>
        </w:rPr>
        <w:t xml:space="preserve"> </w:t>
      </w:r>
      <w:r w:rsidRPr="00D7240B">
        <w:rPr>
          <w:sz w:val="28"/>
          <w:szCs w:val="28"/>
        </w:rPr>
        <w:t>Проблеми</w:t>
      </w:r>
      <w:r w:rsidR="00BB0B1E" w:rsidRPr="00D7240B">
        <w:rPr>
          <w:sz w:val="28"/>
          <w:szCs w:val="28"/>
        </w:rPr>
        <w:t xml:space="preserve"> </w:t>
      </w:r>
      <w:r w:rsidRPr="00D7240B">
        <w:rPr>
          <w:sz w:val="28"/>
          <w:szCs w:val="28"/>
        </w:rPr>
        <w:t>систематизації</w:t>
      </w:r>
      <w:r w:rsidR="00BB0B1E" w:rsidRPr="00D7240B">
        <w:rPr>
          <w:sz w:val="28"/>
          <w:szCs w:val="28"/>
        </w:rPr>
        <w:t xml:space="preserve"> </w:t>
      </w:r>
      <w:r w:rsidRPr="00D7240B">
        <w:rPr>
          <w:sz w:val="28"/>
          <w:szCs w:val="28"/>
        </w:rPr>
        <w:t>банківського</w:t>
      </w:r>
      <w:r w:rsidR="00BB0B1E" w:rsidRPr="00D7240B">
        <w:rPr>
          <w:sz w:val="28"/>
          <w:szCs w:val="28"/>
        </w:rPr>
        <w:t xml:space="preserve"> </w:t>
      </w:r>
      <w:r w:rsidRPr="00D7240B">
        <w:rPr>
          <w:sz w:val="28"/>
          <w:szCs w:val="28"/>
        </w:rPr>
        <w:t>законодавства</w:t>
      </w:r>
      <w:r w:rsidR="00DF030C">
        <w:rPr>
          <w:sz w:val="28"/>
          <w:szCs w:val="28"/>
        </w:rPr>
        <w:t xml:space="preserve"> /</w:t>
      </w:r>
      <w:r w:rsidRPr="00D7240B">
        <w:rPr>
          <w:sz w:val="28"/>
          <w:szCs w:val="28"/>
        </w:rPr>
        <w:t xml:space="preserve"> О. М. Селезньова</w:t>
      </w:r>
      <w:r w:rsidR="00DF030C">
        <w:rPr>
          <w:sz w:val="28"/>
          <w:szCs w:val="28"/>
        </w:rPr>
        <w:t xml:space="preserve"> //</w:t>
      </w:r>
      <w:r w:rsidRPr="00D7240B">
        <w:rPr>
          <w:sz w:val="28"/>
          <w:szCs w:val="28"/>
        </w:rPr>
        <w:t xml:space="preserve"> Економіка. Фінанси. Право. – 2006. – №12. – C. 37–39.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Селезньова О. М. Інкорпорація банківського законодавства: теоретичний аналіз і порядок її проведення в Україні</w:t>
      </w:r>
      <w:r w:rsidR="00DF030C">
        <w:rPr>
          <w:sz w:val="28"/>
          <w:szCs w:val="28"/>
        </w:rPr>
        <w:t xml:space="preserve"> /</w:t>
      </w:r>
      <w:r w:rsidRPr="00D7240B">
        <w:rPr>
          <w:sz w:val="28"/>
          <w:szCs w:val="28"/>
        </w:rPr>
        <w:t xml:space="preserve"> О. М. Селезньова</w:t>
      </w:r>
      <w:r w:rsidR="00DF030C">
        <w:rPr>
          <w:sz w:val="28"/>
          <w:szCs w:val="28"/>
        </w:rPr>
        <w:t xml:space="preserve"> //</w:t>
      </w:r>
      <w:r w:rsidRPr="00D7240B">
        <w:rPr>
          <w:sz w:val="28"/>
          <w:szCs w:val="28"/>
        </w:rPr>
        <w:t xml:space="preserve"> Держава і право. – 2008. – №2. – С. 364–370.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Селезньова О. Функції кодифікації банківського законодавства України: онтологія поняття та пропозиції щодо класифікації</w:t>
      </w:r>
      <w:r w:rsidR="00DF030C">
        <w:rPr>
          <w:sz w:val="28"/>
          <w:szCs w:val="28"/>
        </w:rPr>
        <w:t xml:space="preserve"> /</w:t>
      </w:r>
      <w:r w:rsidRPr="00D7240B">
        <w:rPr>
          <w:sz w:val="28"/>
          <w:szCs w:val="28"/>
        </w:rPr>
        <w:t xml:space="preserve"> О. Селезньова</w:t>
      </w:r>
      <w:r w:rsidR="00DF030C">
        <w:rPr>
          <w:sz w:val="28"/>
          <w:szCs w:val="28"/>
        </w:rPr>
        <w:t xml:space="preserve"> //</w:t>
      </w:r>
      <w:r w:rsidRPr="00D7240B">
        <w:rPr>
          <w:sz w:val="28"/>
          <w:szCs w:val="28"/>
        </w:rPr>
        <w:t xml:space="preserve"> Юридична Україна. – 2008. – №6. – C. 31–35. справи. – 2005. – №1. – C. 80–86. </w:t>
      </w:r>
    </w:p>
    <w:p w:rsidR="003D76D7" w:rsidRPr="00D7240B" w:rsidRDefault="003D76D7" w:rsidP="003D76D7">
      <w:pPr>
        <w:pStyle w:val="aa"/>
        <w:numPr>
          <w:ilvl w:val="0"/>
          <w:numId w:val="13"/>
        </w:numPr>
        <w:tabs>
          <w:tab w:val="left" w:pos="426"/>
        </w:tabs>
        <w:ind w:left="0" w:firstLine="0"/>
        <w:contextualSpacing/>
        <w:jc w:val="both"/>
        <w:rPr>
          <w:sz w:val="28"/>
          <w:szCs w:val="28"/>
        </w:rPr>
      </w:pPr>
      <w:r w:rsidRPr="00D7240B">
        <w:rPr>
          <w:sz w:val="28"/>
          <w:szCs w:val="28"/>
        </w:rPr>
        <w:t>Токар І. М. Судове рішення як джерело банківського права</w:t>
      </w:r>
      <w:r w:rsidR="00DF030C">
        <w:rPr>
          <w:sz w:val="28"/>
          <w:szCs w:val="28"/>
        </w:rPr>
        <w:t xml:space="preserve"> /</w:t>
      </w:r>
      <w:r w:rsidRPr="00D7240B">
        <w:rPr>
          <w:sz w:val="28"/>
          <w:szCs w:val="28"/>
        </w:rPr>
        <w:t xml:space="preserve"> І. М. Токар</w:t>
      </w:r>
      <w:r w:rsidR="00DF030C">
        <w:rPr>
          <w:sz w:val="28"/>
          <w:szCs w:val="28"/>
        </w:rPr>
        <w:t xml:space="preserve"> //</w:t>
      </w:r>
      <w:r w:rsidRPr="00D7240B">
        <w:rPr>
          <w:sz w:val="28"/>
          <w:szCs w:val="28"/>
        </w:rPr>
        <w:t xml:space="preserve"> Проблеми і перспективи розвитку банківської системи України: погляд у майбутнє: зб. тез і доповідей за матеріалами Сьомої науково-практичної конференції студентів</w:t>
      </w:r>
      <w:r w:rsidR="00DF030C">
        <w:rPr>
          <w:sz w:val="28"/>
          <w:szCs w:val="28"/>
        </w:rPr>
        <w:t xml:space="preserve"> (</w:t>
      </w:r>
      <w:r w:rsidRPr="00D7240B">
        <w:rPr>
          <w:sz w:val="28"/>
          <w:szCs w:val="28"/>
        </w:rPr>
        <w:t>21–23 квітня2004 р.). – 2004. – C. 68–71.</w:t>
      </w:r>
    </w:p>
    <w:p w:rsidR="003D76D7" w:rsidRPr="00D7240B" w:rsidRDefault="003D76D7" w:rsidP="003D76D7">
      <w:pPr>
        <w:pStyle w:val="aa"/>
        <w:numPr>
          <w:ilvl w:val="0"/>
          <w:numId w:val="13"/>
        </w:numPr>
        <w:tabs>
          <w:tab w:val="left" w:pos="426"/>
        </w:tabs>
        <w:ind w:left="0" w:firstLine="0"/>
        <w:contextualSpacing/>
        <w:jc w:val="both"/>
        <w:rPr>
          <w:sz w:val="28"/>
          <w:szCs w:val="28"/>
        </w:rPr>
      </w:pPr>
      <w:proofErr w:type="spellStart"/>
      <w:r w:rsidRPr="00D7240B">
        <w:rPr>
          <w:sz w:val="28"/>
          <w:szCs w:val="28"/>
        </w:rPr>
        <w:t>Тосунян</w:t>
      </w:r>
      <w:proofErr w:type="spellEnd"/>
      <w:r w:rsidRPr="00D7240B">
        <w:rPr>
          <w:sz w:val="28"/>
          <w:szCs w:val="28"/>
        </w:rPr>
        <w:t xml:space="preserve"> Г. А. </w:t>
      </w:r>
      <w:proofErr w:type="spellStart"/>
      <w:r w:rsidRPr="00D7240B">
        <w:rPr>
          <w:sz w:val="28"/>
          <w:szCs w:val="28"/>
        </w:rPr>
        <w:t>Банковское</w:t>
      </w:r>
      <w:proofErr w:type="spellEnd"/>
      <w:r w:rsidRPr="00D7240B">
        <w:rPr>
          <w:sz w:val="28"/>
          <w:szCs w:val="28"/>
        </w:rPr>
        <w:t xml:space="preserve"> </w:t>
      </w:r>
      <w:proofErr w:type="spellStart"/>
      <w:r w:rsidRPr="00D7240B">
        <w:rPr>
          <w:sz w:val="28"/>
          <w:szCs w:val="28"/>
        </w:rPr>
        <w:t>дело</w:t>
      </w:r>
      <w:proofErr w:type="spellEnd"/>
      <w:r w:rsidRPr="00D7240B">
        <w:rPr>
          <w:sz w:val="28"/>
          <w:szCs w:val="28"/>
        </w:rPr>
        <w:t xml:space="preserve"> и </w:t>
      </w:r>
      <w:proofErr w:type="spellStart"/>
      <w:r w:rsidRPr="00D7240B">
        <w:rPr>
          <w:sz w:val="28"/>
          <w:szCs w:val="28"/>
        </w:rPr>
        <w:t>банковское</w:t>
      </w:r>
      <w:proofErr w:type="spellEnd"/>
      <w:r w:rsidRPr="00D7240B">
        <w:rPr>
          <w:sz w:val="28"/>
          <w:szCs w:val="28"/>
        </w:rPr>
        <w:t xml:space="preserve"> </w:t>
      </w:r>
      <w:proofErr w:type="spellStart"/>
      <w:r w:rsidRPr="00D7240B">
        <w:rPr>
          <w:sz w:val="28"/>
          <w:szCs w:val="28"/>
        </w:rPr>
        <w:t>законодательство</w:t>
      </w:r>
      <w:proofErr w:type="spellEnd"/>
      <w:r w:rsidRPr="00D7240B">
        <w:rPr>
          <w:sz w:val="28"/>
          <w:szCs w:val="28"/>
        </w:rPr>
        <w:t xml:space="preserve"> в </w:t>
      </w:r>
      <w:proofErr w:type="spellStart"/>
      <w:r w:rsidRPr="00D7240B">
        <w:rPr>
          <w:sz w:val="28"/>
          <w:szCs w:val="28"/>
        </w:rPr>
        <w:t>России</w:t>
      </w:r>
      <w:proofErr w:type="spellEnd"/>
      <w:r w:rsidRPr="00D7240B">
        <w:rPr>
          <w:sz w:val="28"/>
          <w:szCs w:val="28"/>
        </w:rPr>
        <w:t xml:space="preserve">: </w:t>
      </w:r>
      <w:proofErr w:type="spellStart"/>
      <w:r w:rsidRPr="00D7240B">
        <w:rPr>
          <w:sz w:val="28"/>
          <w:szCs w:val="28"/>
        </w:rPr>
        <w:t>Опыт</w:t>
      </w:r>
      <w:proofErr w:type="spellEnd"/>
      <w:r w:rsidRPr="00D7240B">
        <w:rPr>
          <w:sz w:val="28"/>
          <w:szCs w:val="28"/>
        </w:rPr>
        <w:t xml:space="preserve">, </w:t>
      </w:r>
      <w:proofErr w:type="spellStart"/>
      <w:r w:rsidRPr="00D7240B">
        <w:rPr>
          <w:sz w:val="28"/>
          <w:szCs w:val="28"/>
        </w:rPr>
        <w:t>проблемы</w:t>
      </w:r>
      <w:proofErr w:type="spellEnd"/>
      <w:r w:rsidRPr="00D7240B">
        <w:rPr>
          <w:sz w:val="28"/>
          <w:szCs w:val="28"/>
        </w:rPr>
        <w:t xml:space="preserve">, </w:t>
      </w:r>
      <w:proofErr w:type="spellStart"/>
      <w:r w:rsidRPr="00D7240B">
        <w:rPr>
          <w:sz w:val="28"/>
          <w:szCs w:val="28"/>
        </w:rPr>
        <w:t>перспективы</w:t>
      </w:r>
      <w:proofErr w:type="spellEnd"/>
      <w:r w:rsidR="00DF030C">
        <w:rPr>
          <w:sz w:val="28"/>
          <w:szCs w:val="28"/>
        </w:rPr>
        <w:t xml:space="preserve"> /</w:t>
      </w:r>
      <w:r w:rsidRPr="00D7240B">
        <w:rPr>
          <w:sz w:val="28"/>
          <w:szCs w:val="28"/>
        </w:rPr>
        <w:t xml:space="preserve"> Г. А. </w:t>
      </w:r>
      <w:proofErr w:type="spellStart"/>
      <w:r w:rsidRPr="00D7240B">
        <w:rPr>
          <w:sz w:val="28"/>
          <w:szCs w:val="28"/>
        </w:rPr>
        <w:t>Тосунян</w:t>
      </w:r>
      <w:proofErr w:type="spellEnd"/>
      <w:r w:rsidRPr="00D7240B">
        <w:rPr>
          <w:sz w:val="28"/>
          <w:szCs w:val="28"/>
        </w:rPr>
        <w:t xml:space="preserve">. – М., 1995. </w:t>
      </w:r>
    </w:p>
    <w:p w:rsidR="003D76D7" w:rsidRPr="00D00265" w:rsidRDefault="003D76D7" w:rsidP="003D76D7">
      <w:pPr>
        <w:pStyle w:val="aa"/>
        <w:numPr>
          <w:ilvl w:val="0"/>
          <w:numId w:val="13"/>
        </w:numPr>
        <w:tabs>
          <w:tab w:val="left" w:pos="426"/>
        </w:tabs>
        <w:ind w:left="0" w:firstLine="0"/>
        <w:contextualSpacing/>
        <w:jc w:val="both"/>
        <w:rPr>
          <w:sz w:val="28"/>
          <w:szCs w:val="28"/>
        </w:rPr>
      </w:pPr>
      <w:r w:rsidRPr="00D00265">
        <w:rPr>
          <w:sz w:val="28"/>
          <w:szCs w:val="28"/>
        </w:rPr>
        <w:t>Юрчук Г. В. Банківська система України в умовах розвитку ринку фінансових послуг</w:t>
      </w:r>
      <w:r w:rsidR="00DF030C">
        <w:rPr>
          <w:sz w:val="28"/>
          <w:szCs w:val="28"/>
        </w:rPr>
        <w:t xml:space="preserve"> /</w:t>
      </w:r>
      <w:r w:rsidRPr="00D00265">
        <w:rPr>
          <w:sz w:val="28"/>
          <w:szCs w:val="28"/>
        </w:rPr>
        <w:t xml:space="preserve"> Г. В. Юрчук, О. М. Юрчук</w:t>
      </w:r>
      <w:r w:rsidR="00DF030C">
        <w:rPr>
          <w:sz w:val="28"/>
          <w:szCs w:val="28"/>
        </w:rPr>
        <w:t xml:space="preserve"> //</w:t>
      </w:r>
      <w:r w:rsidRPr="00D00265">
        <w:rPr>
          <w:sz w:val="28"/>
          <w:szCs w:val="28"/>
        </w:rPr>
        <w:t xml:space="preserve"> Вісник Української академії банківської справи. – 2007. – №2. – C. 23–29.</w:t>
      </w:r>
    </w:p>
    <w:p w:rsidR="003D76D7" w:rsidRPr="00D7240B" w:rsidRDefault="003D76D7" w:rsidP="003D76D7">
      <w:pPr>
        <w:jc w:val="both"/>
        <w:rPr>
          <w:sz w:val="28"/>
          <w:szCs w:val="28"/>
        </w:rPr>
      </w:pPr>
    </w:p>
    <w:p w:rsidR="008B15DE" w:rsidRPr="00D7240B" w:rsidRDefault="00BB0B1E" w:rsidP="008B15DE">
      <w:pPr>
        <w:pStyle w:val="ae"/>
        <w:spacing w:before="0" w:after="0" w:line="240" w:lineRule="auto"/>
        <w:rPr>
          <w:sz w:val="28"/>
          <w:szCs w:val="28"/>
          <w:lang w:val="uk-UA"/>
        </w:rPr>
      </w:pPr>
      <w:r w:rsidRPr="00D7240B">
        <w:rPr>
          <w:sz w:val="28"/>
          <w:szCs w:val="28"/>
          <w:lang w:val="uk-UA"/>
        </w:rPr>
        <w:t>Семінарське заняття</w:t>
      </w:r>
      <w:r w:rsidR="008B15DE" w:rsidRPr="00D7240B">
        <w:rPr>
          <w:sz w:val="28"/>
          <w:szCs w:val="28"/>
          <w:lang w:val="uk-UA"/>
        </w:rPr>
        <w:t xml:space="preserve"> 2. Правовий статус Національного банку України</w:t>
      </w:r>
    </w:p>
    <w:p w:rsidR="00BB0B1E" w:rsidRPr="00D7240B" w:rsidRDefault="00BB0B1E" w:rsidP="008B15DE">
      <w:pPr>
        <w:pStyle w:val="ae"/>
        <w:spacing w:before="0" w:after="0" w:line="240" w:lineRule="auto"/>
        <w:rPr>
          <w:sz w:val="28"/>
          <w:szCs w:val="28"/>
          <w:lang w:val="uk-UA"/>
        </w:rPr>
      </w:pPr>
    </w:p>
    <w:p w:rsidR="00BB0B1E" w:rsidRPr="00D7240B" w:rsidRDefault="00BB0B1E" w:rsidP="00BB0B1E">
      <w:pPr>
        <w:jc w:val="center"/>
        <w:rPr>
          <w:b/>
          <w:bCs/>
          <w:sz w:val="28"/>
          <w:szCs w:val="28"/>
        </w:rPr>
      </w:pPr>
      <w:r w:rsidRPr="00D7240B">
        <w:rPr>
          <w:b/>
          <w:bCs/>
          <w:sz w:val="28"/>
          <w:szCs w:val="28"/>
        </w:rPr>
        <w:t>Теоретичні питання</w:t>
      </w:r>
    </w:p>
    <w:p w:rsidR="008B15DE" w:rsidRPr="00D7240B" w:rsidRDefault="008B15DE" w:rsidP="008B15DE">
      <w:pPr>
        <w:pStyle w:val="ae"/>
        <w:spacing w:before="0" w:after="0" w:line="240" w:lineRule="auto"/>
        <w:jc w:val="both"/>
        <w:rPr>
          <w:b w:val="0"/>
          <w:sz w:val="28"/>
          <w:szCs w:val="28"/>
          <w:lang w:val="uk-UA"/>
        </w:rPr>
      </w:pPr>
      <w:r w:rsidRPr="00D7240B">
        <w:rPr>
          <w:b w:val="0"/>
          <w:sz w:val="28"/>
          <w:szCs w:val="28"/>
          <w:lang w:val="uk-UA"/>
        </w:rPr>
        <w:t xml:space="preserve">1. Правові умови діяльності Національного банку України. </w:t>
      </w:r>
    </w:p>
    <w:p w:rsidR="008B15DE" w:rsidRPr="00D7240B" w:rsidRDefault="008B15DE" w:rsidP="008B15DE">
      <w:pPr>
        <w:pStyle w:val="ae"/>
        <w:spacing w:before="0" w:after="0" w:line="240" w:lineRule="auto"/>
        <w:jc w:val="both"/>
        <w:rPr>
          <w:b w:val="0"/>
          <w:sz w:val="28"/>
          <w:szCs w:val="28"/>
          <w:lang w:val="uk-UA"/>
        </w:rPr>
      </w:pPr>
      <w:r w:rsidRPr="00D7240B">
        <w:rPr>
          <w:b w:val="0"/>
          <w:sz w:val="28"/>
          <w:szCs w:val="28"/>
          <w:lang w:val="uk-UA"/>
        </w:rPr>
        <w:t xml:space="preserve">2. Принцип незалежності Національного банку України. </w:t>
      </w:r>
    </w:p>
    <w:p w:rsidR="008B15DE" w:rsidRPr="00D7240B" w:rsidRDefault="008B15DE" w:rsidP="008B15DE">
      <w:pPr>
        <w:pStyle w:val="ae"/>
        <w:spacing w:before="0" w:after="0" w:line="240" w:lineRule="auto"/>
        <w:jc w:val="both"/>
        <w:rPr>
          <w:b w:val="0"/>
          <w:sz w:val="28"/>
          <w:szCs w:val="28"/>
          <w:lang w:val="uk-UA"/>
        </w:rPr>
      </w:pPr>
      <w:r w:rsidRPr="00D7240B">
        <w:rPr>
          <w:b w:val="0"/>
          <w:sz w:val="28"/>
          <w:szCs w:val="28"/>
          <w:lang w:val="uk-UA"/>
        </w:rPr>
        <w:t xml:space="preserve">3. Структура Національного банку України. </w:t>
      </w:r>
    </w:p>
    <w:p w:rsidR="008B15DE" w:rsidRPr="00D7240B" w:rsidRDefault="008B15DE" w:rsidP="008B15DE">
      <w:pPr>
        <w:pStyle w:val="ae"/>
        <w:spacing w:before="0" w:after="0" w:line="240" w:lineRule="auto"/>
        <w:jc w:val="both"/>
        <w:rPr>
          <w:b w:val="0"/>
          <w:sz w:val="28"/>
          <w:szCs w:val="28"/>
          <w:lang w:val="uk-UA"/>
        </w:rPr>
      </w:pPr>
      <w:r w:rsidRPr="00D7240B">
        <w:rPr>
          <w:b w:val="0"/>
          <w:sz w:val="28"/>
          <w:szCs w:val="28"/>
          <w:lang w:val="uk-UA"/>
        </w:rPr>
        <w:t xml:space="preserve">4. Функції Національного банку України. </w:t>
      </w:r>
    </w:p>
    <w:p w:rsidR="00956912" w:rsidRPr="00D7240B" w:rsidRDefault="008B15DE" w:rsidP="008B15DE">
      <w:pPr>
        <w:pStyle w:val="ae"/>
        <w:spacing w:before="0" w:after="0" w:line="240" w:lineRule="auto"/>
        <w:jc w:val="both"/>
        <w:rPr>
          <w:b w:val="0"/>
          <w:sz w:val="28"/>
          <w:szCs w:val="28"/>
          <w:lang w:val="uk-UA"/>
        </w:rPr>
      </w:pPr>
      <w:r w:rsidRPr="00D7240B">
        <w:rPr>
          <w:b w:val="0"/>
          <w:sz w:val="28"/>
          <w:szCs w:val="28"/>
          <w:lang w:val="uk-UA"/>
        </w:rPr>
        <w:t>5. Операції Національного банку України.</w:t>
      </w:r>
    </w:p>
    <w:p w:rsidR="008B15DE" w:rsidRPr="00D7240B" w:rsidRDefault="008B15DE" w:rsidP="008B15DE">
      <w:pPr>
        <w:pStyle w:val="ae"/>
        <w:spacing w:before="0" w:after="0" w:line="240" w:lineRule="auto"/>
        <w:rPr>
          <w:sz w:val="28"/>
          <w:szCs w:val="28"/>
          <w:lang w:val="uk-UA"/>
        </w:rPr>
      </w:pPr>
    </w:p>
    <w:p w:rsidR="008B15DE" w:rsidRPr="00D7240B" w:rsidRDefault="008B15DE" w:rsidP="00F86D71">
      <w:pPr>
        <w:pStyle w:val="ae"/>
        <w:spacing w:before="0" w:after="0"/>
        <w:rPr>
          <w:sz w:val="28"/>
          <w:szCs w:val="28"/>
          <w:lang w:val="uk-UA"/>
        </w:rPr>
      </w:pPr>
      <w:r w:rsidRPr="00D7240B">
        <w:rPr>
          <w:sz w:val="28"/>
          <w:szCs w:val="28"/>
          <w:lang w:val="uk-UA"/>
        </w:rPr>
        <w:t>Теми доповідей</w:t>
      </w:r>
    </w:p>
    <w:p w:rsidR="000E1BD3" w:rsidRPr="00D7240B" w:rsidRDefault="000E1BD3" w:rsidP="000E1BD3">
      <w:pPr>
        <w:jc w:val="both"/>
        <w:rPr>
          <w:sz w:val="28"/>
          <w:szCs w:val="28"/>
        </w:rPr>
      </w:pPr>
      <w:r w:rsidRPr="00D7240B">
        <w:rPr>
          <w:sz w:val="28"/>
          <w:szCs w:val="28"/>
        </w:rPr>
        <w:t xml:space="preserve">1. Історія становлення та розвитку Національного банку України як центрального банку держави. </w:t>
      </w:r>
    </w:p>
    <w:p w:rsidR="000E1BD3" w:rsidRPr="00D7240B" w:rsidRDefault="000E1BD3" w:rsidP="000E1BD3">
      <w:pPr>
        <w:jc w:val="both"/>
        <w:rPr>
          <w:sz w:val="28"/>
          <w:szCs w:val="28"/>
        </w:rPr>
      </w:pPr>
      <w:r w:rsidRPr="00D7240B">
        <w:rPr>
          <w:sz w:val="28"/>
          <w:szCs w:val="28"/>
        </w:rPr>
        <w:lastRenderedPageBreak/>
        <w:t xml:space="preserve">2. Конституційні засади організації діяльності Національного банку України та їх розвиток у національному законодавстві. </w:t>
      </w:r>
    </w:p>
    <w:p w:rsidR="000E1BD3" w:rsidRPr="00D7240B" w:rsidRDefault="000E1BD3" w:rsidP="000E1BD3">
      <w:pPr>
        <w:jc w:val="both"/>
        <w:rPr>
          <w:sz w:val="28"/>
          <w:szCs w:val="28"/>
        </w:rPr>
      </w:pPr>
      <w:r w:rsidRPr="00D7240B">
        <w:rPr>
          <w:sz w:val="28"/>
          <w:szCs w:val="28"/>
        </w:rPr>
        <w:t>3. Особливості правового регулювання діяльності Національного банку України.</w:t>
      </w:r>
    </w:p>
    <w:p w:rsidR="00BB0B1E" w:rsidRPr="00D7240B" w:rsidRDefault="00BB0B1E" w:rsidP="00BB0B1E">
      <w:pPr>
        <w:jc w:val="center"/>
        <w:rPr>
          <w:b/>
          <w:bCs/>
          <w:sz w:val="28"/>
          <w:szCs w:val="28"/>
        </w:rPr>
      </w:pPr>
      <w:r w:rsidRPr="00D7240B">
        <w:rPr>
          <w:b/>
          <w:bCs/>
          <w:sz w:val="28"/>
          <w:szCs w:val="28"/>
        </w:rPr>
        <w:t>Ситуаційні вправи</w:t>
      </w:r>
    </w:p>
    <w:p w:rsidR="00ED3480" w:rsidRPr="00D7240B" w:rsidRDefault="00ED3480" w:rsidP="00ED3480">
      <w:pPr>
        <w:ind w:firstLine="567"/>
        <w:jc w:val="both"/>
        <w:rPr>
          <w:sz w:val="28"/>
          <w:szCs w:val="28"/>
        </w:rPr>
      </w:pPr>
      <w:r w:rsidRPr="00D7240B">
        <w:rPr>
          <w:sz w:val="28"/>
          <w:szCs w:val="28"/>
        </w:rPr>
        <w:t>1. На основі статистичних даних з офіційного сайту НБУ проведіть дослідження за два попередні роки і зробіть висновки щодо кількості банків в Україні, що зареєстровані НБУ, їх класифікації; структури зобов</w:t>
      </w:r>
      <w:r w:rsidR="0037221C" w:rsidRPr="00D7240B">
        <w:rPr>
          <w:sz w:val="28"/>
          <w:szCs w:val="28"/>
        </w:rPr>
        <w:t>’</w:t>
      </w:r>
      <w:r w:rsidRPr="00D7240B">
        <w:rPr>
          <w:sz w:val="28"/>
          <w:szCs w:val="28"/>
        </w:rPr>
        <w:t>язань і активів найбільших банків України.</w:t>
      </w:r>
    </w:p>
    <w:p w:rsidR="00ED3480" w:rsidRPr="00D7240B" w:rsidRDefault="00ED3480" w:rsidP="00ED3480">
      <w:pPr>
        <w:ind w:firstLine="567"/>
        <w:jc w:val="both"/>
        <w:rPr>
          <w:sz w:val="28"/>
          <w:szCs w:val="28"/>
        </w:rPr>
      </w:pPr>
      <w:r w:rsidRPr="00D7240B">
        <w:rPr>
          <w:sz w:val="28"/>
          <w:szCs w:val="28"/>
        </w:rPr>
        <w:t>2. До НБУ звернувся банк з клопотанням про видачу письмового дозволу на здійснення операцій з валютними цінностями в частині ведення кореспондентських рахунків банків</w:t>
      </w:r>
      <w:r w:rsidR="00DF030C">
        <w:rPr>
          <w:sz w:val="28"/>
          <w:szCs w:val="28"/>
        </w:rPr>
        <w:t xml:space="preserve"> (</w:t>
      </w:r>
      <w:r w:rsidRPr="00D7240B">
        <w:rPr>
          <w:sz w:val="28"/>
          <w:szCs w:val="28"/>
        </w:rPr>
        <w:t>нерезидентів) у грошовій одиниці України. Рівень регулятивного капіталу банку – 130 млн. грн. Усі необхідні документи для одержання дозволу надані.</w:t>
      </w:r>
    </w:p>
    <w:p w:rsidR="00ED3480" w:rsidRPr="00D7240B" w:rsidRDefault="00ED3480" w:rsidP="00ED3480">
      <w:pPr>
        <w:ind w:firstLine="567"/>
        <w:jc w:val="both"/>
        <w:rPr>
          <w:sz w:val="28"/>
          <w:szCs w:val="28"/>
        </w:rPr>
      </w:pPr>
      <w:r w:rsidRPr="00D7240B">
        <w:rPr>
          <w:sz w:val="28"/>
          <w:szCs w:val="28"/>
        </w:rPr>
        <w:t>Яке рішення прийме НБУ щодо видачі дозволу?</w:t>
      </w:r>
    </w:p>
    <w:p w:rsidR="00ED3480" w:rsidRPr="00D7240B" w:rsidRDefault="00ED3480" w:rsidP="00ED3480">
      <w:pPr>
        <w:ind w:firstLine="567"/>
        <w:jc w:val="both"/>
        <w:rPr>
          <w:sz w:val="28"/>
          <w:szCs w:val="28"/>
        </w:rPr>
      </w:pPr>
      <w:r w:rsidRPr="00D7240B">
        <w:rPr>
          <w:sz w:val="28"/>
          <w:szCs w:val="28"/>
        </w:rPr>
        <w:t>За яких умов може бути отриманий такий дозвіл?</w:t>
      </w:r>
    </w:p>
    <w:p w:rsidR="00ED3480" w:rsidRPr="00D7240B" w:rsidRDefault="00ED3480" w:rsidP="00ED3480">
      <w:pPr>
        <w:ind w:firstLine="567"/>
        <w:jc w:val="both"/>
        <w:rPr>
          <w:sz w:val="28"/>
          <w:szCs w:val="28"/>
        </w:rPr>
      </w:pPr>
      <w:r w:rsidRPr="00D7240B">
        <w:rPr>
          <w:sz w:val="28"/>
          <w:szCs w:val="28"/>
        </w:rPr>
        <w:t xml:space="preserve">3. Національний банк України у процесі банківського контролю та нагляду може у разі порушення комерційними банками банківського законодавства, нормативно-правових актів НБУ та виконання ризикових операцій застосовувати до таких банків заходи впливу. </w:t>
      </w:r>
    </w:p>
    <w:p w:rsidR="00ED3480" w:rsidRPr="00D7240B" w:rsidRDefault="00ED3480" w:rsidP="00ED3480">
      <w:pPr>
        <w:ind w:firstLine="567"/>
        <w:jc w:val="both"/>
        <w:rPr>
          <w:sz w:val="28"/>
          <w:szCs w:val="28"/>
        </w:rPr>
      </w:pPr>
      <w:r w:rsidRPr="00D7240B">
        <w:rPr>
          <w:sz w:val="28"/>
          <w:szCs w:val="28"/>
        </w:rPr>
        <w:t>Яким законом України передбачені ці заходи впливу?</w:t>
      </w:r>
    </w:p>
    <w:p w:rsidR="00ED3480" w:rsidRPr="00D7240B" w:rsidRDefault="00ED3480" w:rsidP="00ED3480">
      <w:pPr>
        <w:ind w:firstLine="567"/>
        <w:jc w:val="both"/>
        <w:rPr>
          <w:sz w:val="28"/>
          <w:szCs w:val="28"/>
        </w:rPr>
      </w:pPr>
      <w:r w:rsidRPr="00D7240B">
        <w:rPr>
          <w:sz w:val="28"/>
          <w:szCs w:val="28"/>
        </w:rPr>
        <w:t xml:space="preserve">В чому полягає процедура призначення комерційному банку тимчасової адміністрації? </w:t>
      </w:r>
    </w:p>
    <w:p w:rsidR="00ED3480" w:rsidRPr="00D7240B" w:rsidRDefault="00ED3480" w:rsidP="00ED3480">
      <w:pPr>
        <w:ind w:firstLine="567"/>
        <w:jc w:val="both"/>
        <w:rPr>
          <w:sz w:val="28"/>
          <w:szCs w:val="28"/>
        </w:rPr>
      </w:pPr>
      <w:r w:rsidRPr="00D7240B">
        <w:rPr>
          <w:sz w:val="28"/>
          <w:szCs w:val="28"/>
        </w:rPr>
        <w:t>4. До НБУ надійшло від комерційного банку клопотання про видачу банківської ліцензії. Згідно з поданими документами встановлено, що банк забезпечений комп</w:t>
      </w:r>
      <w:r w:rsidR="0037221C" w:rsidRPr="00D7240B">
        <w:rPr>
          <w:sz w:val="28"/>
          <w:szCs w:val="28"/>
        </w:rPr>
        <w:t>’</w:t>
      </w:r>
      <w:r w:rsidRPr="00D7240B">
        <w:rPr>
          <w:sz w:val="28"/>
          <w:szCs w:val="28"/>
        </w:rPr>
        <w:t>ютерною технікою недостатньою мірою.</w:t>
      </w:r>
    </w:p>
    <w:p w:rsidR="00ED3480" w:rsidRPr="00D7240B" w:rsidRDefault="00ED3480" w:rsidP="00ED3480">
      <w:pPr>
        <w:ind w:firstLine="567"/>
        <w:jc w:val="both"/>
        <w:rPr>
          <w:sz w:val="28"/>
          <w:szCs w:val="28"/>
        </w:rPr>
      </w:pPr>
      <w:r w:rsidRPr="00D7240B">
        <w:rPr>
          <w:sz w:val="28"/>
          <w:szCs w:val="28"/>
        </w:rPr>
        <w:t>Яке рішення буде прийняте НБУ щодо надання банківської ліцензії?</w:t>
      </w:r>
    </w:p>
    <w:p w:rsidR="00ED3480" w:rsidRPr="00D7240B" w:rsidRDefault="00ED3480" w:rsidP="00ED3480">
      <w:pPr>
        <w:ind w:firstLine="567"/>
        <w:jc w:val="both"/>
        <w:rPr>
          <w:sz w:val="28"/>
          <w:szCs w:val="28"/>
        </w:rPr>
      </w:pPr>
      <w:r w:rsidRPr="00D7240B">
        <w:rPr>
          <w:sz w:val="28"/>
          <w:szCs w:val="28"/>
        </w:rPr>
        <w:t>Дотримання яких умов надає банку право отримати банківську ліцензію?</w:t>
      </w:r>
    </w:p>
    <w:p w:rsidR="008B15DE" w:rsidRPr="00D7240B" w:rsidRDefault="008B15DE" w:rsidP="008B15DE">
      <w:pPr>
        <w:pStyle w:val="ae"/>
        <w:spacing w:before="0" w:after="0" w:line="240" w:lineRule="auto"/>
        <w:rPr>
          <w:sz w:val="28"/>
          <w:szCs w:val="28"/>
          <w:lang w:val="uk-UA"/>
        </w:rPr>
      </w:pPr>
    </w:p>
    <w:p w:rsidR="00EA4673" w:rsidRPr="00D7240B" w:rsidRDefault="00EA4673" w:rsidP="00EA4673">
      <w:pPr>
        <w:pStyle w:val="ad"/>
        <w:spacing w:before="0" w:after="0" w:line="240" w:lineRule="auto"/>
        <w:rPr>
          <w:sz w:val="28"/>
          <w:szCs w:val="28"/>
          <w:lang w:val="uk-UA"/>
        </w:rPr>
      </w:pPr>
      <w:r w:rsidRPr="00D7240B">
        <w:rPr>
          <w:sz w:val="28"/>
          <w:szCs w:val="28"/>
          <w:lang w:val="uk-UA"/>
        </w:rPr>
        <w:t>Навчально-методична література</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1. Банківське право України: навчальний посібник</w:t>
      </w:r>
      <w:r w:rsidR="00DF030C">
        <w:rPr>
          <w:b w:val="0"/>
          <w:sz w:val="28"/>
          <w:szCs w:val="28"/>
          <w:lang w:val="uk-UA"/>
        </w:rPr>
        <w:t xml:space="preserve"> /</w:t>
      </w:r>
      <w:r w:rsidRPr="00D7240B">
        <w:rPr>
          <w:b w:val="0"/>
          <w:sz w:val="28"/>
          <w:szCs w:val="28"/>
          <w:lang w:val="uk-UA"/>
        </w:rPr>
        <w:t xml:space="preserve"> НБУ; ред. А. О. Селіванов. – К. : </w:t>
      </w:r>
      <w:proofErr w:type="spellStart"/>
      <w:r w:rsidRPr="00D7240B">
        <w:rPr>
          <w:b w:val="0"/>
          <w:sz w:val="28"/>
          <w:szCs w:val="28"/>
          <w:lang w:val="uk-UA"/>
        </w:rPr>
        <w:t>Ін</w:t>
      </w:r>
      <w:proofErr w:type="spellEnd"/>
      <w:r w:rsidRPr="00D7240B">
        <w:rPr>
          <w:b w:val="0"/>
          <w:sz w:val="28"/>
          <w:szCs w:val="28"/>
          <w:lang w:val="uk-UA"/>
        </w:rPr>
        <w:t xml:space="preserve"> Юре, 2000. – 384 с.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 xml:space="preserve">2. </w:t>
      </w:r>
      <w:proofErr w:type="spellStart"/>
      <w:r w:rsidRPr="00D7240B">
        <w:rPr>
          <w:b w:val="0"/>
          <w:sz w:val="28"/>
          <w:szCs w:val="28"/>
          <w:lang w:val="uk-UA"/>
        </w:rPr>
        <w:t>Баришніков</w:t>
      </w:r>
      <w:proofErr w:type="spellEnd"/>
      <w:r w:rsidRPr="00D7240B">
        <w:rPr>
          <w:b w:val="0"/>
          <w:sz w:val="28"/>
          <w:szCs w:val="28"/>
          <w:lang w:val="uk-UA"/>
        </w:rPr>
        <w:t xml:space="preserve"> А. Г. Організаційно-правові аспекти оновлення змісту </w:t>
      </w:r>
      <w:r w:rsidR="00AF0982" w:rsidRPr="00D7240B">
        <w:rPr>
          <w:b w:val="0"/>
          <w:sz w:val="28"/>
          <w:szCs w:val="28"/>
          <w:lang w:val="uk-UA"/>
        </w:rPr>
        <w:t>банківсько</w:t>
      </w:r>
      <w:r w:rsidRPr="00D7240B">
        <w:rPr>
          <w:b w:val="0"/>
          <w:sz w:val="28"/>
          <w:szCs w:val="28"/>
          <w:lang w:val="uk-UA"/>
        </w:rPr>
        <w:t>го нагляду в Україні</w:t>
      </w:r>
      <w:r w:rsidR="00DF030C">
        <w:rPr>
          <w:b w:val="0"/>
          <w:sz w:val="28"/>
          <w:szCs w:val="28"/>
          <w:lang w:val="uk-UA"/>
        </w:rPr>
        <w:t xml:space="preserve"> /</w:t>
      </w:r>
      <w:r w:rsidRPr="00D7240B">
        <w:rPr>
          <w:b w:val="0"/>
          <w:sz w:val="28"/>
          <w:szCs w:val="28"/>
          <w:lang w:val="uk-UA"/>
        </w:rPr>
        <w:t xml:space="preserve"> А. Г. </w:t>
      </w:r>
      <w:proofErr w:type="spellStart"/>
      <w:r w:rsidRPr="00D7240B">
        <w:rPr>
          <w:b w:val="0"/>
          <w:sz w:val="28"/>
          <w:szCs w:val="28"/>
          <w:lang w:val="uk-UA"/>
        </w:rPr>
        <w:t>Баришніков</w:t>
      </w:r>
      <w:proofErr w:type="spellEnd"/>
      <w:r w:rsidR="00DF030C">
        <w:rPr>
          <w:b w:val="0"/>
          <w:sz w:val="28"/>
          <w:szCs w:val="28"/>
          <w:lang w:val="uk-UA"/>
        </w:rPr>
        <w:t xml:space="preserve"> //</w:t>
      </w:r>
      <w:r w:rsidRPr="00D7240B">
        <w:rPr>
          <w:b w:val="0"/>
          <w:sz w:val="28"/>
          <w:szCs w:val="28"/>
          <w:lang w:val="uk-UA"/>
        </w:rPr>
        <w:t xml:space="preserve"> Держава і право. – 2007. – №1. – C. 444–450.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 xml:space="preserve">3. </w:t>
      </w:r>
      <w:proofErr w:type="spellStart"/>
      <w:r w:rsidRPr="00D7240B">
        <w:rPr>
          <w:b w:val="0"/>
          <w:sz w:val="28"/>
          <w:szCs w:val="28"/>
          <w:lang w:val="uk-UA"/>
        </w:rPr>
        <w:t>Безклубий</w:t>
      </w:r>
      <w:proofErr w:type="spellEnd"/>
      <w:r w:rsidRPr="00D7240B">
        <w:rPr>
          <w:b w:val="0"/>
          <w:sz w:val="28"/>
          <w:szCs w:val="28"/>
          <w:lang w:val="uk-UA"/>
        </w:rPr>
        <w:t xml:space="preserve"> І. А. Банк як суб</w:t>
      </w:r>
      <w:r w:rsidR="0037221C" w:rsidRPr="00D7240B">
        <w:rPr>
          <w:b w:val="0"/>
          <w:sz w:val="28"/>
          <w:szCs w:val="28"/>
          <w:lang w:val="uk-UA"/>
        </w:rPr>
        <w:t>’</w:t>
      </w:r>
      <w:r w:rsidRPr="00D7240B">
        <w:rPr>
          <w:b w:val="0"/>
          <w:sz w:val="28"/>
          <w:szCs w:val="28"/>
          <w:lang w:val="uk-UA"/>
        </w:rPr>
        <w:t>єкт цивільного права</w:t>
      </w:r>
      <w:r w:rsidR="00DF030C">
        <w:rPr>
          <w:b w:val="0"/>
          <w:sz w:val="28"/>
          <w:szCs w:val="28"/>
          <w:lang w:val="uk-UA"/>
        </w:rPr>
        <w:t xml:space="preserve"> /</w:t>
      </w:r>
      <w:r w:rsidRPr="00D7240B">
        <w:rPr>
          <w:b w:val="0"/>
          <w:sz w:val="28"/>
          <w:szCs w:val="28"/>
          <w:lang w:val="uk-UA"/>
        </w:rPr>
        <w:t xml:space="preserve"> І. А. </w:t>
      </w:r>
      <w:proofErr w:type="spellStart"/>
      <w:r w:rsidRPr="00D7240B">
        <w:rPr>
          <w:b w:val="0"/>
          <w:sz w:val="28"/>
          <w:szCs w:val="28"/>
          <w:lang w:val="uk-UA"/>
        </w:rPr>
        <w:t>Безклубий</w:t>
      </w:r>
      <w:proofErr w:type="spellEnd"/>
      <w:r w:rsidR="00DF030C">
        <w:rPr>
          <w:b w:val="0"/>
          <w:sz w:val="28"/>
          <w:szCs w:val="28"/>
          <w:lang w:val="uk-UA"/>
        </w:rPr>
        <w:t xml:space="preserve"> //</w:t>
      </w:r>
      <w:r w:rsidRPr="00D7240B">
        <w:rPr>
          <w:b w:val="0"/>
          <w:sz w:val="28"/>
          <w:szCs w:val="28"/>
          <w:lang w:val="uk-UA"/>
        </w:rPr>
        <w:t xml:space="preserve"> Часопис Київського університету права. – 2004. – №4. – C. 70–78.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 xml:space="preserve">4. </w:t>
      </w:r>
      <w:proofErr w:type="spellStart"/>
      <w:r w:rsidRPr="00D7240B">
        <w:rPr>
          <w:b w:val="0"/>
          <w:sz w:val="28"/>
          <w:szCs w:val="28"/>
          <w:lang w:val="uk-UA"/>
        </w:rPr>
        <w:t>Берназюк</w:t>
      </w:r>
      <w:proofErr w:type="spellEnd"/>
      <w:r w:rsidRPr="00D7240B">
        <w:rPr>
          <w:b w:val="0"/>
          <w:sz w:val="28"/>
          <w:szCs w:val="28"/>
          <w:lang w:val="uk-UA"/>
        </w:rPr>
        <w:t xml:space="preserve"> Я. Податково-правовий статус Національного банку України</w:t>
      </w:r>
      <w:r w:rsidR="00DF030C">
        <w:rPr>
          <w:b w:val="0"/>
          <w:sz w:val="28"/>
          <w:szCs w:val="28"/>
          <w:lang w:val="uk-UA"/>
        </w:rPr>
        <w:t xml:space="preserve"> /</w:t>
      </w:r>
      <w:r w:rsidRPr="00D7240B">
        <w:rPr>
          <w:b w:val="0"/>
          <w:sz w:val="28"/>
          <w:szCs w:val="28"/>
          <w:lang w:val="uk-UA"/>
        </w:rPr>
        <w:t xml:space="preserve"> Я. </w:t>
      </w:r>
      <w:proofErr w:type="spellStart"/>
      <w:r w:rsidRPr="00D7240B">
        <w:rPr>
          <w:b w:val="0"/>
          <w:sz w:val="28"/>
          <w:szCs w:val="28"/>
          <w:lang w:val="uk-UA"/>
        </w:rPr>
        <w:t>Берназюк</w:t>
      </w:r>
      <w:proofErr w:type="spellEnd"/>
      <w:r w:rsidR="00DF030C">
        <w:rPr>
          <w:b w:val="0"/>
          <w:sz w:val="28"/>
          <w:szCs w:val="28"/>
          <w:lang w:val="uk-UA"/>
        </w:rPr>
        <w:t xml:space="preserve"> //</w:t>
      </w:r>
      <w:r w:rsidRPr="00D7240B">
        <w:rPr>
          <w:b w:val="0"/>
          <w:sz w:val="28"/>
          <w:szCs w:val="28"/>
          <w:lang w:val="uk-UA"/>
        </w:rPr>
        <w:t xml:space="preserve"> Підприємництво, господарство і право. – 2003. – №11. – C. 60–64.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 xml:space="preserve">5. Братко А. Г. </w:t>
      </w:r>
      <w:proofErr w:type="spellStart"/>
      <w:r w:rsidRPr="00D7240B">
        <w:rPr>
          <w:b w:val="0"/>
          <w:sz w:val="28"/>
          <w:szCs w:val="28"/>
          <w:lang w:val="uk-UA"/>
        </w:rPr>
        <w:t>Центральный</w:t>
      </w:r>
      <w:proofErr w:type="spellEnd"/>
      <w:r w:rsidRPr="00D7240B">
        <w:rPr>
          <w:b w:val="0"/>
          <w:sz w:val="28"/>
          <w:szCs w:val="28"/>
          <w:lang w:val="uk-UA"/>
        </w:rPr>
        <w:t xml:space="preserve"> банк в </w:t>
      </w:r>
      <w:proofErr w:type="spellStart"/>
      <w:r w:rsidRPr="00D7240B">
        <w:rPr>
          <w:b w:val="0"/>
          <w:sz w:val="28"/>
          <w:szCs w:val="28"/>
          <w:lang w:val="uk-UA"/>
        </w:rPr>
        <w:t>банковской</w:t>
      </w:r>
      <w:proofErr w:type="spellEnd"/>
      <w:r w:rsidRPr="00D7240B">
        <w:rPr>
          <w:b w:val="0"/>
          <w:sz w:val="28"/>
          <w:szCs w:val="28"/>
          <w:lang w:val="uk-UA"/>
        </w:rPr>
        <w:t xml:space="preserve"> </w:t>
      </w:r>
      <w:proofErr w:type="spellStart"/>
      <w:r w:rsidRPr="00D7240B">
        <w:rPr>
          <w:b w:val="0"/>
          <w:sz w:val="28"/>
          <w:szCs w:val="28"/>
          <w:lang w:val="uk-UA"/>
        </w:rPr>
        <w:t>системе</w:t>
      </w:r>
      <w:proofErr w:type="spellEnd"/>
      <w:r w:rsidRPr="00D7240B">
        <w:rPr>
          <w:b w:val="0"/>
          <w:sz w:val="28"/>
          <w:szCs w:val="28"/>
          <w:lang w:val="uk-UA"/>
        </w:rPr>
        <w:t xml:space="preserve"> </w:t>
      </w:r>
      <w:proofErr w:type="spellStart"/>
      <w:r w:rsidRPr="00D7240B">
        <w:rPr>
          <w:b w:val="0"/>
          <w:sz w:val="28"/>
          <w:szCs w:val="28"/>
          <w:lang w:val="uk-UA"/>
        </w:rPr>
        <w:t>России</w:t>
      </w:r>
      <w:proofErr w:type="spellEnd"/>
      <w:r w:rsidRPr="00D7240B">
        <w:rPr>
          <w:b w:val="0"/>
          <w:sz w:val="28"/>
          <w:szCs w:val="28"/>
          <w:lang w:val="uk-UA"/>
        </w:rPr>
        <w:t xml:space="preserve">: </w:t>
      </w:r>
      <w:r w:rsidR="00D00265">
        <w:rPr>
          <w:b w:val="0"/>
          <w:sz w:val="28"/>
          <w:szCs w:val="28"/>
          <w:lang w:val="uk-UA"/>
        </w:rPr>
        <w:t>монографія</w:t>
      </w:r>
      <w:r w:rsidR="00DF030C">
        <w:rPr>
          <w:b w:val="0"/>
          <w:sz w:val="28"/>
          <w:szCs w:val="28"/>
          <w:lang w:val="uk-UA"/>
        </w:rPr>
        <w:t xml:space="preserve"> /</w:t>
      </w:r>
      <w:r w:rsidRPr="00D7240B">
        <w:rPr>
          <w:b w:val="0"/>
          <w:sz w:val="28"/>
          <w:szCs w:val="28"/>
          <w:lang w:val="uk-UA"/>
        </w:rPr>
        <w:t xml:space="preserve"> А. Г. Братко. – М. : </w:t>
      </w:r>
      <w:proofErr w:type="spellStart"/>
      <w:r w:rsidRPr="00D7240B">
        <w:rPr>
          <w:b w:val="0"/>
          <w:sz w:val="28"/>
          <w:szCs w:val="28"/>
          <w:lang w:val="uk-UA"/>
        </w:rPr>
        <w:t>Спарк</w:t>
      </w:r>
      <w:proofErr w:type="spellEnd"/>
      <w:r w:rsidRPr="00D7240B">
        <w:rPr>
          <w:b w:val="0"/>
          <w:sz w:val="28"/>
          <w:szCs w:val="28"/>
          <w:lang w:val="uk-UA"/>
        </w:rPr>
        <w:t xml:space="preserve">, 2001. – 335 с.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6. Близнюк О. Юридичні особливості діяльності Національного банку України з управління грошовим обігом</w:t>
      </w:r>
      <w:r w:rsidR="00DF030C">
        <w:rPr>
          <w:b w:val="0"/>
          <w:sz w:val="28"/>
          <w:szCs w:val="28"/>
          <w:lang w:val="uk-UA"/>
        </w:rPr>
        <w:t xml:space="preserve"> /</w:t>
      </w:r>
      <w:r w:rsidRPr="00D7240B">
        <w:rPr>
          <w:b w:val="0"/>
          <w:sz w:val="28"/>
          <w:szCs w:val="28"/>
          <w:lang w:val="uk-UA"/>
        </w:rPr>
        <w:t xml:space="preserve"> О. Близнюк</w:t>
      </w:r>
      <w:r w:rsidR="00DF030C">
        <w:rPr>
          <w:b w:val="0"/>
          <w:sz w:val="28"/>
          <w:szCs w:val="28"/>
          <w:lang w:val="uk-UA"/>
        </w:rPr>
        <w:t xml:space="preserve"> //</w:t>
      </w:r>
      <w:r w:rsidRPr="00D7240B">
        <w:rPr>
          <w:b w:val="0"/>
          <w:sz w:val="28"/>
          <w:szCs w:val="28"/>
          <w:lang w:val="uk-UA"/>
        </w:rPr>
        <w:t xml:space="preserve"> Підприємництво, господарство і право. – 2006. – №4. – C. 119–123.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lastRenderedPageBreak/>
        <w:t xml:space="preserve">7. </w:t>
      </w:r>
      <w:proofErr w:type="spellStart"/>
      <w:r w:rsidRPr="00D7240B">
        <w:rPr>
          <w:b w:val="0"/>
          <w:sz w:val="28"/>
          <w:szCs w:val="28"/>
          <w:lang w:val="uk-UA"/>
        </w:rPr>
        <w:t>Близнюк-Корніцька</w:t>
      </w:r>
      <w:proofErr w:type="spellEnd"/>
      <w:r w:rsidRPr="00D7240B">
        <w:rPr>
          <w:b w:val="0"/>
          <w:sz w:val="28"/>
          <w:szCs w:val="28"/>
          <w:lang w:val="uk-UA"/>
        </w:rPr>
        <w:t xml:space="preserve"> О. Правові особливості статусу та ролі Національного банку України в контексті механізмів вирішення кризових питань банківської системи</w:t>
      </w:r>
      <w:r w:rsidR="00DF030C">
        <w:rPr>
          <w:b w:val="0"/>
          <w:sz w:val="28"/>
          <w:szCs w:val="28"/>
          <w:lang w:val="uk-UA"/>
        </w:rPr>
        <w:t xml:space="preserve"> /</w:t>
      </w:r>
      <w:r w:rsidRPr="00D7240B">
        <w:rPr>
          <w:b w:val="0"/>
          <w:sz w:val="28"/>
          <w:szCs w:val="28"/>
          <w:lang w:val="uk-UA"/>
        </w:rPr>
        <w:t xml:space="preserve"> О. </w:t>
      </w:r>
      <w:proofErr w:type="spellStart"/>
      <w:r w:rsidRPr="00D7240B">
        <w:rPr>
          <w:b w:val="0"/>
          <w:sz w:val="28"/>
          <w:szCs w:val="28"/>
          <w:lang w:val="uk-UA"/>
        </w:rPr>
        <w:t>Близнюк-Корніцька</w:t>
      </w:r>
      <w:proofErr w:type="spellEnd"/>
      <w:r w:rsidR="00DF030C">
        <w:rPr>
          <w:b w:val="0"/>
          <w:sz w:val="28"/>
          <w:szCs w:val="28"/>
          <w:lang w:val="uk-UA"/>
        </w:rPr>
        <w:t xml:space="preserve"> //</w:t>
      </w:r>
      <w:r w:rsidRPr="00D7240B">
        <w:rPr>
          <w:b w:val="0"/>
          <w:sz w:val="28"/>
          <w:szCs w:val="28"/>
          <w:lang w:val="uk-UA"/>
        </w:rPr>
        <w:t xml:space="preserve"> Юридичний журнал. – 2010. – №3. – С. 66–75.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8. Ващенко Ю. В. Банківське право: навчальний посібник</w:t>
      </w:r>
      <w:r w:rsidR="00DF030C">
        <w:rPr>
          <w:b w:val="0"/>
          <w:sz w:val="28"/>
          <w:szCs w:val="28"/>
          <w:lang w:val="uk-UA"/>
        </w:rPr>
        <w:t xml:space="preserve"> /</w:t>
      </w:r>
      <w:r w:rsidRPr="00D7240B">
        <w:rPr>
          <w:b w:val="0"/>
          <w:sz w:val="28"/>
          <w:szCs w:val="28"/>
          <w:lang w:val="uk-UA"/>
        </w:rPr>
        <w:t xml:space="preserve"> Ю. В. Ващенко; Мін-во освіти і науки України, КНУ ім. Тараса Шевченка. – К. : ЦНЛ, 2006. – 344 с.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9. Вєтрова І. Національний банк України: питання незалежності і управління золотовалютними резервами</w:t>
      </w:r>
      <w:r w:rsidR="00DF030C">
        <w:rPr>
          <w:b w:val="0"/>
          <w:sz w:val="28"/>
          <w:szCs w:val="28"/>
          <w:lang w:val="uk-UA"/>
        </w:rPr>
        <w:t xml:space="preserve"> /</w:t>
      </w:r>
      <w:r w:rsidRPr="00D7240B">
        <w:rPr>
          <w:b w:val="0"/>
          <w:sz w:val="28"/>
          <w:szCs w:val="28"/>
          <w:lang w:val="uk-UA"/>
        </w:rPr>
        <w:t xml:space="preserve"> І. Вєтрова</w:t>
      </w:r>
      <w:r w:rsidR="00DF030C">
        <w:rPr>
          <w:b w:val="0"/>
          <w:sz w:val="28"/>
          <w:szCs w:val="28"/>
          <w:lang w:val="uk-UA"/>
        </w:rPr>
        <w:t xml:space="preserve"> //</w:t>
      </w:r>
      <w:r w:rsidRPr="00D7240B">
        <w:rPr>
          <w:b w:val="0"/>
          <w:sz w:val="28"/>
          <w:szCs w:val="28"/>
          <w:lang w:val="uk-UA"/>
        </w:rPr>
        <w:t xml:space="preserve"> Юридична Україна. – 2007. – №8. – C. 30–35.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 xml:space="preserve">10. </w:t>
      </w:r>
      <w:proofErr w:type="spellStart"/>
      <w:r w:rsidRPr="00D7240B">
        <w:rPr>
          <w:b w:val="0"/>
          <w:sz w:val="28"/>
          <w:szCs w:val="28"/>
          <w:lang w:val="uk-UA"/>
        </w:rPr>
        <w:t>Вешкин</w:t>
      </w:r>
      <w:proofErr w:type="spellEnd"/>
      <w:r w:rsidRPr="00D7240B">
        <w:rPr>
          <w:b w:val="0"/>
          <w:sz w:val="28"/>
          <w:szCs w:val="28"/>
          <w:lang w:val="uk-UA"/>
        </w:rPr>
        <w:t xml:space="preserve"> Ю. Г. </w:t>
      </w:r>
      <w:proofErr w:type="spellStart"/>
      <w:r w:rsidRPr="00D7240B">
        <w:rPr>
          <w:b w:val="0"/>
          <w:sz w:val="28"/>
          <w:szCs w:val="28"/>
          <w:lang w:val="uk-UA"/>
        </w:rPr>
        <w:t>Банковские</w:t>
      </w:r>
      <w:proofErr w:type="spellEnd"/>
      <w:r w:rsidRPr="00D7240B">
        <w:rPr>
          <w:b w:val="0"/>
          <w:sz w:val="28"/>
          <w:szCs w:val="28"/>
          <w:lang w:val="uk-UA"/>
        </w:rPr>
        <w:t xml:space="preserve"> </w:t>
      </w:r>
      <w:proofErr w:type="spellStart"/>
      <w:r w:rsidRPr="00D7240B">
        <w:rPr>
          <w:b w:val="0"/>
          <w:sz w:val="28"/>
          <w:szCs w:val="28"/>
          <w:lang w:val="uk-UA"/>
        </w:rPr>
        <w:t>системы</w:t>
      </w:r>
      <w:proofErr w:type="spellEnd"/>
      <w:r w:rsidRPr="00D7240B">
        <w:rPr>
          <w:b w:val="0"/>
          <w:sz w:val="28"/>
          <w:szCs w:val="28"/>
          <w:lang w:val="uk-UA"/>
        </w:rPr>
        <w:t xml:space="preserve"> </w:t>
      </w:r>
      <w:proofErr w:type="spellStart"/>
      <w:r w:rsidRPr="00D7240B">
        <w:rPr>
          <w:b w:val="0"/>
          <w:sz w:val="28"/>
          <w:szCs w:val="28"/>
          <w:lang w:val="uk-UA"/>
        </w:rPr>
        <w:t>зарубежных</w:t>
      </w:r>
      <w:proofErr w:type="spellEnd"/>
      <w:r w:rsidRPr="00D7240B">
        <w:rPr>
          <w:b w:val="0"/>
          <w:sz w:val="28"/>
          <w:szCs w:val="28"/>
          <w:lang w:val="uk-UA"/>
        </w:rPr>
        <w:t xml:space="preserve"> </w:t>
      </w:r>
      <w:proofErr w:type="spellStart"/>
      <w:r w:rsidRPr="00D7240B">
        <w:rPr>
          <w:b w:val="0"/>
          <w:sz w:val="28"/>
          <w:szCs w:val="28"/>
          <w:lang w:val="uk-UA"/>
        </w:rPr>
        <w:t>стран</w:t>
      </w:r>
      <w:proofErr w:type="spellEnd"/>
      <w:r w:rsidRPr="00D7240B">
        <w:rPr>
          <w:b w:val="0"/>
          <w:sz w:val="28"/>
          <w:szCs w:val="28"/>
          <w:lang w:val="uk-UA"/>
        </w:rPr>
        <w:t xml:space="preserve">: курс </w:t>
      </w:r>
      <w:r w:rsidR="00D00265">
        <w:rPr>
          <w:b w:val="0"/>
          <w:sz w:val="28"/>
          <w:szCs w:val="28"/>
          <w:lang w:val="uk-UA"/>
        </w:rPr>
        <w:t>лекцій</w:t>
      </w:r>
      <w:r w:rsidR="00DF030C">
        <w:rPr>
          <w:b w:val="0"/>
          <w:sz w:val="28"/>
          <w:szCs w:val="28"/>
          <w:lang w:val="uk-UA"/>
        </w:rPr>
        <w:t xml:space="preserve"> /</w:t>
      </w:r>
      <w:r w:rsidRPr="00D7240B">
        <w:rPr>
          <w:b w:val="0"/>
          <w:sz w:val="28"/>
          <w:szCs w:val="28"/>
          <w:lang w:val="uk-UA"/>
        </w:rPr>
        <w:t xml:space="preserve"> Ю. Г. </w:t>
      </w:r>
      <w:proofErr w:type="spellStart"/>
      <w:r w:rsidRPr="00D7240B">
        <w:rPr>
          <w:b w:val="0"/>
          <w:sz w:val="28"/>
          <w:szCs w:val="28"/>
          <w:lang w:val="uk-UA"/>
        </w:rPr>
        <w:t>Вешкин</w:t>
      </w:r>
      <w:proofErr w:type="spellEnd"/>
      <w:r w:rsidRPr="00D7240B">
        <w:rPr>
          <w:b w:val="0"/>
          <w:sz w:val="28"/>
          <w:szCs w:val="28"/>
          <w:lang w:val="uk-UA"/>
        </w:rPr>
        <w:t xml:space="preserve">, Г. Л. </w:t>
      </w:r>
      <w:proofErr w:type="spellStart"/>
      <w:r w:rsidRPr="00D7240B">
        <w:rPr>
          <w:b w:val="0"/>
          <w:sz w:val="28"/>
          <w:szCs w:val="28"/>
          <w:lang w:val="uk-UA"/>
        </w:rPr>
        <w:t>Авагян</w:t>
      </w:r>
      <w:proofErr w:type="spellEnd"/>
      <w:r w:rsidRPr="00D7240B">
        <w:rPr>
          <w:b w:val="0"/>
          <w:sz w:val="28"/>
          <w:szCs w:val="28"/>
          <w:lang w:val="uk-UA"/>
        </w:rPr>
        <w:t xml:space="preserve">. – М. : </w:t>
      </w:r>
      <w:proofErr w:type="spellStart"/>
      <w:r w:rsidRPr="00D7240B">
        <w:rPr>
          <w:b w:val="0"/>
          <w:sz w:val="28"/>
          <w:szCs w:val="28"/>
          <w:lang w:val="uk-UA"/>
        </w:rPr>
        <w:t>Экономистъ</w:t>
      </w:r>
      <w:proofErr w:type="spellEnd"/>
      <w:r w:rsidRPr="00D7240B">
        <w:rPr>
          <w:b w:val="0"/>
          <w:sz w:val="28"/>
          <w:szCs w:val="28"/>
          <w:lang w:val="uk-UA"/>
        </w:rPr>
        <w:t>, 2006. – 400 с.</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 xml:space="preserve">11. </w:t>
      </w:r>
      <w:proofErr w:type="spellStart"/>
      <w:r w:rsidRPr="00D7240B">
        <w:rPr>
          <w:b w:val="0"/>
          <w:sz w:val="28"/>
          <w:szCs w:val="28"/>
          <w:lang w:val="uk-UA"/>
        </w:rPr>
        <w:t>Добродумов</w:t>
      </w:r>
      <w:proofErr w:type="spellEnd"/>
      <w:r w:rsidRPr="00D7240B">
        <w:rPr>
          <w:b w:val="0"/>
          <w:sz w:val="28"/>
          <w:szCs w:val="28"/>
          <w:lang w:val="uk-UA"/>
        </w:rPr>
        <w:t xml:space="preserve"> П. О. Конституційна економіка і статус Національного банку</w:t>
      </w:r>
      <w:r w:rsidR="00DF030C">
        <w:rPr>
          <w:b w:val="0"/>
          <w:sz w:val="28"/>
          <w:szCs w:val="28"/>
          <w:lang w:val="uk-UA"/>
        </w:rPr>
        <w:t xml:space="preserve"> /</w:t>
      </w:r>
      <w:r w:rsidRPr="00D7240B">
        <w:rPr>
          <w:b w:val="0"/>
          <w:sz w:val="28"/>
          <w:szCs w:val="28"/>
          <w:lang w:val="uk-UA"/>
        </w:rPr>
        <w:t xml:space="preserve"> П. О. </w:t>
      </w:r>
      <w:proofErr w:type="spellStart"/>
      <w:r w:rsidRPr="00D7240B">
        <w:rPr>
          <w:b w:val="0"/>
          <w:sz w:val="28"/>
          <w:szCs w:val="28"/>
          <w:lang w:val="uk-UA"/>
        </w:rPr>
        <w:t>Добродумов</w:t>
      </w:r>
      <w:proofErr w:type="spellEnd"/>
      <w:r w:rsidR="00DF030C">
        <w:rPr>
          <w:b w:val="0"/>
          <w:sz w:val="28"/>
          <w:szCs w:val="28"/>
          <w:lang w:val="uk-UA"/>
        </w:rPr>
        <w:t xml:space="preserve"> //</w:t>
      </w:r>
      <w:r w:rsidRPr="00D7240B">
        <w:rPr>
          <w:b w:val="0"/>
          <w:sz w:val="28"/>
          <w:szCs w:val="28"/>
          <w:lang w:val="uk-UA"/>
        </w:rPr>
        <w:t xml:space="preserve"> Вісник Української академії банківської справи. – 2006. – №1. – C. 20–25.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 xml:space="preserve">12. </w:t>
      </w:r>
      <w:proofErr w:type="spellStart"/>
      <w:r w:rsidRPr="00D7240B">
        <w:rPr>
          <w:b w:val="0"/>
          <w:sz w:val="28"/>
          <w:szCs w:val="28"/>
          <w:lang w:val="uk-UA"/>
        </w:rPr>
        <w:t>Златіна</w:t>
      </w:r>
      <w:proofErr w:type="spellEnd"/>
      <w:r w:rsidRPr="00D7240B">
        <w:rPr>
          <w:b w:val="0"/>
          <w:sz w:val="28"/>
          <w:szCs w:val="28"/>
          <w:lang w:val="uk-UA"/>
        </w:rPr>
        <w:t xml:space="preserve"> Н. Е. Конституційне закріплення правового статусу центральних банків у країнах – членах Європейського Союзу та Україні</w:t>
      </w:r>
      <w:r w:rsidR="00DF030C">
        <w:rPr>
          <w:b w:val="0"/>
          <w:sz w:val="28"/>
          <w:szCs w:val="28"/>
          <w:lang w:val="uk-UA"/>
        </w:rPr>
        <w:t xml:space="preserve"> /</w:t>
      </w:r>
      <w:r w:rsidRPr="00D7240B">
        <w:rPr>
          <w:b w:val="0"/>
          <w:sz w:val="28"/>
          <w:szCs w:val="28"/>
          <w:lang w:val="uk-UA"/>
        </w:rPr>
        <w:t xml:space="preserve"> Н. Е. </w:t>
      </w:r>
      <w:proofErr w:type="spellStart"/>
      <w:r w:rsidRPr="00D7240B">
        <w:rPr>
          <w:b w:val="0"/>
          <w:sz w:val="28"/>
          <w:szCs w:val="28"/>
          <w:lang w:val="uk-UA"/>
        </w:rPr>
        <w:t>Златіна</w:t>
      </w:r>
      <w:proofErr w:type="spellEnd"/>
      <w:r w:rsidR="00DF030C">
        <w:rPr>
          <w:b w:val="0"/>
          <w:sz w:val="28"/>
          <w:szCs w:val="28"/>
          <w:lang w:val="uk-UA"/>
        </w:rPr>
        <w:t xml:space="preserve"> //</w:t>
      </w:r>
      <w:r w:rsidRPr="00D7240B">
        <w:rPr>
          <w:b w:val="0"/>
          <w:sz w:val="28"/>
          <w:szCs w:val="28"/>
          <w:lang w:val="uk-UA"/>
        </w:rPr>
        <w:t xml:space="preserve"> Держава і право. – 2010. – №1. – С. 446–452.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 xml:space="preserve">13. </w:t>
      </w:r>
      <w:proofErr w:type="spellStart"/>
      <w:r w:rsidRPr="00D7240B">
        <w:rPr>
          <w:b w:val="0"/>
          <w:sz w:val="28"/>
          <w:szCs w:val="28"/>
          <w:lang w:val="uk-UA"/>
        </w:rPr>
        <w:t>Латковська</w:t>
      </w:r>
      <w:proofErr w:type="spellEnd"/>
      <w:r w:rsidRPr="00D7240B">
        <w:rPr>
          <w:b w:val="0"/>
          <w:sz w:val="28"/>
          <w:szCs w:val="28"/>
          <w:lang w:val="uk-UA"/>
        </w:rPr>
        <w:t xml:space="preserve"> Т. А. Правотворчість у системі функцій Національного банку України</w:t>
      </w:r>
      <w:r w:rsidR="00DF030C">
        <w:rPr>
          <w:b w:val="0"/>
          <w:sz w:val="28"/>
          <w:szCs w:val="28"/>
          <w:lang w:val="uk-UA"/>
        </w:rPr>
        <w:t xml:space="preserve"> /</w:t>
      </w:r>
      <w:r w:rsidRPr="00D7240B">
        <w:rPr>
          <w:b w:val="0"/>
          <w:sz w:val="28"/>
          <w:szCs w:val="28"/>
          <w:lang w:val="uk-UA"/>
        </w:rPr>
        <w:t xml:space="preserve"> Т. А. </w:t>
      </w:r>
      <w:proofErr w:type="spellStart"/>
      <w:r w:rsidRPr="00D7240B">
        <w:rPr>
          <w:b w:val="0"/>
          <w:sz w:val="28"/>
          <w:szCs w:val="28"/>
          <w:lang w:val="uk-UA"/>
        </w:rPr>
        <w:t>Латковська</w:t>
      </w:r>
      <w:proofErr w:type="spellEnd"/>
      <w:r w:rsidR="00DF030C">
        <w:rPr>
          <w:b w:val="0"/>
          <w:sz w:val="28"/>
          <w:szCs w:val="28"/>
          <w:lang w:val="uk-UA"/>
        </w:rPr>
        <w:t xml:space="preserve"> //</w:t>
      </w:r>
      <w:r w:rsidRPr="00D7240B">
        <w:rPr>
          <w:b w:val="0"/>
          <w:sz w:val="28"/>
          <w:szCs w:val="28"/>
          <w:lang w:val="uk-UA"/>
        </w:rPr>
        <w:t xml:space="preserve"> Часопис Київського університету права. – 2007. – №4. – C. 113–118.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14. Орлюк О. П. Банківське право: навчальний посібник</w:t>
      </w:r>
      <w:r w:rsidR="00DF030C">
        <w:rPr>
          <w:b w:val="0"/>
          <w:sz w:val="28"/>
          <w:szCs w:val="28"/>
          <w:lang w:val="uk-UA"/>
        </w:rPr>
        <w:t xml:space="preserve"> /</w:t>
      </w:r>
      <w:r w:rsidRPr="00D7240B">
        <w:rPr>
          <w:b w:val="0"/>
          <w:sz w:val="28"/>
          <w:szCs w:val="28"/>
          <w:lang w:val="uk-UA"/>
        </w:rPr>
        <w:t xml:space="preserve"> О. П. Орлюк; Мін-во освіти і науки України. – К. : </w:t>
      </w:r>
      <w:proofErr w:type="spellStart"/>
      <w:r w:rsidRPr="00D7240B">
        <w:rPr>
          <w:b w:val="0"/>
          <w:sz w:val="28"/>
          <w:szCs w:val="28"/>
          <w:lang w:val="uk-UA"/>
        </w:rPr>
        <w:t>Юрінком</w:t>
      </w:r>
      <w:proofErr w:type="spellEnd"/>
      <w:r w:rsidRPr="00D7240B">
        <w:rPr>
          <w:b w:val="0"/>
          <w:sz w:val="28"/>
          <w:szCs w:val="28"/>
          <w:lang w:val="uk-UA"/>
        </w:rPr>
        <w:t xml:space="preserve"> Інтер, 2005. – 376 с.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15. Поліщук Т. Підстави застосування заходів впливу Національним банком України</w:t>
      </w:r>
      <w:r w:rsidR="00DF030C">
        <w:rPr>
          <w:b w:val="0"/>
          <w:sz w:val="28"/>
          <w:szCs w:val="28"/>
          <w:lang w:val="uk-UA"/>
        </w:rPr>
        <w:t xml:space="preserve"> /</w:t>
      </w:r>
      <w:r w:rsidRPr="00D7240B">
        <w:rPr>
          <w:b w:val="0"/>
          <w:sz w:val="28"/>
          <w:szCs w:val="28"/>
          <w:lang w:val="uk-UA"/>
        </w:rPr>
        <w:t xml:space="preserve"> Т. Поліщук</w:t>
      </w:r>
      <w:r w:rsidR="00DF030C">
        <w:rPr>
          <w:b w:val="0"/>
          <w:sz w:val="28"/>
          <w:szCs w:val="28"/>
          <w:lang w:val="uk-UA"/>
        </w:rPr>
        <w:t xml:space="preserve"> //</w:t>
      </w:r>
      <w:r w:rsidRPr="00D7240B">
        <w:rPr>
          <w:b w:val="0"/>
          <w:sz w:val="28"/>
          <w:szCs w:val="28"/>
          <w:lang w:val="uk-UA"/>
        </w:rPr>
        <w:t xml:space="preserve"> Право України. – 2006. – №8. – C. 56–60.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16. Поліщук Т. Типологія заходів впливу Національного банку України</w:t>
      </w:r>
      <w:r w:rsidR="00DF030C">
        <w:rPr>
          <w:b w:val="0"/>
          <w:sz w:val="28"/>
          <w:szCs w:val="28"/>
          <w:lang w:val="uk-UA"/>
        </w:rPr>
        <w:t xml:space="preserve"> /</w:t>
      </w:r>
      <w:r w:rsidRPr="00D7240B">
        <w:rPr>
          <w:b w:val="0"/>
          <w:sz w:val="28"/>
          <w:szCs w:val="28"/>
          <w:lang w:val="uk-UA"/>
        </w:rPr>
        <w:t xml:space="preserve"> Т. Поліщук</w:t>
      </w:r>
      <w:r w:rsidR="00DF030C">
        <w:rPr>
          <w:b w:val="0"/>
          <w:sz w:val="28"/>
          <w:szCs w:val="28"/>
          <w:lang w:val="uk-UA"/>
        </w:rPr>
        <w:t xml:space="preserve"> //</w:t>
      </w:r>
      <w:r w:rsidRPr="00D7240B">
        <w:rPr>
          <w:b w:val="0"/>
          <w:sz w:val="28"/>
          <w:szCs w:val="28"/>
          <w:lang w:val="uk-UA"/>
        </w:rPr>
        <w:t xml:space="preserve"> Підприємництво, господарство і право. – 2005. – №12. – C. 115–119.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 xml:space="preserve">17. </w:t>
      </w:r>
      <w:proofErr w:type="spellStart"/>
      <w:r w:rsidRPr="00D7240B">
        <w:rPr>
          <w:b w:val="0"/>
          <w:sz w:val="28"/>
          <w:szCs w:val="28"/>
          <w:lang w:val="uk-UA"/>
        </w:rPr>
        <w:t>Старинський</w:t>
      </w:r>
      <w:proofErr w:type="spellEnd"/>
      <w:r w:rsidRPr="00D7240B">
        <w:rPr>
          <w:b w:val="0"/>
          <w:sz w:val="28"/>
          <w:szCs w:val="28"/>
          <w:lang w:val="uk-UA"/>
        </w:rPr>
        <w:t xml:space="preserve"> М. В. Порівняльне банківське прав</w:t>
      </w:r>
      <w:r w:rsidR="00D00265">
        <w:rPr>
          <w:b w:val="0"/>
          <w:sz w:val="28"/>
          <w:szCs w:val="28"/>
          <w:lang w:val="uk-UA"/>
        </w:rPr>
        <w:t>о – основа ефективного функ</w:t>
      </w:r>
      <w:r w:rsidRPr="00D7240B">
        <w:rPr>
          <w:b w:val="0"/>
          <w:sz w:val="28"/>
          <w:szCs w:val="28"/>
          <w:lang w:val="uk-UA"/>
        </w:rPr>
        <w:t>ціонування банківської системи</w:t>
      </w:r>
      <w:r w:rsidR="00DF030C">
        <w:rPr>
          <w:b w:val="0"/>
          <w:sz w:val="28"/>
          <w:szCs w:val="28"/>
          <w:lang w:val="uk-UA"/>
        </w:rPr>
        <w:t xml:space="preserve"> /</w:t>
      </w:r>
      <w:r w:rsidRPr="00D7240B">
        <w:rPr>
          <w:b w:val="0"/>
          <w:sz w:val="28"/>
          <w:szCs w:val="28"/>
          <w:lang w:val="uk-UA"/>
        </w:rPr>
        <w:t xml:space="preserve"> М. В. </w:t>
      </w:r>
      <w:proofErr w:type="spellStart"/>
      <w:r w:rsidRPr="00D7240B">
        <w:rPr>
          <w:b w:val="0"/>
          <w:sz w:val="28"/>
          <w:szCs w:val="28"/>
          <w:lang w:val="uk-UA"/>
        </w:rPr>
        <w:t>Старинський</w:t>
      </w:r>
      <w:proofErr w:type="spellEnd"/>
      <w:r w:rsidR="00DF030C">
        <w:rPr>
          <w:b w:val="0"/>
          <w:sz w:val="28"/>
          <w:szCs w:val="28"/>
          <w:lang w:val="uk-UA"/>
        </w:rPr>
        <w:t xml:space="preserve"> //</w:t>
      </w:r>
      <w:r w:rsidRPr="00D7240B">
        <w:rPr>
          <w:b w:val="0"/>
          <w:sz w:val="28"/>
          <w:szCs w:val="28"/>
          <w:lang w:val="uk-UA"/>
        </w:rPr>
        <w:t xml:space="preserve"> Проблеми і перспективи розвитку банківської системи України. – 2004. – Т. 10. – C. 222–225. </w:t>
      </w:r>
    </w:p>
    <w:p w:rsidR="00EA4673"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 xml:space="preserve">18. </w:t>
      </w:r>
      <w:proofErr w:type="spellStart"/>
      <w:r w:rsidRPr="00D7240B">
        <w:rPr>
          <w:b w:val="0"/>
          <w:sz w:val="28"/>
          <w:szCs w:val="28"/>
          <w:lang w:val="uk-UA"/>
        </w:rPr>
        <w:t>Сухотеплий</w:t>
      </w:r>
      <w:proofErr w:type="spellEnd"/>
      <w:r w:rsidRPr="00D7240B">
        <w:rPr>
          <w:b w:val="0"/>
          <w:sz w:val="28"/>
          <w:szCs w:val="28"/>
          <w:lang w:val="uk-UA"/>
        </w:rPr>
        <w:t xml:space="preserve"> В. Модель банківської системи України з мінімальною кількістю банків</w:t>
      </w:r>
      <w:r w:rsidR="00DF030C">
        <w:rPr>
          <w:b w:val="0"/>
          <w:sz w:val="28"/>
          <w:szCs w:val="28"/>
          <w:lang w:val="uk-UA"/>
        </w:rPr>
        <w:t xml:space="preserve"> /</w:t>
      </w:r>
      <w:r w:rsidRPr="00D7240B">
        <w:rPr>
          <w:b w:val="0"/>
          <w:sz w:val="28"/>
          <w:szCs w:val="28"/>
          <w:lang w:val="uk-UA"/>
        </w:rPr>
        <w:t xml:space="preserve"> В. </w:t>
      </w:r>
      <w:proofErr w:type="spellStart"/>
      <w:r w:rsidRPr="00D7240B">
        <w:rPr>
          <w:b w:val="0"/>
          <w:sz w:val="28"/>
          <w:szCs w:val="28"/>
          <w:lang w:val="uk-UA"/>
        </w:rPr>
        <w:t>Сухотеплий</w:t>
      </w:r>
      <w:proofErr w:type="spellEnd"/>
      <w:r w:rsidR="00DF030C">
        <w:rPr>
          <w:b w:val="0"/>
          <w:sz w:val="28"/>
          <w:szCs w:val="28"/>
          <w:lang w:val="uk-UA"/>
        </w:rPr>
        <w:t xml:space="preserve"> //</w:t>
      </w:r>
      <w:r w:rsidRPr="00D7240B">
        <w:rPr>
          <w:b w:val="0"/>
          <w:sz w:val="28"/>
          <w:szCs w:val="28"/>
          <w:lang w:val="uk-UA"/>
        </w:rPr>
        <w:t xml:space="preserve"> Вісник Національного банку України. – 2008. – №1. – C. 32–35. </w:t>
      </w:r>
    </w:p>
    <w:p w:rsidR="008B15DE" w:rsidRPr="00D7240B" w:rsidRDefault="00EA4673" w:rsidP="00EA4673">
      <w:pPr>
        <w:pStyle w:val="ae"/>
        <w:spacing w:before="0" w:after="0" w:line="240" w:lineRule="auto"/>
        <w:jc w:val="both"/>
        <w:rPr>
          <w:b w:val="0"/>
          <w:sz w:val="28"/>
          <w:szCs w:val="28"/>
          <w:lang w:val="uk-UA"/>
        </w:rPr>
      </w:pPr>
      <w:r w:rsidRPr="00D7240B">
        <w:rPr>
          <w:b w:val="0"/>
          <w:sz w:val="28"/>
          <w:szCs w:val="28"/>
          <w:lang w:val="uk-UA"/>
        </w:rPr>
        <w:t xml:space="preserve">19. </w:t>
      </w:r>
      <w:proofErr w:type="spellStart"/>
      <w:r w:rsidRPr="00D7240B">
        <w:rPr>
          <w:b w:val="0"/>
          <w:sz w:val="28"/>
          <w:szCs w:val="28"/>
          <w:lang w:val="uk-UA"/>
        </w:rPr>
        <w:t>Чернадчук</w:t>
      </w:r>
      <w:proofErr w:type="spellEnd"/>
      <w:r w:rsidRPr="00D7240B">
        <w:rPr>
          <w:b w:val="0"/>
          <w:sz w:val="28"/>
          <w:szCs w:val="28"/>
          <w:lang w:val="uk-UA"/>
        </w:rPr>
        <w:t xml:space="preserve"> В. Д. Щодо бюджетних повноважень Національного банку України</w:t>
      </w:r>
      <w:r w:rsidR="00DF030C">
        <w:rPr>
          <w:b w:val="0"/>
          <w:sz w:val="28"/>
          <w:szCs w:val="28"/>
          <w:lang w:val="uk-UA"/>
        </w:rPr>
        <w:t xml:space="preserve"> /</w:t>
      </w:r>
      <w:r w:rsidRPr="00D7240B">
        <w:rPr>
          <w:b w:val="0"/>
          <w:sz w:val="28"/>
          <w:szCs w:val="28"/>
          <w:lang w:val="uk-UA"/>
        </w:rPr>
        <w:t xml:space="preserve"> В. Д. </w:t>
      </w:r>
      <w:proofErr w:type="spellStart"/>
      <w:r w:rsidRPr="00D7240B">
        <w:rPr>
          <w:b w:val="0"/>
          <w:sz w:val="28"/>
          <w:szCs w:val="28"/>
          <w:lang w:val="uk-UA"/>
        </w:rPr>
        <w:t>Чернадчук</w:t>
      </w:r>
      <w:proofErr w:type="spellEnd"/>
      <w:r w:rsidR="00DF030C">
        <w:rPr>
          <w:b w:val="0"/>
          <w:sz w:val="28"/>
          <w:szCs w:val="28"/>
          <w:lang w:val="uk-UA"/>
        </w:rPr>
        <w:t xml:space="preserve"> //</w:t>
      </w:r>
      <w:r w:rsidRPr="00D7240B">
        <w:rPr>
          <w:b w:val="0"/>
          <w:sz w:val="28"/>
          <w:szCs w:val="28"/>
          <w:lang w:val="uk-UA"/>
        </w:rPr>
        <w:t xml:space="preserve"> Проблеми і перспективи розвитку банківської системи України. – 2004. – Т. 11. – C. 179–187.</w:t>
      </w:r>
    </w:p>
    <w:p w:rsidR="008B15DE" w:rsidRPr="009E33E7" w:rsidRDefault="008B15DE" w:rsidP="009E33E7">
      <w:pPr>
        <w:pStyle w:val="ae"/>
        <w:spacing w:before="0" w:after="0" w:line="240" w:lineRule="auto"/>
        <w:jc w:val="both"/>
        <w:rPr>
          <w:b w:val="0"/>
          <w:sz w:val="28"/>
          <w:szCs w:val="28"/>
          <w:lang w:val="uk-UA"/>
        </w:rPr>
      </w:pPr>
    </w:p>
    <w:p w:rsidR="00C47D3D" w:rsidRPr="00D7240B" w:rsidRDefault="00ED3480" w:rsidP="00C47D3D">
      <w:pPr>
        <w:ind w:firstLine="567"/>
        <w:jc w:val="center"/>
        <w:rPr>
          <w:b/>
          <w:sz w:val="28"/>
          <w:szCs w:val="28"/>
        </w:rPr>
      </w:pPr>
      <w:r w:rsidRPr="00D7240B">
        <w:rPr>
          <w:b/>
          <w:sz w:val="28"/>
          <w:szCs w:val="28"/>
        </w:rPr>
        <w:t>Семінарське заняття</w:t>
      </w:r>
      <w:r w:rsidR="00C47D3D" w:rsidRPr="00D7240B">
        <w:rPr>
          <w:b/>
          <w:sz w:val="28"/>
          <w:szCs w:val="28"/>
        </w:rPr>
        <w:t xml:space="preserve"> 3. Правове положення банків</w:t>
      </w:r>
    </w:p>
    <w:p w:rsidR="00ED3480" w:rsidRPr="00D7240B" w:rsidRDefault="00ED3480" w:rsidP="00C47D3D">
      <w:pPr>
        <w:ind w:firstLine="567"/>
        <w:jc w:val="center"/>
        <w:rPr>
          <w:b/>
          <w:sz w:val="28"/>
          <w:szCs w:val="28"/>
        </w:rPr>
      </w:pPr>
    </w:p>
    <w:p w:rsidR="00ED3480" w:rsidRPr="00D7240B" w:rsidRDefault="00ED3480" w:rsidP="00ED3480">
      <w:pPr>
        <w:jc w:val="center"/>
        <w:rPr>
          <w:b/>
          <w:bCs/>
          <w:sz w:val="28"/>
          <w:szCs w:val="28"/>
        </w:rPr>
      </w:pPr>
      <w:r w:rsidRPr="00D7240B">
        <w:rPr>
          <w:b/>
          <w:bCs/>
          <w:sz w:val="28"/>
          <w:szCs w:val="28"/>
        </w:rPr>
        <w:t>Теоретичні питання</w:t>
      </w:r>
    </w:p>
    <w:p w:rsidR="00C47D3D" w:rsidRPr="00D7240B" w:rsidRDefault="00C47D3D" w:rsidP="00C47D3D">
      <w:pPr>
        <w:pStyle w:val="af0"/>
        <w:spacing w:before="0" w:beforeAutospacing="0" w:after="0" w:afterAutospacing="0"/>
        <w:jc w:val="both"/>
        <w:rPr>
          <w:sz w:val="28"/>
          <w:szCs w:val="28"/>
          <w:lang w:val="uk-UA"/>
        </w:rPr>
      </w:pPr>
      <w:r w:rsidRPr="00D7240B">
        <w:rPr>
          <w:sz w:val="28"/>
          <w:szCs w:val="28"/>
          <w:lang w:val="uk-UA"/>
        </w:rPr>
        <w:t>1. Поняття, ознаки та компетенція банків. Види банків за законодавством України.</w:t>
      </w:r>
    </w:p>
    <w:p w:rsidR="00C47D3D" w:rsidRPr="00D7240B" w:rsidRDefault="00C47D3D" w:rsidP="00C47D3D">
      <w:pPr>
        <w:pStyle w:val="af0"/>
        <w:spacing w:before="0" w:beforeAutospacing="0" w:after="0" w:afterAutospacing="0"/>
        <w:jc w:val="both"/>
        <w:rPr>
          <w:sz w:val="28"/>
          <w:szCs w:val="28"/>
          <w:lang w:val="uk-UA"/>
        </w:rPr>
      </w:pPr>
      <w:r w:rsidRPr="00D7240B">
        <w:rPr>
          <w:sz w:val="28"/>
          <w:szCs w:val="28"/>
          <w:lang w:val="uk-UA"/>
        </w:rPr>
        <w:t>2. Поняття та особливості банківської діяльності. Банківські операції, банківські угоди та банківські послуги.</w:t>
      </w:r>
    </w:p>
    <w:p w:rsidR="00C47D3D" w:rsidRPr="00D7240B" w:rsidRDefault="00C47D3D" w:rsidP="00C47D3D">
      <w:pPr>
        <w:pStyle w:val="af0"/>
        <w:spacing w:before="0" w:beforeAutospacing="0" w:after="0" w:afterAutospacing="0"/>
        <w:jc w:val="both"/>
        <w:rPr>
          <w:sz w:val="28"/>
          <w:szCs w:val="28"/>
          <w:lang w:val="uk-UA"/>
        </w:rPr>
      </w:pPr>
      <w:r w:rsidRPr="00D7240B">
        <w:rPr>
          <w:sz w:val="28"/>
          <w:szCs w:val="28"/>
          <w:lang w:val="uk-UA"/>
        </w:rPr>
        <w:lastRenderedPageBreak/>
        <w:t xml:space="preserve">3. Правові умови створення банку. </w:t>
      </w:r>
    </w:p>
    <w:p w:rsidR="00C47D3D" w:rsidRPr="00D7240B" w:rsidRDefault="00C47D3D" w:rsidP="00C47D3D">
      <w:pPr>
        <w:pStyle w:val="af0"/>
        <w:spacing w:before="0" w:beforeAutospacing="0" w:after="0" w:afterAutospacing="0"/>
        <w:jc w:val="both"/>
        <w:rPr>
          <w:sz w:val="28"/>
          <w:szCs w:val="28"/>
          <w:lang w:val="uk-UA"/>
        </w:rPr>
      </w:pPr>
      <w:r w:rsidRPr="00D7240B">
        <w:rPr>
          <w:sz w:val="28"/>
          <w:szCs w:val="28"/>
          <w:lang w:val="uk-UA"/>
        </w:rPr>
        <w:t xml:space="preserve">4. Правові засади державної реєстрації банків і ліцензування їх діяльності. </w:t>
      </w:r>
    </w:p>
    <w:p w:rsidR="00C47D3D" w:rsidRPr="00D7240B" w:rsidRDefault="00693D93" w:rsidP="00C47D3D">
      <w:pPr>
        <w:pStyle w:val="af0"/>
        <w:spacing w:before="0" w:beforeAutospacing="0" w:after="0" w:afterAutospacing="0"/>
        <w:jc w:val="both"/>
        <w:rPr>
          <w:sz w:val="28"/>
          <w:szCs w:val="28"/>
          <w:lang w:val="uk-UA"/>
        </w:rPr>
      </w:pPr>
      <w:r w:rsidRPr="00D7240B">
        <w:rPr>
          <w:sz w:val="28"/>
          <w:szCs w:val="28"/>
          <w:lang w:val="uk-UA"/>
        </w:rPr>
        <w:t>5</w:t>
      </w:r>
      <w:r w:rsidR="00C47D3D" w:rsidRPr="00D7240B">
        <w:rPr>
          <w:sz w:val="28"/>
          <w:szCs w:val="28"/>
          <w:lang w:val="uk-UA"/>
        </w:rPr>
        <w:t>. Порядок ліквідації банків.</w:t>
      </w:r>
    </w:p>
    <w:p w:rsidR="00ED3480" w:rsidRPr="00D7240B" w:rsidRDefault="00ED3480" w:rsidP="00C47D3D">
      <w:pPr>
        <w:pStyle w:val="af0"/>
        <w:spacing w:before="0" w:beforeAutospacing="0" w:after="0" w:afterAutospacing="0"/>
        <w:jc w:val="both"/>
        <w:rPr>
          <w:sz w:val="28"/>
          <w:szCs w:val="28"/>
          <w:lang w:val="uk-UA"/>
        </w:rPr>
      </w:pPr>
    </w:p>
    <w:p w:rsidR="00693D93" w:rsidRPr="00D7240B" w:rsidRDefault="00693D93" w:rsidP="00693D93">
      <w:pPr>
        <w:pStyle w:val="ae"/>
        <w:rPr>
          <w:sz w:val="28"/>
          <w:szCs w:val="28"/>
          <w:lang w:val="uk-UA"/>
        </w:rPr>
      </w:pPr>
      <w:r w:rsidRPr="00D7240B">
        <w:rPr>
          <w:sz w:val="28"/>
          <w:szCs w:val="28"/>
          <w:lang w:val="uk-UA"/>
        </w:rPr>
        <w:t>Теми доповідей</w:t>
      </w:r>
    </w:p>
    <w:p w:rsidR="00693D93" w:rsidRPr="00D7240B" w:rsidRDefault="00693D93" w:rsidP="00693D93">
      <w:pPr>
        <w:pStyle w:val="af0"/>
        <w:spacing w:before="0" w:beforeAutospacing="0" w:after="0" w:afterAutospacing="0"/>
        <w:jc w:val="both"/>
        <w:rPr>
          <w:sz w:val="28"/>
          <w:szCs w:val="28"/>
          <w:lang w:val="uk-UA"/>
        </w:rPr>
      </w:pPr>
      <w:r w:rsidRPr="00D7240B">
        <w:rPr>
          <w:sz w:val="28"/>
          <w:szCs w:val="28"/>
          <w:lang w:val="uk-UA"/>
        </w:rPr>
        <w:t xml:space="preserve">1. Правове регулювання розширення діяльності банків. </w:t>
      </w:r>
    </w:p>
    <w:p w:rsidR="00693D93" w:rsidRPr="00D7240B" w:rsidRDefault="00693D93" w:rsidP="00693D93">
      <w:pPr>
        <w:pStyle w:val="af0"/>
        <w:spacing w:before="0" w:beforeAutospacing="0" w:after="0" w:afterAutospacing="0"/>
        <w:jc w:val="both"/>
        <w:rPr>
          <w:sz w:val="28"/>
          <w:szCs w:val="28"/>
          <w:lang w:val="uk-UA"/>
        </w:rPr>
      </w:pPr>
      <w:r w:rsidRPr="00D7240B">
        <w:rPr>
          <w:sz w:val="28"/>
          <w:szCs w:val="28"/>
          <w:lang w:val="uk-UA"/>
        </w:rPr>
        <w:t>2.</w:t>
      </w:r>
      <w:r w:rsidRPr="00D7240B">
        <w:rPr>
          <w:sz w:val="28"/>
          <w:szCs w:val="28"/>
        </w:rPr>
        <w:t xml:space="preserve"> </w:t>
      </w:r>
      <w:r w:rsidRPr="00D7240B">
        <w:rPr>
          <w:sz w:val="28"/>
          <w:szCs w:val="28"/>
          <w:lang w:val="uk-UA"/>
        </w:rPr>
        <w:t xml:space="preserve">Правове регулювання реорганізації банків і створення нових. </w:t>
      </w:r>
    </w:p>
    <w:p w:rsidR="00693D93" w:rsidRPr="00D7240B" w:rsidRDefault="00693D93" w:rsidP="00693D93">
      <w:pPr>
        <w:pStyle w:val="af0"/>
        <w:spacing w:before="0" w:beforeAutospacing="0" w:after="0" w:afterAutospacing="0"/>
        <w:jc w:val="both"/>
        <w:rPr>
          <w:sz w:val="28"/>
          <w:szCs w:val="28"/>
          <w:lang w:val="uk-UA"/>
        </w:rPr>
      </w:pPr>
      <w:r w:rsidRPr="00D7240B">
        <w:rPr>
          <w:sz w:val="28"/>
          <w:szCs w:val="28"/>
          <w:lang w:val="uk-UA"/>
        </w:rPr>
        <w:t>3. Засоби захисту інтересів клієнтів банку в процесі його ліквідації.</w:t>
      </w:r>
    </w:p>
    <w:p w:rsidR="00B14DAF" w:rsidRPr="00D7240B" w:rsidRDefault="00B14DAF" w:rsidP="00C47D3D">
      <w:pPr>
        <w:pStyle w:val="ad"/>
        <w:spacing w:before="0" w:after="0" w:line="240" w:lineRule="auto"/>
        <w:rPr>
          <w:sz w:val="28"/>
          <w:szCs w:val="28"/>
          <w:lang w:val="uk-UA"/>
        </w:rPr>
      </w:pPr>
    </w:p>
    <w:p w:rsidR="00ED3480" w:rsidRPr="00D7240B" w:rsidRDefault="00ED3480" w:rsidP="00ED3480">
      <w:pPr>
        <w:jc w:val="center"/>
        <w:rPr>
          <w:b/>
          <w:bCs/>
          <w:sz w:val="28"/>
          <w:szCs w:val="28"/>
        </w:rPr>
      </w:pPr>
      <w:r w:rsidRPr="00D7240B">
        <w:rPr>
          <w:b/>
          <w:bCs/>
          <w:sz w:val="28"/>
          <w:szCs w:val="28"/>
        </w:rPr>
        <w:t>Ситуаційні вправи</w:t>
      </w:r>
    </w:p>
    <w:p w:rsidR="007D5833" w:rsidRPr="00D7240B" w:rsidRDefault="007D5833" w:rsidP="007D5833">
      <w:pPr>
        <w:ind w:firstLine="567"/>
        <w:jc w:val="both"/>
        <w:rPr>
          <w:sz w:val="28"/>
          <w:szCs w:val="28"/>
        </w:rPr>
      </w:pPr>
      <w:r w:rsidRPr="00D7240B">
        <w:rPr>
          <w:sz w:val="28"/>
          <w:szCs w:val="28"/>
        </w:rPr>
        <w:t>1. До територіального управління НБУ для реєстрації комерційного банку надійшли такі документи:</w:t>
      </w:r>
    </w:p>
    <w:p w:rsidR="007D5833" w:rsidRPr="00D7240B" w:rsidRDefault="007D5833" w:rsidP="007D5833">
      <w:pPr>
        <w:ind w:firstLine="567"/>
        <w:jc w:val="both"/>
        <w:rPr>
          <w:sz w:val="28"/>
          <w:szCs w:val="28"/>
        </w:rPr>
      </w:pPr>
      <w:r w:rsidRPr="00D7240B">
        <w:rPr>
          <w:sz w:val="28"/>
          <w:szCs w:val="28"/>
        </w:rPr>
        <w:t>1) заявка про реєстрацію банку;</w:t>
      </w:r>
    </w:p>
    <w:p w:rsidR="007D5833" w:rsidRPr="00D7240B" w:rsidRDefault="007D5833" w:rsidP="007D5833">
      <w:pPr>
        <w:ind w:firstLine="567"/>
        <w:jc w:val="both"/>
        <w:rPr>
          <w:sz w:val="28"/>
          <w:szCs w:val="28"/>
        </w:rPr>
      </w:pPr>
      <w:r w:rsidRPr="00D7240B">
        <w:rPr>
          <w:sz w:val="28"/>
          <w:szCs w:val="28"/>
        </w:rPr>
        <w:t>2) установчий договір;</w:t>
      </w:r>
    </w:p>
    <w:p w:rsidR="007D5833" w:rsidRPr="00D7240B" w:rsidRDefault="007D5833" w:rsidP="007D5833">
      <w:pPr>
        <w:ind w:firstLine="567"/>
        <w:jc w:val="both"/>
        <w:rPr>
          <w:sz w:val="28"/>
          <w:szCs w:val="28"/>
        </w:rPr>
      </w:pPr>
      <w:r w:rsidRPr="00D7240B">
        <w:rPr>
          <w:sz w:val="28"/>
          <w:szCs w:val="28"/>
        </w:rPr>
        <w:t>3) статут банку;</w:t>
      </w:r>
    </w:p>
    <w:p w:rsidR="007D5833" w:rsidRPr="00D7240B" w:rsidRDefault="007D5833" w:rsidP="007D5833">
      <w:pPr>
        <w:ind w:firstLine="567"/>
        <w:jc w:val="both"/>
        <w:rPr>
          <w:sz w:val="28"/>
          <w:szCs w:val="28"/>
        </w:rPr>
      </w:pPr>
      <w:r w:rsidRPr="00D7240B">
        <w:rPr>
          <w:sz w:val="28"/>
          <w:szCs w:val="28"/>
        </w:rPr>
        <w:t>4) протокол установчих зборів;</w:t>
      </w:r>
    </w:p>
    <w:p w:rsidR="007D5833" w:rsidRPr="00D7240B" w:rsidRDefault="007D5833" w:rsidP="007D5833">
      <w:pPr>
        <w:ind w:firstLine="567"/>
        <w:jc w:val="both"/>
        <w:rPr>
          <w:sz w:val="28"/>
          <w:szCs w:val="28"/>
        </w:rPr>
      </w:pPr>
      <w:r w:rsidRPr="00D7240B">
        <w:rPr>
          <w:sz w:val="28"/>
          <w:szCs w:val="28"/>
        </w:rPr>
        <w:t>5) бізнес-план;</w:t>
      </w:r>
    </w:p>
    <w:p w:rsidR="007D5833" w:rsidRPr="00D7240B" w:rsidRDefault="007D5833" w:rsidP="007D5833">
      <w:pPr>
        <w:ind w:firstLine="567"/>
        <w:jc w:val="both"/>
        <w:rPr>
          <w:sz w:val="28"/>
          <w:szCs w:val="28"/>
        </w:rPr>
      </w:pPr>
      <w:r w:rsidRPr="00D7240B">
        <w:rPr>
          <w:sz w:val="28"/>
          <w:szCs w:val="28"/>
        </w:rPr>
        <w:t>6) копія звіту про результати підписки на акції;</w:t>
      </w:r>
    </w:p>
    <w:p w:rsidR="007D5833" w:rsidRPr="00D7240B" w:rsidRDefault="007D5833" w:rsidP="007D5833">
      <w:pPr>
        <w:ind w:firstLine="567"/>
        <w:jc w:val="both"/>
        <w:rPr>
          <w:sz w:val="28"/>
          <w:szCs w:val="28"/>
        </w:rPr>
      </w:pPr>
      <w:r w:rsidRPr="00D7240B">
        <w:rPr>
          <w:sz w:val="28"/>
          <w:szCs w:val="28"/>
        </w:rPr>
        <w:t>7) договір про оренду приміщення терміном на два роки;</w:t>
      </w:r>
    </w:p>
    <w:p w:rsidR="007D5833" w:rsidRPr="00D7240B" w:rsidRDefault="007D5833" w:rsidP="007D5833">
      <w:pPr>
        <w:ind w:firstLine="567"/>
        <w:jc w:val="both"/>
        <w:rPr>
          <w:sz w:val="28"/>
          <w:szCs w:val="28"/>
        </w:rPr>
      </w:pPr>
      <w:r w:rsidRPr="00D7240B">
        <w:rPr>
          <w:sz w:val="28"/>
          <w:szCs w:val="28"/>
        </w:rPr>
        <w:t>8) копії платіжних документів про сплату внесків до статутного капіталу.</w:t>
      </w:r>
    </w:p>
    <w:p w:rsidR="007D5833" w:rsidRPr="00D7240B" w:rsidRDefault="007D5833" w:rsidP="007D5833">
      <w:pPr>
        <w:ind w:firstLine="567"/>
        <w:jc w:val="both"/>
        <w:rPr>
          <w:sz w:val="28"/>
          <w:szCs w:val="28"/>
        </w:rPr>
      </w:pPr>
      <w:r w:rsidRPr="00D7240B">
        <w:rPr>
          <w:sz w:val="28"/>
          <w:szCs w:val="28"/>
        </w:rPr>
        <w:t>Визначте достатність документів для реєстрації комерційного банку.</w:t>
      </w:r>
    </w:p>
    <w:p w:rsidR="007D5833" w:rsidRPr="00D7240B" w:rsidRDefault="007D5833" w:rsidP="007D5833">
      <w:pPr>
        <w:ind w:firstLine="567"/>
        <w:jc w:val="both"/>
        <w:rPr>
          <w:sz w:val="28"/>
          <w:szCs w:val="28"/>
        </w:rPr>
      </w:pPr>
      <w:r w:rsidRPr="00D7240B">
        <w:rPr>
          <w:sz w:val="28"/>
          <w:szCs w:val="28"/>
        </w:rPr>
        <w:t>Яке рішення прийме територіальне управління НБУ після розгляду пакета документів?</w:t>
      </w:r>
    </w:p>
    <w:p w:rsidR="004D74BE" w:rsidRPr="00D7240B" w:rsidRDefault="004D74BE" w:rsidP="004D74BE">
      <w:pPr>
        <w:shd w:val="clear" w:color="auto" w:fill="FFFFFF"/>
        <w:spacing w:line="300" w:lineRule="atLeast"/>
        <w:ind w:firstLine="567"/>
        <w:rPr>
          <w:iCs/>
          <w:color w:val="000000"/>
          <w:sz w:val="28"/>
          <w:szCs w:val="28"/>
        </w:rPr>
      </w:pPr>
      <w:r w:rsidRPr="00D7240B">
        <w:rPr>
          <w:sz w:val="28"/>
          <w:szCs w:val="28"/>
        </w:rPr>
        <w:t xml:space="preserve">2. </w:t>
      </w:r>
      <w:r w:rsidRPr="00D7240B">
        <w:rPr>
          <w:iCs/>
          <w:color w:val="000000"/>
          <w:sz w:val="28"/>
          <w:szCs w:val="28"/>
        </w:rPr>
        <w:t>Визначте активні і пасивні операції банку:</w:t>
      </w:r>
    </w:p>
    <w:p w:rsidR="004D74BE" w:rsidRPr="00D00265" w:rsidRDefault="004D74BE" w:rsidP="00D00265">
      <w:pPr>
        <w:pStyle w:val="aa"/>
        <w:numPr>
          <w:ilvl w:val="0"/>
          <w:numId w:val="31"/>
        </w:numPr>
        <w:spacing w:line="300" w:lineRule="atLeast"/>
        <w:ind w:left="0" w:firstLine="567"/>
        <w:rPr>
          <w:iCs/>
          <w:color w:val="000000"/>
          <w:sz w:val="28"/>
          <w:szCs w:val="28"/>
        </w:rPr>
      </w:pPr>
      <w:r w:rsidRPr="00D00265">
        <w:rPr>
          <w:iCs/>
          <w:color w:val="000000"/>
          <w:sz w:val="28"/>
          <w:szCs w:val="28"/>
        </w:rPr>
        <w:t>Кошти в касі.</w:t>
      </w:r>
    </w:p>
    <w:p w:rsidR="004D74BE" w:rsidRPr="00D00265" w:rsidRDefault="004D74BE" w:rsidP="00D00265">
      <w:pPr>
        <w:pStyle w:val="aa"/>
        <w:numPr>
          <w:ilvl w:val="0"/>
          <w:numId w:val="31"/>
        </w:numPr>
        <w:spacing w:line="300" w:lineRule="atLeast"/>
        <w:ind w:left="0" w:firstLine="567"/>
        <w:rPr>
          <w:iCs/>
          <w:color w:val="000000"/>
          <w:sz w:val="28"/>
          <w:szCs w:val="28"/>
        </w:rPr>
      </w:pPr>
      <w:r w:rsidRPr="00D00265">
        <w:rPr>
          <w:iCs/>
          <w:color w:val="000000"/>
          <w:sz w:val="28"/>
          <w:szCs w:val="28"/>
        </w:rPr>
        <w:t>Кошти на кореспондентському рахунку в НБУ.</w:t>
      </w:r>
    </w:p>
    <w:p w:rsidR="004D74BE" w:rsidRPr="00D00265" w:rsidRDefault="004D74BE" w:rsidP="00D00265">
      <w:pPr>
        <w:pStyle w:val="aa"/>
        <w:numPr>
          <w:ilvl w:val="0"/>
          <w:numId w:val="31"/>
        </w:numPr>
        <w:spacing w:line="300" w:lineRule="atLeast"/>
        <w:ind w:left="0" w:firstLine="567"/>
        <w:rPr>
          <w:iCs/>
          <w:color w:val="000000"/>
          <w:sz w:val="28"/>
          <w:szCs w:val="28"/>
        </w:rPr>
      </w:pPr>
      <w:r w:rsidRPr="00D00265">
        <w:rPr>
          <w:iCs/>
          <w:color w:val="000000"/>
          <w:sz w:val="28"/>
          <w:szCs w:val="28"/>
        </w:rPr>
        <w:t>Власні ресурси: Статутний фонд. Резервний фонд. Страховий фонд.</w:t>
      </w:r>
    </w:p>
    <w:p w:rsidR="004D74BE" w:rsidRPr="00D00265" w:rsidRDefault="004D74BE" w:rsidP="00D00265">
      <w:pPr>
        <w:pStyle w:val="aa"/>
        <w:numPr>
          <w:ilvl w:val="0"/>
          <w:numId w:val="31"/>
        </w:numPr>
        <w:shd w:val="clear" w:color="auto" w:fill="FFFFFF"/>
        <w:spacing w:line="300" w:lineRule="atLeast"/>
        <w:ind w:left="0" w:firstLine="567"/>
        <w:rPr>
          <w:iCs/>
          <w:color w:val="000000"/>
          <w:sz w:val="28"/>
          <w:szCs w:val="28"/>
        </w:rPr>
      </w:pPr>
      <w:r w:rsidRPr="00D00265">
        <w:rPr>
          <w:iCs/>
          <w:color w:val="000000"/>
          <w:sz w:val="28"/>
          <w:szCs w:val="28"/>
        </w:rPr>
        <w:t>Фонди економічного стимулювання.</w:t>
      </w:r>
    </w:p>
    <w:p w:rsidR="004D74BE" w:rsidRPr="00D00265" w:rsidRDefault="004D74BE" w:rsidP="00D00265">
      <w:pPr>
        <w:pStyle w:val="aa"/>
        <w:numPr>
          <w:ilvl w:val="0"/>
          <w:numId w:val="31"/>
        </w:numPr>
        <w:shd w:val="clear" w:color="auto" w:fill="FFFFFF"/>
        <w:spacing w:line="300" w:lineRule="atLeast"/>
        <w:ind w:left="0" w:firstLine="567"/>
        <w:rPr>
          <w:iCs/>
          <w:color w:val="000000"/>
          <w:sz w:val="28"/>
          <w:szCs w:val="28"/>
        </w:rPr>
      </w:pPr>
      <w:r w:rsidRPr="00D00265">
        <w:rPr>
          <w:iCs/>
          <w:color w:val="000000"/>
          <w:sz w:val="28"/>
          <w:szCs w:val="28"/>
        </w:rPr>
        <w:t>Усі кредити, видані юридичним та фізичним особам у національній та іноземній валюті</w:t>
      </w:r>
      <w:r w:rsidR="00DF030C">
        <w:rPr>
          <w:iCs/>
          <w:color w:val="000000"/>
          <w:sz w:val="28"/>
          <w:szCs w:val="28"/>
        </w:rPr>
        <w:t xml:space="preserve"> (</w:t>
      </w:r>
      <w:r w:rsidRPr="00D00265">
        <w:rPr>
          <w:iCs/>
          <w:color w:val="000000"/>
          <w:sz w:val="28"/>
          <w:szCs w:val="28"/>
        </w:rPr>
        <w:t>в тому числі прострочені та пролонговані).</w:t>
      </w:r>
    </w:p>
    <w:p w:rsidR="004D74BE" w:rsidRPr="00D00265" w:rsidRDefault="004D74BE" w:rsidP="00D00265">
      <w:pPr>
        <w:pStyle w:val="aa"/>
        <w:numPr>
          <w:ilvl w:val="0"/>
          <w:numId w:val="31"/>
        </w:numPr>
        <w:spacing w:line="300" w:lineRule="atLeast"/>
        <w:ind w:left="0" w:firstLine="567"/>
        <w:rPr>
          <w:iCs/>
          <w:color w:val="000000"/>
          <w:sz w:val="28"/>
          <w:szCs w:val="28"/>
        </w:rPr>
      </w:pPr>
      <w:r w:rsidRPr="00D00265">
        <w:rPr>
          <w:iCs/>
          <w:color w:val="000000"/>
          <w:sz w:val="28"/>
          <w:szCs w:val="28"/>
        </w:rPr>
        <w:t>Кошти вкладників</w:t>
      </w:r>
      <w:r w:rsidR="00DF030C">
        <w:rPr>
          <w:iCs/>
          <w:color w:val="000000"/>
          <w:sz w:val="28"/>
          <w:szCs w:val="28"/>
        </w:rPr>
        <w:t xml:space="preserve"> (</w:t>
      </w:r>
      <w:r w:rsidRPr="00D00265">
        <w:rPr>
          <w:iCs/>
          <w:color w:val="000000"/>
          <w:sz w:val="28"/>
          <w:szCs w:val="28"/>
        </w:rPr>
        <w:t>юридичних та фізичних осіб) на рахунках до запитання</w:t>
      </w:r>
      <w:r w:rsidR="00DF030C">
        <w:rPr>
          <w:iCs/>
          <w:color w:val="000000"/>
          <w:sz w:val="28"/>
          <w:szCs w:val="28"/>
        </w:rPr>
        <w:t xml:space="preserve"> (</w:t>
      </w:r>
      <w:r w:rsidRPr="00D00265">
        <w:rPr>
          <w:iCs/>
          <w:color w:val="000000"/>
          <w:sz w:val="28"/>
          <w:szCs w:val="28"/>
        </w:rPr>
        <w:t>поточних, депозитних).</w:t>
      </w:r>
    </w:p>
    <w:p w:rsidR="004D74BE" w:rsidRPr="00D00265" w:rsidRDefault="004D74BE" w:rsidP="00D00265">
      <w:pPr>
        <w:pStyle w:val="aa"/>
        <w:numPr>
          <w:ilvl w:val="0"/>
          <w:numId w:val="31"/>
        </w:numPr>
        <w:spacing w:line="300" w:lineRule="atLeast"/>
        <w:ind w:left="0" w:firstLine="567"/>
        <w:rPr>
          <w:iCs/>
          <w:color w:val="000000"/>
          <w:sz w:val="28"/>
          <w:szCs w:val="28"/>
        </w:rPr>
      </w:pPr>
      <w:r w:rsidRPr="00D00265">
        <w:rPr>
          <w:iCs/>
          <w:color w:val="000000"/>
          <w:sz w:val="28"/>
          <w:szCs w:val="28"/>
        </w:rPr>
        <w:t>Вкладення в державні цінні папери Вкладення в корпоративні цінні папери. Позичені ресурси:</w:t>
      </w:r>
    </w:p>
    <w:p w:rsidR="004D74BE" w:rsidRPr="00D00265" w:rsidRDefault="004D74BE" w:rsidP="00D00265">
      <w:pPr>
        <w:pStyle w:val="aa"/>
        <w:numPr>
          <w:ilvl w:val="0"/>
          <w:numId w:val="31"/>
        </w:numPr>
        <w:spacing w:line="300" w:lineRule="atLeast"/>
        <w:ind w:left="0" w:firstLine="567"/>
        <w:rPr>
          <w:iCs/>
          <w:color w:val="000000"/>
          <w:sz w:val="28"/>
          <w:szCs w:val="28"/>
        </w:rPr>
      </w:pPr>
      <w:r w:rsidRPr="00D00265">
        <w:rPr>
          <w:iCs/>
          <w:color w:val="000000"/>
          <w:sz w:val="28"/>
          <w:szCs w:val="28"/>
        </w:rPr>
        <w:t>Кредити, отримані від інших банків.</w:t>
      </w:r>
    </w:p>
    <w:p w:rsidR="004D74BE" w:rsidRPr="00D00265" w:rsidRDefault="004D74BE" w:rsidP="00D00265">
      <w:pPr>
        <w:pStyle w:val="aa"/>
        <w:numPr>
          <w:ilvl w:val="0"/>
          <w:numId w:val="31"/>
        </w:numPr>
        <w:spacing w:line="300" w:lineRule="atLeast"/>
        <w:ind w:left="0" w:firstLine="567"/>
        <w:rPr>
          <w:iCs/>
          <w:color w:val="000000"/>
          <w:sz w:val="28"/>
          <w:szCs w:val="28"/>
        </w:rPr>
      </w:pPr>
      <w:r w:rsidRPr="00D00265">
        <w:rPr>
          <w:iCs/>
          <w:color w:val="000000"/>
          <w:sz w:val="28"/>
          <w:szCs w:val="28"/>
        </w:rPr>
        <w:t>Кредити, отримані від НБУ.</w:t>
      </w:r>
    </w:p>
    <w:p w:rsidR="004D74BE" w:rsidRPr="00D00265" w:rsidRDefault="004D74BE" w:rsidP="00D00265">
      <w:pPr>
        <w:pStyle w:val="aa"/>
        <w:numPr>
          <w:ilvl w:val="0"/>
          <w:numId w:val="31"/>
        </w:numPr>
        <w:shd w:val="clear" w:color="auto" w:fill="FFFFFF"/>
        <w:spacing w:line="300" w:lineRule="atLeast"/>
        <w:ind w:left="0" w:firstLine="567"/>
        <w:rPr>
          <w:iCs/>
          <w:color w:val="000000"/>
          <w:sz w:val="28"/>
          <w:szCs w:val="28"/>
        </w:rPr>
      </w:pPr>
      <w:r w:rsidRPr="00D00265">
        <w:rPr>
          <w:iCs/>
          <w:color w:val="000000"/>
          <w:sz w:val="28"/>
          <w:szCs w:val="28"/>
        </w:rPr>
        <w:t>Боргові цінні папери банку</w:t>
      </w:r>
      <w:r w:rsidR="00DF030C">
        <w:rPr>
          <w:iCs/>
          <w:color w:val="000000"/>
          <w:sz w:val="28"/>
          <w:szCs w:val="28"/>
        </w:rPr>
        <w:t xml:space="preserve"> (</w:t>
      </w:r>
      <w:r w:rsidRPr="00D00265">
        <w:rPr>
          <w:iCs/>
          <w:color w:val="000000"/>
          <w:sz w:val="28"/>
          <w:szCs w:val="28"/>
        </w:rPr>
        <w:t>облігації).</w:t>
      </w:r>
    </w:p>
    <w:p w:rsidR="004D74BE" w:rsidRPr="00D00265" w:rsidRDefault="004D74BE" w:rsidP="00D00265">
      <w:pPr>
        <w:pStyle w:val="aa"/>
        <w:numPr>
          <w:ilvl w:val="0"/>
          <w:numId w:val="31"/>
        </w:numPr>
        <w:shd w:val="clear" w:color="auto" w:fill="FFFFFF"/>
        <w:spacing w:line="300" w:lineRule="atLeast"/>
        <w:ind w:left="0" w:firstLine="567"/>
        <w:rPr>
          <w:iCs/>
          <w:color w:val="000000"/>
          <w:sz w:val="28"/>
          <w:szCs w:val="28"/>
        </w:rPr>
      </w:pPr>
      <w:r w:rsidRPr="00D00265">
        <w:rPr>
          <w:iCs/>
          <w:color w:val="000000"/>
          <w:sz w:val="28"/>
          <w:szCs w:val="28"/>
        </w:rPr>
        <w:t>Основні засоби, товарно-матеріальні та нематеріальні цінності банку.</w:t>
      </w:r>
    </w:p>
    <w:p w:rsidR="007D5833" w:rsidRPr="00D7240B" w:rsidRDefault="007D5833" w:rsidP="007D5833">
      <w:pPr>
        <w:ind w:firstLine="567"/>
        <w:jc w:val="both"/>
        <w:rPr>
          <w:sz w:val="28"/>
          <w:szCs w:val="28"/>
        </w:rPr>
      </w:pPr>
      <w:r w:rsidRPr="00D7240B">
        <w:rPr>
          <w:sz w:val="28"/>
          <w:szCs w:val="28"/>
        </w:rPr>
        <w:t xml:space="preserve">3. На загальних зборах засновників було вирішено, що банк буде зареєстровано у формі публічного акціонерного товариства зі статутним фондом у 5 млн. євро. Також було запропоновано, що для створення банку, 100% акцій будуть розповсюджені між засновниками. </w:t>
      </w:r>
    </w:p>
    <w:p w:rsidR="007D5833" w:rsidRPr="00D7240B" w:rsidRDefault="007D5833" w:rsidP="007D5833">
      <w:pPr>
        <w:ind w:firstLine="567"/>
        <w:jc w:val="both"/>
        <w:rPr>
          <w:sz w:val="28"/>
          <w:szCs w:val="28"/>
        </w:rPr>
      </w:pPr>
      <w:r w:rsidRPr="00D7240B">
        <w:rPr>
          <w:sz w:val="28"/>
          <w:szCs w:val="28"/>
        </w:rPr>
        <w:t>Дайте правову характеристику ситуації.</w:t>
      </w:r>
    </w:p>
    <w:p w:rsidR="007D5833" w:rsidRPr="00D7240B" w:rsidRDefault="007D5833" w:rsidP="007D5833">
      <w:pPr>
        <w:ind w:firstLine="567"/>
        <w:jc w:val="both"/>
        <w:rPr>
          <w:sz w:val="28"/>
          <w:szCs w:val="28"/>
        </w:rPr>
      </w:pPr>
      <w:r w:rsidRPr="00D7240B">
        <w:rPr>
          <w:sz w:val="28"/>
          <w:szCs w:val="28"/>
        </w:rPr>
        <w:lastRenderedPageBreak/>
        <w:t>4. До НБУ звернулись особи-нерезиденти, які мають намір створити банк з іноземним капіталом.</w:t>
      </w:r>
    </w:p>
    <w:p w:rsidR="007D5833" w:rsidRPr="00D7240B" w:rsidRDefault="007D5833" w:rsidP="007D5833">
      <w:pPr>
        <w:ind w:firstLine="567"/>
        <w:jc w:val="both"/>
        <w:rPr>
          <w:sz w:val="28"/>
          <w:szCs w:val="28"/>
        </w:rPr>
      </w:pPr>
      <w:r w:rsidRPr="00D7240B">
        <w:rPr>
          <w:sz w:val="28"/>
          <w:szCs w:val="28"/>
        </w:rPr>
        <w:t>Визначте, якими мають бути їхні дії для отримання попереднього дозволу НБУ на створення банку з іноземним капіталом?</w:t>
      </w:r>
    </w:p>
    <w:p w:rsidR="007D5833" w:rsidRPr="00D7240B" w:rsidRDefault="007D5833" w:rsidP="007D5833">
      <w:pPr>
        <w:ind w:firstLine="567"/>
        <w:jc w:val="both"/>
        <w:rPr>
          <w:bCs/>
          <w:sz w:val="28"/>
          <w:szCs w:val="28"/>
        </w:rPr>
      </w:pPr>
      <w:r w:rsidRPr="00D7240B">
        <w:rPr>
          <w:sz w:val="28"/>
          <w:szCs w:val="28"/>
        </w:rPr>
        <w:t>Який перелік документів потрібно подати для отримання відповідного дозволу?</w:t>
      </w:r>
    </w:p>
    <w:p w:rsidR="00ED3480" w:rsidRPr="00D7240B" w:rsidRDefault="00ED3480" w:rsidP="00C47D3D">
      <w:pPr>
        <w:pStyle w:val="ad"/>
        <w:spacing w:before="0" w:after="0" w:line="240" w:lineRule="auto"/>
        <w:rPr>
          <w:sz w:val="28"/>
          <w:szCs w:val="28"/>
          <w:lang w:val="uk-UA"/>
        </w:rPr>
      </w:pPr>
    </w:p>
    <w:p w:rsidR="00C47D3D" w:rsidRPr="00D7240B" w:rsidRDefault="00C47D3D" w:rsidP="00C47D3D">
      <w:pPr>
        <w:pStyle w:val="ad"/>
        <w:spacing w:before="0" w:after="0" w:line="240" w:lineRule="auto"/>
        <w:rPr>
          <w:sz w:val="28"/>
          <w:szCs w:val="28"/>
          <w:lang w:val="uk-UA"/>
        </w:rPr>
      </w:pPr>
      <w:r w:rsidRPr="00D7240B">
        <w:rPr>
          <w:sz w:val="28"/>
          <w:szCs w:val="28"/>
          <w:lang w:val="uk-UA"/>
        </w:rPr>
        <w:t>Навчально-методична література</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1. Банківське право України: навчальний посібник</w:t>
      </w:r>
      <w:r w:rsidR="00DF030C">
        <w:rPr>
          <w:color w:val="000000"/>
          <w:sz w:val="28"/>
          <w:szCs w:val="28"/>
          <w:lang w:val="uk-UA"/>
        </w:rPr>
        <w:t xml:space="preserve"> /</w:t>
      </w:r>
      <w:r w:rsidRPr="00D7240B">
        <w:rPr>
          <w:color w:val="000000"/>
          <w:sz w:val="28"/>
          <w:szCs w:val="28"/>
          <w:lang w:val="uk-UA"/>
        </w:rPr>
        <w:t xml:space="preserve"> ред. А. О. Селіванов. – К. : </w:t>
      </w:r>
      <w:proofErr w:type="spellStart"/>
      <w:r w:rsidRPr="00D7240B">
        <w:rPr>
          <w:color w:val="000000"/>
          <w:sz w:val="28"/>
          <w:szCs w:val="28"/>
          <w:lang w:val="uk-UA"/>
        </w:rPr>
        <w:t>Ін</w:t>
      </w:r>
      <w:proofErr w:type="spellEnd"/>
      <w:r w:rsidRPr="00D7240B">
        <w:rPr>
          <w:color w:val="000000"/>
          <w:sz w:val="28"/>
          <w:szCs w:val="28"/>
          <w:lang w:val="uk-UA"/>
        </w:rPr>
        <w:t xml:space="preserve"> Юре, 2000. – 384 с.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 xml:space="preserve">2. </w:t>
      </w:r>
      <w:proofErr w:type="spellStart"/>
      <w:r w:rsidRPr="00D7240B">
        <w:rPr>
          <w:color w:val="000000"/>
          <w:sz w:val="28"/>
          <w:szCs w:val="28"/>
          <w:lang w:val="uk-UA"/>
        </w:rPr>
        <w:t>Безклубий</w:t>
      </w:r>
      <w:proofErr w:type="spellEnd"/>
      <w:r w:rsidRPr="00D7240B">
        <w:rPr>
          <w:color w:val="000000"/>
          <w:sz w:val="28"/>
          <w:szCs w:val="28"/>
          <w:lang w:val="uk-UA"/>
        </w:rPr>
        <w:t xml:space="preserve"> І. А. Банк як суб</w:t>
      </w:r>
      <w:r w:rsidR="0037221C" w:rsidRPr="00D7240B">
        <w:rPr>
          <w:color w:val="000000"/>
          <w:sz w:val="28"/>
          <w:szCs w:val="28"/>
          <w:lang w:val="uk-UA"/>
        </w:rPr>
        <w:t>’</w:t>
      </w:r>
      <w:r w:rsidRPr="00D7240B">
        <w:rPr>
          <w:color w:val="000000"/>
          <w:sz w:val="28"/>
          <w:szCs w:val="28"/>
          <w:lang w:val="uk-UA"/>
        </w:rPr>
        <w:t>єкт цивільного права</w:t>
      </w:r>
      <w:r w:rsidR="00DF030C">
        <w:rPr>
          <w:color w:val="000000"/>
          <w:sz w:val="28"/>
          <w:szCs w:val="28"/>
          <w:lang w:val="uk-UA"/>
        </w:rPr>
        <w:t xml:space="preserve"> /</w:t>
      </w:r>
      <w:r w:rsidRPr="00D7240B">
        <w:rPr>
          <w:color w:val="000000"/>
          <w:sz w:val="28"/>
          <w:szCs w:val="28"/>
          <w:lang w:val="uk-UA"/>
        </w:rPr>
        <w:t xml:space="preserve"> І. А. </w:t>
      </w:r>
      <w:proofErr w:type="spellStart"/>
      <w:r w:rsidRPr="00D7240B">
        <w:rPr>
          <w:color w:val="000000"/>
          <w:sz w:val="28"/>
          <w:szCs w:val="28"/>
          <w:lang w:val="uk-UA"/>
        </w:rPr>
        <w:t>Безклубий</w:t>
      </w:r>
      <w:proofErr w:type="spellEnd"/>
      <w:r w:rsidR="00DF030C">
        <w:rPr>
          <w:color w:val="000000"/>
          <w:sz w:val="28"/>
          <w:szCs w:val="28"/>
          <w:lang w:val="uk-UA"/>
        </w:rPr>
        <w:t xml:space="preserve"> //</w:t>
      </w:r>
      <w:r w:rsidRPr="00D7240B">
        <w:rPr>
          <w:color w:val="000000"/>
          <w:sz w:val="28"/>
          <w:szCs w:val="28"/>
          <w:lang w:val="uk-UA"/>
        </w:rPr>
        <w:t xml:space="preserve"> Часопис Київського університету права. – 2004. – №4. – C. 70–78.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3. Васильєва Т. А. Проблеми створення та функ</w:t>
      </w:r>
      <w:r w:rsidR="00112CC7" w:rsidRPr="00D7240B">
        <w:rPr>
          <w:color w:val="000000"/>
          <w:sz w:val="28"/>
          <w:szCs w:val="28"/>
          <w:lang w:val="uk-UA"/>
        </w:rPr>
        <w:t>ціонування спеціалізованих інно</w:t>
      </w:r>
      <w:r w:rsidRPr="00D7240B">
        <w:rPr>
          <w:color w:val="000000"/>
          <w:sz w:val="28"/>
          <w:szCs w:val="28"/>
          <w:lang w:val="uk-UA"/>
        </w:rPr>
        <w:t>ваційних банків</w:t>
      </w:r>
      <w:r w:rsidR="00DF030C">
        <w:rPr>
          <w:color w:val="000000"/>
          <w:sz w:val="28"/>
          <w:szCs w:val="28"/>
          <w:lang w:val="uk-UA"/>
        </w:rPr>
        <w:t xml:space="preserve"> /</w:t>
      </w:r>
      <w:r w:rsidRPr="00D7240B">
        <w:rPr>
          <w:color w:val="000000"/>
          <w:sz w:val="28"/>
          <w:szCs w:val="28"/>
          <w:lang w:val="uk-UA"/>
        </w:rPr>
        <w:t xml:space="preserve"> Т. А. Васильєва</w:t>
      </w:r>
      <w:r w:rsidR="00DF030C">
        <w:rPr>
          <w:color w:val="000000"/>
          <w:sz w:val="28"/>
          <w:szCs w:val="28"/>
          <w:lang w:val="uk-UA"/>
        </w:rPr>
        <w:t xml:space="preserve"> //</w:t>
      </w:r>
      <w:r w:rsidRPr="00D7240B">
        <w:rPr>
          <w:color w:val="000000"/>
          <w:sz w:val="28"/>
          <w:szCs w:val="28"/>
          <w:lang w:val="uk-UA"/>
        </w:rPr>
        <w:t xml:space="preserve"> Вісник Української академії банківської</w:t>
      </w:r>
      <w:r w:rsidR="00112CC7" w:rsidRPr="00D7240B">
        <w:rPr>
          <w:color w:val="000000"/>
          <w:sz w:val="28"/>
          <w:szCs w:val="28"/>
          <w:lang w:val="uk-UA"/>
        </w:rPr>
        <w:t xml:space="preserve"> </w:t>
      </w:r>
      <w:r w:rsidRPr="00D7240B">
        <w:rPr>
          <w:color w:val="000000"/>
          <w:sz w:val="28"/>
          <w:szCs w:val="28"/>
          <w:lang w:val="uk-UA"/>
        </w:rPr>
        <w:t xml:space="preserve">справи. – 2007. – №2. – C. 51–56.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 xml:space="preserve">4. </w:t>
      </w:r>
      <w:proofErr w:type="spellStart"/>
      <w:r w:rsidRPr="00D7240B">
        <w:rPr>
          <w:color w:val="000000"/>
          <w:sz w:val="28"/>
          <w:szCs w:val="28"/>
          <w:lang w:val="uk-UA"/>
        </w:rPr>
        <w:t>Гетманцев</w:t>
      </w:r>
      <w:proofErr w:type="spellEnd"/>
      <w:r w:rsidRPr="00D7240B">
        <w:rPr>
          <w:color w:val="000000"/>
          <w:sz w:val="28"/>
          <w:szCs w:val="28"/>
          <w:lang w:val="uk-UA"/>
        </w:rPr>
        <w:t xml:space="preserve"> Д. О. Банківське право України: на</w:t>
      </w:r>
      <w:r w:rsidR="00112CC7" w:rsidRPr="00D7240B">
        <w:rPr>
          <w:color w:val="000000"/>
          <w:sz w:val="28"/>
          <w:szCs w:val="28"/>
          <w:lang w:val="uk-UA"/>
        </w:rPr>
        <w:t>вчальний посібник</w:t>
      </w:r>
      <w:r w:rsidR="00DF030C">
        <w:rPr>
          <w:color w:val="000000"/>
          <w:sz w:val="28"/>
          <w:szCs w:val="28"/>
          <w:lang w:val="uk-UA"/>
        </w:rPr>
        <w:t xml:space="preserve"> /</w:t>
      </w:r>
      <w:r w:rsidR="00112CC7" w:rsidRPr="00D7240B">
        <w:rPr>
          <w:color w:val="000000"/>
          <w:sz w:val="28"/>
          <w:szCs w:val="28"/>
          <w:lang w:val="uk-UA"/>
        </w:rPr>
        <w:t xml:space="preserve"> Д. О. </w:t>
      </w:r>
      <w:proofErr w:type="spellStart"/>
      <w:r w:rsidR="00112CC7" w:rsidRPr="00D7240B">
        <w:rPr>
          <w:color w:val="000000"/>
          <w:sz w:val="28"/>
          <w:szCs w:val="28"/>
          <w:lang w:val="uk-UA"/>
        </w:rPr>
        <w:t>Гетман</w:t>
      </w:r>
      <w:r w:rsidRPr="00D7240B">
        <w:rPr>
          <w:color w:val="000000"/>
          <w:sz w:val="28"/>
          <w:szCs w:val="28"/>
          <w:lang w:val="uk-UA"/>
        </w:rPr>
        <w:t>цев</w:t>
      </w:r>
      <w:proofErr w:type="spellEnd"/>
      <w:r w:rsidRPr="00D7240B">
        <w:rPr>
          <w:color w:val="000000"/>
          <w:sz w:val="28"/>
          <w:szCs w:val="28"/>
          <w:lang w:val="uk-UA"/>
        </w:rPr>
        <w:t xml:space="preserve">, Н. Г. </w:t>
      </w:r>
      <w:proofErr w:type="spellStart"/>
      <w:r w:rsidRPr="00D7240B">
        <w:rPr>
          <w:color w:val="000000"/>
          <w:sz w:val="28"/>
          <w:szCs w:val="28"/>
          <w:lang w:val="uk-UA"/>
        </w:rPr>
        <w:t>Шукліна</w:t>
      </w:r>
      <w:proofErr w:type="spellEnd"/>
      <w:r w:rsidRPr="00D7240B">
        <w:rPr>
          <w:color w:val="000000"/>
          <w:sz w:val="28"/>
          <w:szCs w:val="28"/>
          <w:lang w:val="uk-UA"/>
        </w:rPr>
        <w:t xml:space="preserve">; Мін-во освіти і науки України, КНУ ім. Тараса Шевченка. – К. : ЦУЛ, 2007. – 344 с.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5. Грищук Н. В. Створення в Україні спеціалізо</w:t>
      </w:r>
      <w:r w:rsidR="00112CC7" w:rsidRPr="00D7240B">
        <w:rPr>
          <w:color w:val="000000"/>
          <w:sz w:val="28"/>
          <w:szCs w:val="28"/>
          <w:lang w:val="uk-UA"/>
        </w:rPr>
        <w:t>ваних іпотечних банків як перед</w:t>
      </w:r>
      <w:r w:rsidRPr="00D7240B">
        <w:rPr>
          <w:color w:val="000000"/>
          <w:sz w:val="28"/>
          <w:szCs w:val="28"/>
          <w:lang w:val="uk-UA"/>
        </w:rPr>
        <w:t>умова розвитку ринку іпотечного кредитування</w:t>
      </w:r>
      <w:r w:rsidR="00DF030C">
        <w:rPr>
          <w:color w:val="000000"/>
          <w:sz w:val="28"/>
          <w:szCs w:val="28"/>
          <w:lang w:val="uk-UA"/>
        </w:rPr>
        <w:t xml:space="preserve"> /</w:t>
      </w:r>
      <w:r w:rsidRPr="00D7240B">
        <w:rPr>
          <w:color w:val="000000"/>
          <w:sz w:val="28"/>
          <w:szCs w:val="28"/>
          <w:lang w:val="uk-UA"/>
        </w:rPr>
        <w:t xml:space="preserve"> Н. В. Грищук</w:t>
      </w:r>
      <w:r w:rsidR="00DF030C">
        <w:rPr>
          <w:color w:val="000000"/>
          <w:sz w:val="28"/>
          <w:szCs w:val="28"/>
          <w:lang w:val="uk-UA"/>
        </w:rPr>
        <w:t xml:space="preserve"> //</w:t>
      </w:r>
      <w:r w:rsidRPr="00D7240B">
        <w:rPr>
          <w:color w:val="000000"/>
          <w:sz w:val="28"/>
          <w:szCs w:val="28"/>
          <w:lang w:val="uk-UA"/>
        </w:rPr>
        <w:t xml:space="preserve"> Проблеми і</w:t>
      </w:r>
      <w:r w:rsidR="00112CC7" w:rsidRPr="00D7240B">
        <w:rPr>
          <w:color w:val="000000"/>
          <w:sz w:val="28"/>
          <w:szCs w:val="28"/>
          <w:lang w:val="uk-UA"/>
        </w:rPr>
        <w:t xml:space="preserve"> </w:t>
      </w:r>
      <w:r w:rsidRPr="00D7240B">
        <w:rPr>
          <w:color w:val="000000"/>
          <w:sz w:val="28"/>
          <w:szCs w:val="28"/>
          <w:lang w:val="uk-UA"/>
        </w:rPr>
        <w:t xml:space="preserve">перспективи розвитку банківської системи України. – 2004. – Т. 9. – C. 72–78.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 xml:space="preserve">6. </w:t>
      </w:r>
      <w:proofErr w:type="spellStart"/>
      <w:r w:rsidRPr="00D7240B">
        <w:rPr>
          <w:color w:val="000000"/>
          <w:sz w:val="28"/>
          <w:szCs w:val="28"/>
          <w:lang w:val="uk-UA"/>
        </w:rPr>
        <w:t>Другов</w:t>
      </w:r>
      <w:proofErr w:type="spellEnd"/>
      <w:r w:rsidRPr="00D7240B">
        <w:rPr>
          <w:color w:val="000000"/>
          <w:sz w:val="28"/>
          <w:szCs w:val="28"/>
          <w:lang w:val="uk-UA"/>
        </w:rPr>
        <w:t xml:space="preserve"> О. О. Необхідність та шляхи створення в Україні спеціа</w:t>
      </w:r>
      <w:r w:rsidR="00112CC7" w:rsidRPr="00D7240B">
        <w:rPr>
          <w:color w:val="000000"/>
          <w:sz w:val="28"/>
          <w:szCs w:val="28"/>
          <w:lang w:val="uk-UA"/>
        </w:rPr>
        <w:t>лізованих ба</w:t>
      </w:r>
      <w:r w:rsidRPr="00D7240B">
        <w:rPr>
          <w:color w:val="000000"/>
          <w:sz w:val="28"/>
          <w:szCs w:val="28"/>
          <w:lang w:val="uk-UA"/>
        </w:rPr>
        <w:t>нків</w:t>
      </w:r>
      <w:r w:rsidR="00DF030C">
        <w:rPr>
          <w:color w:val="000000"/>
          <w:sz w:val="28"/>
          <w:szCs w:val="28"/>
          <w:lang w:val="uk-UA"/>
        </w:rPr>
        <w:t xml:space="preserve"> /</w:t>
      </w:r>
      <w:r w:rsidRPr="00D7240B">
        <w:rPr>
          <w:color w:val="000000"/>
          <w:sz w:val="28"/>
          <w:szCs w:val="28"/>
          <w:lang w:val="uk-UA"/>
        </w:rPr>
        <w:t xml:space="preserve"> О. О. </w:t>
      </w:r>
      <w:proofErr w:type="spellStart"/>
      <w:r w:rsidRPr="00D7240B">
        <w:rPr>
          <w:color w:val="000000"/>
          <w:sz w:val="28"/>
          <w:szCs w:val="28"/>
          <w:lang w:val="uk-UA"/>
        </w:rPr>
        <w:t>Другов</w:t>
      </w:r>
      <w:proofErr w:type="spellEnd"/>
      <w:r w:rsidR="00DF030C">
        <w:rPr>
          <w:color w:val="000000"/>
          <w:sz w:val="28"/>
          <w:szCs w:val="28"/>
          <w:lang w:val="uk-UA"/>
        </w:rPr>
        <w:t xml:space="preserve"> //</w:t>
      </w:r>
      <w:r w:rsidRPr="00D7240B">
        <w:rPr>
          <w:color w:val="000000"/>
          <w:sz w:val="28"/>
          <w:szCs w:val="28"/>
          <w:lang w:val="uk-UA"/>
        </w:rPr>
        <w:t xml:space="preserve"> Банківська справа. – 2005. – №4. – C. 47–53.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 xml:space="preserve">7. </w:t>
      </w:r>
      <w:proofErr w:type="spellStart"/>
      <w:r w:rsidRPr="00D7240B">
        <w:rPr>
          <w:color w:val="000000"/>
          <w:sz w:val="28"/>
          <w:szCs w:val="28"/>
          <w:lang w:val="uk-UA"/>
        </w:rPr>
        <w:t>Д</w:t>
      </w:r>
      <w:r w:rsidR="0037221C" w:rsidRPr="00D7240B">
        <w:rPr>
          <w:color w:val="000000"/>
          <w:sz w:val="28"/>
          <w:szCs w:val="28"/>
          <w:lang w:val="uk-UA"/>
        </w:rPr>
        <w:t>’</w:t>
      </w:r>
      <w:r w:rsidRPr="00D7240B">
        <w:rPr>
          <w:color w:val="000000"/>
          <w:sz w:val="28"/>
          <w:szCs w:val="28"/>
          <w:lang w:val="uk-UA"/>
        </w:rPr>
        <w:t>яконова</w:t>
      </w:r>
      <w:proofErr w:type="spellEnd"/>
      <w:r w:rsidRPr="00D7240B">
        <w:rPr>
          <w:color w:val="000000"/>
          <w:sz w:val="28"/>
          <w:szCs w:val="28"/>
          <w:lang w:val="uk-UA"/>
        </w:rPr>
        <w:t xml:space="preserve"> І. І. Поняття банківської системи т</w:t>
      </w:r>
      <w:r w:rsidR="00112CC7" w:rsidRPr="00D7240B">
        <w:rPr>
          <w:color w:val="000000"/>
          <w:sz w:val="28"/>
          <w:szCs w:val="28"/>
          <w:lang w:val="uk-UA"/>
        </w:rPr>
        <w:t>а особливості банківської систе</w:t>
      </w:r>
      <w:r w:rsidRPr="00D7240B">
        <w:rPr>
          <w:color w:val="000000"/>
          <w:sz w:val="28"/>
          <w:szCs w:val="28"/>
          <w:lang w:val="uk-UA"/>
        </w:rPr>
        <w:t>ми України</w:t>
      </w:r>
      <w:r w:rsidR="00DF030C">
        <w:rPr>
          <w:color w:val="000000"/>
          <w:sz w:val="28"/>
          <w:szCs w:val="28"/>
          <w:lang w:val="uk-UA"/>
        </w:rPr>
        <w:t xml:space="preserve"> /</w:t>
      </w:r>
      <w:r w:rsidRPr="00D7240B">
        <w:rPr>
          <w:color w:val="000000"/>
          <w:sz w:val="28"/>
          <w:szCs w:val="28"/>
          <w:lang w:val="uk-UA"/>
        </w:rPr>
        <w:t xml:space="preserve"> І. І. </w:t>
      </w:r>
      <w:proofErr w:type="spellStart"/>
      <w:r w:rsidRPr="00D7240B">
        <w:rPr>
          <w:color w:val="000000"/>
          <w:sz w:val="28"/>
          <w:szCs w:val="28"/>
          <w:lang w:val="uk-UA"/>
        </w:rPr>
        <w:t>Д</w:t>
      </w:r>
      <w:r w:rsidR="0037221C" w:rsidRPr="00D7240B">
        <w:rPr>
          <w:color w:val="000000"/>
          <w:sz w:val="28"/>
          <w:szCs w:val="28"/>
          <w:lang w:val="uk-UA"/>
        </w:rPr>
        <w:t>’</w:t>
      </w:r>
      <w:r w:rsidRPr="00D7240B">
        <w:rPr>
          <w:color w:val="000000"/>
          <w:sz w:val="28"/>
          <w:szCs w:val="28"/>
          <w:lang w:val="uk-UA"/>
        </w:rPr>
        <w:t>яконова</w:t>
      </w:r>
      <w:proofErr w:type="spellEnd"/>
      <w:r w:rsidR="00DF030C">
        <w:rPr>
          <w:color w:val="000000"/>
          <w:sz w:val="28"/>
          <w:szCs w:val="28"/>
          <w:lang w:val="uk-UA"/>
        </w:rPr>
        <w:t xml:space="preserve"> //</w:t>
      </w:r>
      <w:r w:rsidRPr="00D7240B">
        <w:rPr>
          <w:color w:val="000000"/>
          <w:sz w:val="28"/>
          <w:szCs w:val="28"/>
          <w:lang w:val="uk-UA"/>
        </w:rPr>
        <w:t xml:space="preserve"> Вісник Сумського державного університету. – 2008. – №1. – C. 183–191.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 xml:space="preserve">8. </w:t>
      </w:r>
      <w:proofErr w:type="spellStart"/>
      <w:r w:rsidRPr="00D7240B">
        <w:rPr>
          <w:color w:val="000000"/>
          <w:sz w:val="28"/>
          <w:szCs w:val="28"/>
          <w:lang w:val="uk-UA"/>
        </w:rPr>
        <w:t>Колодізєв</w:t>
      </w:r>
      <w:proofErr w:type="spellEnd"/>
      <w:r w:rsidRPr="00D7240B">
        <w:rPr>
          <w:color w:val="000000"/>
          <w:sz w:val="28"/>
          <w:szCs w:val="28"/>
          <w:lang w:val="uk-UA"/>
        </w:rPr>
        <w:t xml:space="preserve"> О. Становлення банківської системи України: минуле, світовий досвід, проблеми реформування</w:t>
      </w:r>
      <w:r w:rsidR="00DF030C">
        <w:rPr>
          <w:color w:val="000000"/>
          <w:sz w:val="28"/>
          <w:szCs w:val="28"/>
          <w:lang w:val="uk-UA"/>
        </w:rPr>
        <w:t xml:space="preserve"> /</w:t>
      </w:r>
      <w:r w:rsidRPr="00D7240B">
        <w:rPr>
          <w:color w:val="000000"/>
          <w:sz w:val="28"/>
          <w:szCs w:val="28"/>
          <w:lang w:val="uk-UA"/>
        </w:rPr>
        <w:t xml:space="preserve"> О. </w:t>
      </w:r>
      <w:proofErr w:type="spellStart"/>
      <w:r w:rsidRPr="00D7240B">
        <w:rPr>
          <w:color w:val="000000"/>
          <w:sz w:val="28"/>
          <w:szCs w:val="28"/>
          <w:lang w:val="uk-UA"/>
        </w:rPr>
        <w:t>Колодізєв</w:t>
      </w:r>
      <w:proofErr w:type="spellEnd"/>
      <w:r w:rsidR="00DF030C">
        <w:rPr>
          <w:color w:val="000000"/>
          <w:sz w:val="28"/>
          <w:szCs w:val="28"/>
          <w:lang w:val="uk-UA"/>
        </w:rPr>
        <w:t xml:space="preserve"> //</w:t>
      </w:r>
      <w:r w:rsidRPr="00D7240B">
        <w:rPr>
          <w:color w:val="000000"/>
          <w:sz w:val="28"/>
          <w:szCs w:val="28"/>
          <w:lang w:val="uk-UA"/>
        </w:rPr>
        <w:t xml:space="preserve"> Банківська справа. – 2000. – №2. – C. 28–30.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 xml:space="preserve">10. </w:t>
      </w:r>
      <w:proofErr w:type="spellStart"/>
      <w:r w:rsidRPr="00D7240B">
        <w:rPr>
          <w:color w:val="000000"/>
          <w:sz w:val="28"/>
          <w:szCs w:val="28"/>
          <w:lang w:val="uk-UA"/>
        </w:rPr>
        <w:t>Невмежицька</w:t>
      </w:r>
      <w:proofErr w:type="spellEnd"/>
      <w:r w:rsidRPr="00D7240B">
        <w:rPr>
          <w:color w:val="000000"/>
          <w:sz w:val="28"/>
          <w:szCs w:val="28"/>
          <w:lang w:val="uk-UA"/>
        </w:rPr>
        <w:t xml:space="preserve"> О. В. Особливості процедури ліквідації</w:t>
      </w:r>
      <w:r w:rsidR="00DF030C">
        <w:rPr>
          <w:color w:val="000000"/>
          <w:sz w:val="28"/>
          <w:szCs w:val="28"/>
          <w:lang w:val="uk-UA"/>
        </w:rPr>
        <w:t xml:space="preserve"> (</w:t>
      </w:r>
      <w:r w:rsidRPr="00D7240B">
        <w:rPr>
          <w:color w:val="000000"/>
          <w:sz w:val="28"/>
          <w:szCs w:val="28"/>
          <w:lang w:val="uk-UA"/>
        </w:rPr>
        <w:t>банкрутства) банків</w:t>
      </w:r>
      <w:r w:rsidR="00DF030C">
        <w:rPr>
          <w:color w:val="000000"/>
          <w:sz w:val="28"/>
          <w:szCs w:val="28"/>
          <w:lang w:val="uk-UA"/>
        </w:rPr>
        <w:t xml:space="preserve"> /</w:t>
      </w:r>
      <w:r w:rsidRPr="00D7240B">
        <w:rPr>
          <w:color w:val="000000"/>
          <w:sz w:val="28"/>
          <w:szCs w:val="28"/>
          <w:lang w:val="uk-UA"/>
        </w:rPr>
        <w:t xml:space="preserve"> О. В. </w:t>
      </w:r>
      <w:proofErr w:type="spellStart"/>
      <w:r w:rsidRPr="00D7240B">
        <w:rPr>
          <w:color w:val="000000"/>
          <w:sz w:val="28"/>
          <w:szCs w:val="28"/>
          <w:lang w:val="uk-UA"/>
        </w:rPr>
        <w:t>Невмежицька</w:t>
      </w:r>
      <w:proofErr w:type="spellEnd"/>
      <w:r w:rsidR="00DF030C">
        <w:rPr>
          <w:color w:val="000000"/>
          <w:sz w:val="28"/>
          <w:szCs w:val="28"/>
          <w:lang w:val="uk-UA"/>
        </w:rPr>
        <w:t xml:space="preserve"> //</w:t>
      </w:r>
      <w:r w:rsidRPr="00D7240B">
        <w:rPr>
          <w:color w:val="000000"/>
          <w:sz w:val="28"/>
          <w:szCs w:val="28"/>
          <w:lang w:val="uk-UA"/>
        </w:rPr>
        <w:t xml:space="preserve"> Економіка. Фінанси. Право. – 2006. – №6. – C. 16–20.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11. Орлюк О. П. Банківське право: навчальний посібник</w:t>
      </w:r>
      <w:r w:rsidR="00DF030C">
        <w:rPr>
          <w:color w:val="000000"/>
          <w:sz w:val="28"/>
          <w:szCs w:val="28"/>
          <w:lang w:val="uk-UA"/>
        </w:rPr>
        <w:t xml:space="preserve"> /</w:t>
      </w:r>
      <w:r w:rsidRPr="00D7240B">
        <w:rPr>
          <w:color w:val="000000"/>
          <w:sz w:val="28"/>
          <w:szCs w:val="28"/>
          <w:lang w:val="uk-UA"/>
        </w:rPr>
        <w:t xml:space="preserve"> О. П. Орлюк; Мін-во</w:t>
      </w:r>
      <w:r w:rsidR="00112CC7" w:rsidRPr="00D7240B">
        <w:rPr>
          <w:color w:val="000000"/>
          <w:sz w:val="28"/>
          <w:szCs w:val="28"/>
          <w:lang w:val="uk-UA"/>
        </w:rPr>
        <w:t xml:space="preserve"> </w:t>
      </w:r>
      <w:r w:rsidRPr="00D7240B">
        <w:rPr>
          <w:color w:val="000000"/>
          <w:sz w:val="28"/>
          <w:szCs w:val="28"/>
          <w:lang w:val="uk-UA"/>
        </w:rPr>
        <w:t xml:space="preserve">освіти і науки України. – К. : </w:t>
      </w:r>
      <w:proofErr w:type="spellStart"/>
      <w:r w:rsidRPr="00D7240B">
        <w:rPr>
          <w:color w:val="000000"/>
          <w:sz w:val="28"/>
          <w:szCs w:val="28"/>
          <w:lang w:val="uk-UA"/>
        </w:rPr>
        <w:t>Юрінком</w:t>
      </w:r>
      <w:proofErr w:type="spellEnd"/>
      <w:r w:rsidRPr="00D7240B">
        <w:rPr>
          <w:color w:val="000000"/>
          <w:sz w:val="28"/>
          <w:szCs w:val="28"/>
          <w:lang w:val="uk-UA"/>
        </w:rPr>
        <w:t xml:space="preserve"> Інтер, 2005. – 376 с.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12. Пишний А. Правова природа статутного капіталу державних ба</w:t>
      </w:r>
      <w:r w:rsidR="00112CC7" w:rsidRPr="00D7240B">
        <w:rPr>
          <w:color w:val="000000"/>
          <w:sz w:val="28"/>
          <w:szCs w:val="28"/>
          <w:lang w:val="uk-UA"/>
        </w:rPr>
        <w:t>нків та особли</w:t>
      </w:r>
      <w:r w:rsidRPr="00D7240B">
        <w:rPr>
          <w:color w:val="000000"/>
          <w:sz w:val="28"/>
          <w:szCs w:val="28"/>
          <w:lang w:val="uk-UA"/>
        </w:rPr>
        <w:t>вості його збільшення</w:t>
      </w:r>
      <w:r w:rsidR="00DF030C">
        <w:rPr>
          <w:color w:val="000000"/>
          <w:sz w:val="28"/>
          <w:szCs w:val="28"/>
          <w:lang w:val="uk-UA"/>
        </w:rPr>
        <w:t xml:space="preserve"> /</w:t>
      </w:r>
      <w:r w:rsidRPr="00D7240B">
        <w:rPr>
          <w:color w:val="000000"/>
          <w:sz w:val="28"/>
          <w:szCs w:val="28"/>
          <w:lang w:val="uk-UA"/>
        </w:rPr>
        <w:t xml:space="preserve"> А. Пишний</w:t>
      </w:r>
      <w:r w:rsidR="00DF030C">
        <w:rPr>
          <w:color w:val="000000"/>
          <w:sz w:val="28"/>
          <w:szCs w:val="28"/>
          <w:lang w:val="uk-UA"/>
        </w:rPr>
        <w:t xml:space="preserve"> //</w:t>
      </w:r>
      <w:r w:rsidRPr="00D7240B">
        <w:rPr>
          <w:color w:val="000000"/>
          <w:sz w:val="28"/>
          <w:szCs w:val="28"/>
          <w:lang w:val="uk-UA"/>
        </w:rPr>
        <w:t xml:space="preserve"> Право України. – 2008. – №1. – C. 35–41.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 xml:space="preserve">13. </w:t>
      </w:r>
      <w:proofErr w:type="spellStart"/>
      <w:r w:rsidRPr="00D7240B">
        <w:rPr>
          <w:color w:val="000000"/>
          <w:sz w:val="28"/>
          <w:szCs w:val="28"/>
          <w:lang w:val="uk-UA"/>
        </w:rPr>
        <w:t>Поляков</w:t>
      </w:r>
      <w:proofErr w:type="spellEnd"/>
      <w:r w:rsidRPr="00D7240B">
        <w:rPr>
          <w:color w:val="000000"/>
          <w:sz w:val="28"/>
          <w:szCs w:val="28"/>
          <w:lang w:val="uk-UA"/>
        </w:rPr>
        <w:t xml:space="preserve"> Б. М. Ліквідація комерційного б</w:t>
      </w:r>
      <w:r w:rsidR="00112CC7" w:rsidRPr="00D7240B">
        <w:rPr>
          <w:color w:val="000000"/>
          <w:sz w:val="28"/>
          <w:szCs w:val="28"/>
          <w:lang w:val="uk-UA"/>
        </w:rPr>
        <w:t>анку за умов його неплатоспромо</w:t>
      </w:r>
      <w:r w:rsidRPr="00D7240B">
        <w:rPr>
          <w:color w:val="000000"/>
          <w:sz w:val="28"/>
          <w:szCs w:val="28"/>
          <w:lang w:val="uk-UA"/>
        </w:rPr>
        <w:t>жності</w:t>
      </w:r>
      <w:r w:rsidR="00DF030C">
        <w:rPr>
          <w:color w:val="000000"/>
          <w:sz w:val="28"/>
          <w:szCs w:val="28"/>
          <w:lang w:val="uk-UA"/>
        </w:rPr>
        <w:t xml:space="preserve"> /</w:t>
      </w:r>
      <w:r w:rsidRPr="00D7240B">
        <w:rPr>
          <w:color w:val="000000"/>
          <w:sz w:val="28"/>
          <w:szCs w:val="28"/>
          <w:lang w:val="uk-UA"/>
        </w:rPr>
        <w:t xml:space="preserve"> Б. М. </w:t>
      </w:r>
      <w:proofErr w:type="spellStart"/>
      <w:r w:rsidRPr="00D7240B">
        <w:rPr>
          <w:color w:val="000000"/>
          <w:sz w:val="28"/>
          <w:szCs w:val="28"/>
          <w:lang w:val="uk-UA"/>
        </w:rPr>
        <w:t>Поляков</w:t>
      </w:r>
      <w:proofErr w:type="spellEnd"/>
      <w:r w:rsidR="00DF030C">
        <w:rPr>
          <w:color w:val="000000"/>
          <w:sz w:val="28"/>
          <w:szCs w:val="28"/>
          <w:lang w:val="uk-UA"/>
        </w:rPr>
        <w:t xml:space="preserve"> //</w:t>
      </w:r>
      <w:r w:rsidRPr="00D7240B">
        <w:rPr>
          <w:color w:val="000000"/>
          <w:sz w:val="28"/>
          <w:szCs w:val="28"/>
          <w:lang w:val="uk-UA"/>
        </w:rPr>
        <w:t xml:space="preserve"> Санація та банкрутство. – 2011. – №1. – С. 114–116.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14. Раєвський К. Є. Ліквідація банків. Організація процедури</w:t>
      </w:r>
      <w:r w:rsidR="00DF030C">
        <w:rPr>
          <w:color w:val="000000"/>
          <w:sz w:val="28"/>
          <w:szCs w:val="28"/>
          <w:lang w:val="uk-UA"/>
        </w:rPr>
        <w:t xml:space="preserve"> /</w:t>
      </w:r>
      <w:r w:rsidRPr="00D7240B">
        <w:rPr>
          <w:color w:val="000000"/>
          <w:sz w:val="28"/>
          <w:szCs w:val="28"/>
          <w:lang w:val="uk-UA"/>
        </w:rPr>
        <w:t xml:space="preserve"> К. Є. Раєвський,</w:t>
      </w:r>
      <w:r w:rsidR="00BB0B1E" w:rsidRPr="00D7240B">
        <w:rPr>
          <w:color w:val="000000"/>
          <w:sz w:val="28"/>
          <w:szCs w:val="28"/>
          <w:lang w:val="uk-UA"/>
        </w:rPr>
        <w:t xml:space="preserve"> </w:t>
      </w:r>
      <w:r w:rsidRPr="00D7240B">
        <w:rPr>
          <w:color w:val="000000"/>
          <w:sz w:val="28"/>
          <w:szCs w:val="28"/>
          <w:lang w:val="uk-UA"/>
        </w:rPr>
        <w:t>М. І. Зубок</w:t>
      </w:r>
      <w:r w:rsidR="00DF030C">
        <w:rPr>
          <w:color w:val="000000"/>
          <w:sz w:val="28"/>
          <w:szCs w:val="28"/>
          <w:lang w:val="uk-UA"/>
        </w:rPr>
        <w:t xml:space="preserve"> //</w:t>
      </w:r>
      <w:r w:rsidRPr="00D7240B">
        <w:rPr>
          <w:color w:val="000000"/>
          <w:sz w:val="28"/>
          <w:szCs w:val="28"/>
          <w:lang w:val="uk-UA"/>
        </w:rPr>
        <w:t xml:space="preserve"> Вісник Національного банку України. – 2003. – №4. – C. 11–15.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lastRenderedPageBreak/>
        <w:t xml:space="preserve">15. </w:t>
      </w:r>
      <w:proofErr w:type="spellStart"/>
      <w:r w:rsidRPr="00D7240B">
        <w:rPr>
          <w:color w:val="000000"/>
          <w:sz w:val="28"/>
          <w:szCs w:val="28"/>
          <w:lang w:val="uk-UA"/>
        </w:rPr>
        <w:t>Смовженко</w:t>
      </w:r>
      <w:proofErr w:type="spellEnd"/>
      <w:r w:rsidRPr="00D7240B">
        <w:rPr>
          <w:color w:val="000000"/>
          <w:sz w:val="28"/>
          <w:szCs w:val="28"/>
          <w:lang w:val="uk-UA"/>
        </w:rPr>
        <w:t xml:space="preserve"> Т. С. Створення та діяльність філій</w:t>
      </w:r>
      <w:r w:rsidR="00112CC7" w:rsidRPr="00D7240B">
        <w:rPr>
          <w:color w:val="000000"/>
          <w:sz w:val="28"/>
          <w:szCs w:val="28"/>
          <w:lang w:val="uk-UA"/>
        </w:rPr>
        <w:t xml:space="preserve"> іноземних банків в Україні: ре</w:t>
      </w:r>
      <w:r w:rsidRPr="00D7240B">
        <w:rPr>
          <w:color w:val="000000"/>
          <w:sz w:val="28"/>
          <w:szCs w:val="28"/>
          <w:lang w:val="uk-UA"/>
        </w:rPr>
        <w:t>гуляторні аспекти</w:t>
      </w:r>
      <w:r w:rsidR="00DF030C">
        <w:rPr>
          <w:color w:val="000000"/>
          <w:sz w:val="28"/>
          <w:szCs w:val="28"/>
          <w:lang w:val="uk-UA"/>
        </w:rPr>
        <w:t xml:space="preserve"> /</w:t>
      </w:r>
      <w:r w:rsidR="009E33E7">
        <w:rPr>
          <w:color w:val="000000"/>
          <w:sz w:val="28"/>
          <w:szCs w:val="28"/>
          <w:lang w:val="uk-UA"/>
        </w:rPr>
        <w:t xml:space="preserve"> Т.С. </w:t>
      </w:r>
      <w:proofErr w:type="spellStart"/>
      <w:r w:rsidR="009E33E7">
        <w:rPr>
          <w:color w:val="000000"/>
          <w:sz w:val="28"/>
          <w:szCs w:val="28"/>
          <w:lang w:val="uk-UA"/>
        </w:rPr>
        <w:t>Смовженко</w:t>
      </w:r>
      <w:proofErr w:type="spellEnd"/>
      <w:r w:rsidR="009E33E7">
        <w:rPr>
          <w:color w:val="000000"/>
          <w:sz w:val="28"/>
          <w:szCs w:val="28"/>
          <w:lang w:val="uk-UA"/>
        </w:rPr>
        <w:t>, О.</w:t>
      </w:r>
      <w:r w:rsidRPr="00D7240B">
        <w:rPr>
          <w:color w:val="000000"/>
          <w:sz w:val="28"/>
          <w:szCs w:val="28"/>
          <w:lang w:val="uk-UA"/>
        </w:rPr>
        <w:t xml:space="preserve">О. </w:t>
      </w:r>
      <w:proofErr w:type="spellStart"/>
      <w:r w:rsidRPr="00D7240B">
        <w:rPr>
          <w:color w:val="000000"/>
          <w:sz w:val="28"/>
          <w:szCs w:val="28"/>
          <w:lang w:val="uk-UA"/>
        </w:rPr>
        <w:t>Другов</w:t>
      </w:r>
      <w:proofErr w:type="spellEnd"/>
      <w:r w:rsidR="00DF030C">
        <w:rPr>
          <w:color w:val="000000"/>
          <w:sz w:val="28"/>
          <w:szCs w:val="28"/>
          <w:lang w:val="uk-UA"/>
        </w:rPr>
        <w:t xml:space="preserve"> //</w:t>
      </w:r>
      <w:r w:rsidRPr="00D7240B">
        <w:rPr>
          <w:color w:val="000000"/>
          <w:sz w:val="28"/>
          <w:szCs w:val="28"/>
          <w:lang w:val="uk-UA"/>
        </w:rPr>
        <w:t xml:space="preserve"> Фінанси України. – 2007. – №7. – C. 98–106.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 xml:space="preserve">16. </w:t>
      </w:r>
      <w:proofErr w:type="spellStart"/>
      <w:r w:rsidRPr="00D7240B">
        <w:rPr>
          <w:color w:val="000000"/>
          <w:sz w:val="28"/>
          <w:szCs w:val="28"/>
          <w:lang w:val="uk-UA"/>
        </w:rPr>
        <w:t>Сухотеплий</w:t>
      </w:r>
      <w:proofErr w:type="spellEnd"/>
      <w:r w:rsidRPr="00D7240B">
        <w:rPr>
          <w:color w:val="000000"/>
          <w:sz w:val="28"/>
          <w:szCs w:val="28"/>
          <w:lang w:val="uk-UA"/>
        </w:rPr>
        <w:t xml:space="preserve"> В. Модель банківської системи України з мінімальною кількістю</w:t>
      </w:r>
      <w:r w:rsidR="00112CC7" w:rsidRPr="00D7240B">
        <w:rPr>
          <w:color w:val="000000"/>
          <w:sz w:val="28"/>
          <w:szCs w:val="28"/>
          <w:lang w:val="uk-UA"/>
        </w:rPr>
        <w:t xml:space="preserve"> </w:t>
      </w:r>
      <w:r w:rsidRPr="00D7240B">
        <w:rPr>
          <w:color w:val="000000"/>
          <w:sz w:val="28"/>
          <w:szCs w:val="28"/>
          <w:lang w:val="uk-UA"/>
        </w:rPr>
        <w:t>банків</w:t>
      </w:r>
      <w:r w:rsidR="00DF030C">
        <w:rPr>
          <w:color w:val="000000"/>
          <w:sz w:val="28"/>
          <w:szCs w:val="28"/>
          <w:lang w:val="uk-UA"/>
        </w:rPr>
        <w:t xml:space="preserve"> /</w:t>
      </w:r>
      <w:r w:rsidRPr="00D7240B">
        <w:rPr>
          <w:color w:val="000000"/>
          <w:sz w:val="28"/>
          <w:szCs w:val="28"/>
          <w:lang w:val="uk-UA"/>
        </w:rPr>
        <w:t xml:space="preserve"> В. </w:t>
      </w:r>
      <w:proofErr w:type="spellStart"/>
      <w:r w:rsidRPr="00D7240B">
        <w:rPr>
          <w:color w:val="000000"/>
          <w:sz w:val="28"/>
          <w:szCs w:val="28"/>
          <w:lang w:val="uk-UA"/>
        </w:rPr>
        <w:t>Сухотеплий</w:t>
      </w:r>
      <w:proofErr w:type="spellEnd"/>
      <w:r w:rsidR="00DF030C">
        <w:rPr>
          <w:color w:val="000000"/>
          <w:sz w:val="28"/>
          <w:szCs w:val="28"/>
          <w:lang w:val="uk-UA"/>
        </w:rPr>
        <w:t xml:space="preserve"> //</w:t>
      </w:r>
      <w:r w:rsidRPr="00D7240B">
        <w:rPr>
          <w:color w:val="000000"/>
          <w:sz w:val="28"/>
          <w:szCs w:val="28"/>
          <w:lang w:val="uk-UA"/>
        </w:rPr>
        <w:t xml:space="preserve"> Вісник Національного банку України. – 2008. – №1. – C. 32–35.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17. Шамрай І. А. Правові проблеми дефініції та розмежування понять</w:t>
      </w:r>
      <w:r w:rsidR="000E1BD3" w:rsidRPr="00D7240B">
        <w:rPr>
          <w:color w:val="000000"/>
          <w:sz w:val="28"/>
          <w:szCs w:val="28"/>
          <w:lang w:val="uk-UA"/>
        </w:rPr>
        <w:t xml:space="preserve"> «</w:t>
      </w:r>
      <w:r w:rsidRPr="00D7240B">
        <w:rPr>
          <w:color w:val="000000"/>
          <w:sz w:val="28"/>
          <w:szCs w:val="28"/>
          <w:lang w:val="uk-UA"/>
        </w:rPr>
        <w:t>створення</w:t>
      </w:r>
      <w:r w:rsidR="000E1BD3" w:rsidRPr="00D7240B">
        <w:rPr>
          <w:color w:val="000000"/>
          <w:sz w:val="28"/>
          <w:szCs w:val="28"/>
          <w:lang w:val="uk-UA"/>
        </w:rPr>
        <w:t>»</w:t>
      </w:r>
      <w:r w:rsidRPr="00D7240B">
        <w:rPr>
          <w:color w:val="000000"/>
          <w:sz w:val="28"/>
          <w:szCs w:val="28"/>
          <w:lang w:val="uk-UA"/>
        </w:rPr>
        <w:t xml:space="preserve"> та</w:t>
      </w:r>
      <w:r w:rsidR="000E1BD3" w:rsidRPr="00D7240B">
        <w:rPr>
          <w:color w:val="000000"/>
          <w:sz w:val="28"/>
          <w:szCs w:val="28"/>
          <w:lang w:val="uk-UA"/>
        </w:rPr>
        <w:t xml:space="preserve"> «</w:t>
      </w:r>
      <w:r w:rsidRPr="00D7240B">
        <w:rPr>
          <w:color w:val="000000"/>
          <w:sz w:val="28"/>
          <w:szCs w:val="28"/>
          <w:lang w:val="uk-UA"/>
        </w:rPr>
        <w:t>державна реєстрація</w:t>
      </w:r>
      <w:r w:rsidR="000E1BD3" w:rsidRPr="00D7240B">
        <w:rPr>
          <w:color w:val="000000"/>
          <w:sz w:val="28"/>
          <w:szCs w:val="28"/>
          <w:lang w:val="uk-UA"/>
        </w:rPr>
        <w:t>»</w:t>
      </w:r>
      <w:r w:rsidRPr="00D7240B">
        <w:rPr>
          <w:color w:val="000000"/>
          <w:sz w:val="28"/>
          <w:szCs w:val="28"/>
          <w:lang w:val="uk-UA"/>
        </w:rPr>
        <w:t xml:space="preserve"> банку</w:t>
      </w:r>
      <w:r w:rsidR="00DF030C">
        <w:rPr>
          <w:color w:val="000000"/>
          <w:sz w:val="28"/>
          <w:szCs w:val="28"/>
          <w:lang w:val="uk-UA"/>
        </w:rPr>
        <w:t xml:space="preserve"> /</w:t>
      </w:r>
      <w:r w:rsidR="009E33E7">
        <w:rPr>
          <w:color w:val="000000"/>
          <w:sz w:val="28"/>
          <w:szCs w:val="28"/>
          <w:lang w:val="uk-UA"/>
        </w:rPr>
        <w:t xml:space="preserve"> І.</w:t>
      </w:r>
      <w:r w:rsidRPr="00D7240B">
        <w:rPr>
          <w:color w:val="000000"/>
          <w:sz w:val="28"/>
          <w:szCs w:val="28"/>
          <w:lang w:val="uk-UA"/>
        </w:rPr>
        <w:t>А. Шамра</w:t>
      </w:r>
      <w:r w:rsidR="00AF0982" w:rsidRPr="00D7240B">
        <w:rPr>
          <w:color w:val="000000"/>
          <w:sz w:val="28"/>
          <w:szCs w:val="28"/>
          <w:lang w:val="uk-UA"/>
        </w:rPr>
        <w:t>й</w:t>
      </w:r>
      <w:r w:rsidR="00DF030C">
        <w:rPr>
          <w:color w:val="000000"/>
          <w:sz w:val="28"/>
          <w:szCs w:val="28"/>
          <w:lang w:val="uk-UA"/>
        </w:rPr>
        <w:t xml:space="preserve"> //</w:t>
      </w:r>
      <w:r w:rsidR="00AF0982" w:rsidRPr="00D7240B">
        <w:rPr>
          <w:color w:val="000000"/>
          <w:sz w:val="28"/>
          <w:szCs w:val="28"/>
          <w:lang w:val="uk-UA"/>
        </w:rPr>
        <w:t xml:space="preserve"> Часопис Київського універси</w:t>
      </w:r>
      <w:r w:rsidRPr="00D7240B">
        <w:rPr>
          <w:color w:val="000000"/>
          <w:sz w:val="28"/>
          <w:szCs w:val="28"/>
          <w:lang w:val="uk-UA"/>
        </w:rPr>
        <w:t xml:space="preserve">тету права. – 2006. – №3. – C. 85–91. </w:t>
      </w:r>
    </w:p>
    <w:p w:rsidR="00C47D3D" w:rsidRPr="00D7240B" w:rsidRDefault="00C47D3D" w:rsidP="00C47D3D">
      <w:pPr>
        <w:pStyle w:val="ac"/>
        <w:shd w:val="clear" w:color="auto" w:fill="FFFFFF"/>
        <w:tabs>
          <w:tab w:val="left" w:pos="360"/>
          <w:tab w:val="left" w:pos="709"/>
          <w:tab w:val="left" w:pos="1134"/>
          <w:tab w:val="left" w:pos="1276"/>
          <w:tab w:val="left" w:pos="9921"/>
        </w:tabs>
        <w:ind w:right="-2"/>
        <w:textAlignment w:val="baseline"/>
        <w:rPr>
          <w:color w:val="000000"/>
          <w:sz w:val="28"/>
          <w:szCs w:val="28"/>
          <w:lang w:val="uk-UA"/>
        </w:rPr>
      </w:pPr>
      <w:r w:rsidRPr="00D7240B">
        <w:rPr>
          <w:color w:val="000000"/>
          <w:sz w:val="28"/>
          <w:szCs w:val="28"/>
          <w:lang w:val="uk-UA"/>
        </w:rPr>
        <w:t>18. Юрчук О. М. Банківська система</w:t>
      </w:r>
      <w:r w:rsidR="00112CC7" w:rsidRPr="00D7240B">
        <w:rPr>
          <w:color w:val="000000"/>
          <w:sz w:val="28"/>
          <w:szCs w:val="28"/>
          <w:lang w:val="uk-UA"/>
        </w:rPr>
        <w:t xml:space="preserve"> </w:t>
      </w:r>
      <w:r w:rsidRPr="00D7240B">
        <w:rPr>
          <w:color w:val="000000"/>
          <w:sz w:val="28"/>
          <w:szCs w:val="28"/>
          <w:lang w:val="uk-UA"/>
        </w:rPr>
        <w:t>– основа конкурентного розвитк</w:t>
      </w:r>
      <w:r w:rsidR="00112CC7" w:rsidRPr="00D7240B">
        <w:rPr>
          <w:color w:val="000000"/>
          <w:sz w:val="28"/>
          <w:szCs w:val="28"/>
          <w:lang w:val="uk-UA"/>
        </w:rPr>
        <w:t>у ринку фі</w:t>
      </w:r>
      <w:r w:rsidRPr="00D7240B">
        <w:rPr>
          <w:color w:val="000000"/>
          <w:sz w:val="28"/>
          <w:szCs w:val="28"/>
          <w:lang w:val="uk-UA"/>
        </w:rPr>
        <w:t>нансових послуг України</w:t>
      </w:r>
      <w:r w:rsidR="00DF030C">
        <w:rPr>
          <w:color w:val="000000"/>
          <w:sz w:val="28"/>
          <w:szCs w:val="28"/>
          <w:lang w:val="uk-UA"/>
        </w:rPr>
        <w:t xml:space="preserve"> /</w:t>
      </w:r>
      <w:r w:rsidRPr="00D7240B">
        <w:rPr>
          <w:color w:val="000000"/>
          <w:sz w:val="28"/>
          <w:szCs w:val="28"/>
          <w:lang w:val="uk-UA"/>
        </w:rPr>
        <w:t xml:space="preserve"> О. М. Юрчук</w:t>
      </w:r>
      <w:r w:rsidR="00DF030C">
        <w:rPr>
          <w:color w:val="000000"/>
          <w:sz w:val="28"/>
          <w:szCs w:val="28"/>
          <w:lang w:val="uk-UA"/>
        </w:rPr>
        <w:t xml:space="preserve"> //</w:t>
      </w:r>
      <w:r w:rsidRPr="00D7240B">
        <w:rPr>
          <w:color w:val="000000"/>
          <w:sz w:val="28"/>
          <w:szCs w:val="28"/>
          <w:lang w:val="uk-UA"/>
        </w:rPr>
        <w:t xml:space="preserve"> Фондов</w:t>
      </w:r>
      <w:r w:rsidR="00DF030C">
        <w:rPr>
          <w:color w:val="000000"/>
          <w:sz w:val="28"/>
          <w:szCs w:val="28"/>
          <w:lang w:val="uk-UA"/>
        </w:rPr>
        <w:t>и</w:t>
      </w:r>
      <w:r w:rsidRPr="00D7240B">
        <w:rPr>
          <w:color w:val="000000"/>
          <w:sz w:val="28"/>
          <w:szCs w:val="28"/>
          <w:lang w:val="uk-UA"/>
        </w:rPr>
        <w:t>й р</w:t>
      </w:r>
      <w:r w:rsidR="00DF030C">
        <w:rPr>
          <w:color w:val="000000"/>
          <w:sz w:val="28"/>
          <w:szCs w:val="28"/>
          <w:lang w:val="uk-UA"/>
        </w:rPr>
        <w:t>и</w:t>
      </w:r>
      <w:r w:rsidRPr="00D7240B">
        <w:rPr>
          <w:color w:val="000000"/>
          <w:sz w:val="28"/>
          <w:szCs w:val="28"/>
          <w:lang w:val="uk-UA"/>
        </w:rPr>
        <w:t xml:space="preserve">нок. – 2008. – №1. – C. 8–18. </w:t>
      </w:r>
    </w:p>
    <w:p w:rsidR="00956912" w:rsidRPr="00D7240B" w:rsidRDefault="00956912" w:rsidP="000E1BD3">
      <w:pPr>
        <w:pStyle w:val="ae"/>
        <w:spacing w:before="0" w:after="0" w:line="240" w:lineRule="auto"/>
        <w:jc w:val="both"/>
        <w:rPr>
          <w:b w:val="0"/>
          <w:sz w:val="28"/>
          <w:szCs w:val="28"/>
          <w:lang w:val="uk-UA"/>
        </w:rPr>
      </w:pPr>
    </w:p>
    <w:p w:rsidR="000E1BD3" w:rsidRPr="00D7240B" w:rsidRDefault="00E0675A" w:rsidP="000E1BD3">
      <w:pPr>
        <w:pStyle w:val="ae"/>
        <w:spacing w:before="0" w:after="0" w:line="240" w:lineRule="auto"/>
        <w:rPr>
          <w:sz w:val="28"/>
          <w:szCs w:val="28"/>
          <w:lang w:val="uk-UA"/>
        </w:rPr>
      </w:pPr>
      <w:r w:rsidRPr="00D7240B">
        <w:rPr>
          <w:sz w:val="28"/>
          <w:szCs w:val="28"/>
          <w:lang w:val="uk-UA"/>
        </w:rPr>
        <w:t>Семінарське заняття</w:t>
      </w:r>
      <w:r w:rsidR="000E1BD3" w:rsidRPr="00D7240B">
        <w:rPr>
          <w:sz w:val="28"/>
          <w:szCs w:val="28"/>
          <w:lang w:val="uk-UA"/>
        </w:rPr>
        <w:t xml:space="preserve"> 4. Правові засади</w:t>
      </w:r>
      <w:r w:rsidR="00A57682">
        <w:rPr>
          <w:sz w:val="28"/>
          <w:szCs w:val="28"/>
          <w:lang w:val="uk-UA"/>
        </w:rPr>
        <w:t xml:space="preserve"> здійснення банками депозитних операцій та</w:t>
      </w:r>
      <w:r w:rsidR="000E1BD3" w:rsidRPr="00D7240B">
        <w:rPr>
          <w:sz w:val="28"/>
          <w:szCs w:val="28"/>
          <w:lang w:val="uk-UA"/>
        </w:rPr>
        <w:t xml:space="preserve"> відкриття</w:t>
      </w:r>
      <w:r w:rsidR="00A57682">
        <w:rPr>
          <w:sz w:val="28"/>
          <w:szCs w:val="28"/>
          <w:lang w:val="uk-UA"/>
        </w:rPr>
        <w:t xml:space="preserve"> і обслуговування</w:t>
      </w:r>
      <w:r w:rsidR="000E1BD3" w:rsidRPr="00D7240B">
        <w:rPr>
          <w:sz w:val="28"/>
          <w:szCs w:val="28"/>
          <w:lang w:val="uk-UA"/>
        </w:rPr>
        <w:t xml:space="preserve"> рахунків в національній та </w:t>
      </w:r>
      <w:r w:rsidR="00A57682">
        <w:rPr>
          <w:sz w:val="28"/>
          <w:szCs w:val="28"/>
          <w:lang w:val="uk-UA"/>
        </w:rPr>
        <w:t>іноземній валюті</w:t>
      </w:r>
    </w:p>
    <w:p w:rsidR="00E0675A" w:rsidRPr="00D7240B" w:rsidRDefault="00E0675A" w:rsidP="000E1BD3">
      <w:pPr>
        <w:pStyle w:val="ae"/>
        <w:spacing w:before="0" w:after="0" w:line="240" w:lineRule="auto"/>
        <w:rPr>
          <w:sz w:val="28"/>
          <w:szCs w:val="28"/>
          <w:lang w:val="uk-UA"/>
        </w:rPr>
      </w:pPr>
    </w:p>
    <w:p w:rsidR="00E0675A" w:rsidRPr="00D7240B" w:rsidRDefault="00E0675A" w:rsidP="00E0675A">
      <w:pPr>
        <w:jc w:val="center"/>
        <w:rPr>
          <w:b/>
          <w:bCs/>
          <w:sz w:val="28"/>
          <w:szCs w:val="28"/>
        </w:rPr>
      </w:pPr>
      <w:r w:rsidRPr="00D7240B">
        <w:rPr>
          <w:b/>
          <w:bCs/>
          <w:sz w:val="28"/>
          <w:szCs w:val="28"/>
        </w:rPr>
        <w:t>Теоретичні питання</w:t>
      </w:r>
    </w:p>
    <w:p w:rsidR="000E1BD3" w:rsidRPr="00D7240B" w:rsidRDefault="000E1BD3" w:rsidP="000E1BD3">
      <w:pPr>
        <w:pStyle w:val="ae"/>
        <w:spacing w:before="0" w:after="0"/>
        <w:jc w:val="both"/>
        <w:rPr>
          <w:b w:val="0"/>
          <w:sz w:val="28"/>
          <w:szCs w:val="28"/>
          <w:lang w:val="uk-UA"/>
        </w:rPr>
      </w:pPr>
      <w:r w:rsidRPr="00D7240B">
        <w:rPr>
          <w:b w:val="0"/>
          <w:sz w:val="28"/>
          <w:szCs w:val="28"/>
          <w:lang w:val="uk-UA"/>
        </w:rPr>
        <w:t>1. Поняття та правова природа банківського рахунку та банківського вкладу.</w:t>
      </w:r>
    </w:p>
    <w:p w:rsidR="000E1BD3" w:rsidRPr="00D7240B" w:rsidRDefault="000E1BD3" w:rsidP="000E1BD3">
      <w:pPr>
        <w:pStyle w:val="ae"/>
        <w:spacing w:before="0" w:after="0"/>
        <w:jc w:val="both"/>
        <w:rPr>
          <w:b w:val="0"/>
          <w:sz w:val="28"/>
          <w:szCs w:val="28"/>
          <w:lang w:val="uk-UA"/>
        </w:rPr>
      </w:pPr>
      <w:r w:rsidRPr="00D7240B">
        <w:rPr>
          <w:b w:val="0"/>
          <w:sz w:val="28"/>
          <w:szCs w:val="28"/>
          <w:lang w:val="uk-UA"/>
        </w:rPr>
        <w:t xml:space="preserve">2. Правове регулювання депозитних операцій. </w:t>
      </w:r>
    </w:p>
    <w:p w:rsidR="000E1BD3" w:rsidRPr="00D7240B" w:rsidRDefault="000E1BD3" w:rsidP="000E1BD3">
      <w:pPr>
        <w:pStyle w:val="ae"/>
        <w:spacing w:before="0" w:after="0"/>
        <w:jc w:val="both"/>
        <w:rPr>
          <w:b w:val="0"/>
          <w:sz w:val="28"/>
          <w:szCs w:val="28"/>
          <w:lang w:val="uk-UA"/>
        </w:rPr>
      </w:pPr>
      <w:r w:rsidRPr="00D7240B">
        <w:rPr>
          <w:b w:val="0"/>
          <w:sz w:val="28"/>
          <w:szCs w:val="28"/>
          <w:lang w:val="uk-UA"/>
        </w:rPr>
        <w:t>3. Види та характеристика рахунків: поточні, депозитні, спеціальні.</w:t>
      </w:r>
    </w:p>
    <w:p w:rsidR="000E1BD3" w:rsidRPr="00D7240B" w:rsidRDefault="000E1BD3" w:rsidP="000E1BD3">
      <w:pPr>
        <w:pStyle w:val="ae"/>
        <w:spacing w:before="0" w:after="0"/>
        <w:jc w:val="both"/>
        <w:rPr>
          <w:b w:val="0"/>
          <w:sz w:val="28"/>
          <w:szCs w:val="28"/>
          <w:lang w:val="uk-UA"/>
        </w:rPr>
      </w:pPr>
      <w:r w:rsidRPr="00D7240B">
        <w:rPr>
          <w:b w:val="0"/>
          <w:sz w:val="28"/>
          <w:szCs w:val="28"/>
          <w:lang w:val="uk-UA"/>
        </w:rPr>
        <w:t xml:space="preserve">4. Особливості використання поточних рахунків. </w:t>
      </w:r>
    </w:p>
    <w:p w:rsidR="000E1BD3" w:rsidRPr="00D7240B" w:rsidRDefault="000E1BD3" w:rsidP="000E1BD3">
      <w:pPr>
        <w:pStyle w:val="ae"/>
        <w:spacing w:before="0" w:after="0"/>
        <w:jc w:val="both"/>
        <w:rPr>
          <w:b w:val="0"/>
          <w:sz w:val="28"/>
          <w:szCs w:val="28"/>
          <w:lang w:val="uk-UA"/>
        </w:rPr>
      </w:pPr>
      <w:r w:rsidRPr="00D7240B">
        <w:rPr>
          <w:b w:val="0"/>
          <w:sz w:val="28"/>
          <w:szCs w:val="28"/>
          <w:lang w:val="uk-UA"/>
        </w:rPr>
        <w:t xml:space="preserve">5. Кореспондентські рахунки. </w:t>
      </w:r>
    </w:p>
    <w:p w:rsidR="000E1BD3" w:rsidRPr="00D7240B" w:rsidRDefault="000E1BD3" w:rsidP="000E1BD3">
      <w:pPr>
        <w:pStyle w:val="ae"/>
        <w:spacing w:before="0" w:after="0"/>
        <w:jc w:val="both"/>
        <w:rPr>
          <w:b w:val="0"/>
          <w:sz w:val="28"/>
          <w:szCs w:val="28"/>
          <w:lang w:val="uk-UA"/>
        </w:rPr>
      </w:pPr>
      <w:r w:rsidRPr="00D7240B">
        <w:rPr>
          <w:b w:val="0"/>
          <w:sz w:val="28"/>
          <w:szCs w:val="28"/>
          <w:lang w:val="uk-UA"/>
        </w:rPr>
        <w:t>6. Порядок відкриття банками рахунків в національній та іноземний валюті</w:t>
      </w:r>
    </w:p>
    <w:p w:rsidR="000E1BD3" w:rsidRPr="00D7240B" w:rsidRDefault="000E1BD3" w:rsidP="000E1BD3">
      <w:pPr>
        <w:pStyle w:val="ae"/>
        <w:spacing w:before="0" w:after="0" w:line="240" w:lineRule="auto"/>
        <w:jc w:val="both"/>
        <w:rPr>
          <w:b w:val="0"/>
          <w:sz w:val="28"/>
          <w:szCs w:val="28"/>
          <w:lang w:val="uk-UA"/>
        </w:rPr>
      </w:pPr>
    </w:p>
    <w:p w:rsidR="00B867D2" w:rsidRPr="00D7240B" w:rsidRDefault="00B867D2" w:rsidP="00B867D2">
      <w:pPr>
        <w:pStyle w:val="ae"/>
        <w:spacing w:before="0" w:after="0" w:line="240" w:lineRule="auto"/>
        <w:rPr>
          <w:sz w:val="28"/>
          <w:szCs w:val="28"/>
          <w:lang w:val="uk-UA"/>
        </w:rPr>
      </w:pPr>
      <w:r w:rsidRPr="00D7240B">
        <w:rPr>
          <w:sz w:val="28"/>
          <w:szCs w:val="28"/>
          <w:lang w:val="uk-UA"/>
        </w:rPr>
        <w:t>Теми доповідей</w:t>
      </w:r>
    </w:p>
    <w:p w:rsidR="00B867D2" w:rsidRPr="00D7240B" w:rsidRDefault="00B867D2" w:rsidP="00B867D2">
      <w:pPr>
        <w:pStyle w:val="af0"/>
        <w:shd w:val="clear" w:color="auto" w:fill="FFFFFF"/>
        <w:spacing w:before="0" w:beforeAutospacing="0" w:after="0" w:afterAutospacing="0"/>
        <w:rPr>
          <w:color w:val="000000"/>
          <w:sz w:val="28"/>
          <w:szCs w:val="28"/>
          <w:lang w:val="uk-UA"/>
        </w:rPr>
      </w:pPr>
      <w:r w:rsidRPr="00D7240B">
        <w:rPr>
          <w:color w:val="000000"/>
          <w:sz w:val="28"/>
          <w:szCs w:val="28"/>
          <w:lang w:val="uk-UA"/>
        </w:rPr>
        <w:t>1. Правові засади захисту інтересів вкладників банків.</w:t>
      </w:r>
    </w:p>
    <w:p w:rsidR="00B867D2" w:rsidRPr="00D7240B" w:rsidRDefault="00B867D2" w:rsidP="00B867D2">
      <w:pPr>
        <w:pStyle w:val="af0"/>
        <w:shd w:val="clear" w:color="auto" w:fill="FFFFFF"/>
        <w:spacing w:before="0" w:beforeAutospacing="0" w:after="0" w:afterAutospacing="0"/>
        <w:rPr>
          <w:color w:val="000000"/>
          <w:sz w:val="28"/>
          <w:szCs w:val="28"/>
          <w:lang w:val="uk-UA"/>
        </w:rPr>
      </w:pPr>
      <w:r w:rsidRPr="00D7240B">
        <w:rPr>
          <w:color w:val="000000"/>
          <w:sz w:val="28"/>
          <w:szCs w:val="28"/>
          <w:lang w:val="uk-UA"/>
        </w:rPr>
        <w:t>2. Особливості здійснення депозитних операцій Національним банком України з комерційними банками.</w:t>
      </w:r>
    </w:p>
    <w:p w:rsidR="00B867D2" w:rsidRPr="00D7240B" w:rsidRDefault="00B867D2" w:rsidP="00B867D2">
      <w:pPr>
        <w:pStyle w:val="af0"/>
        <w:shd w:val="clear" w:color="auto" w:fill="FFFFFF"/>
        <w:spacing w:before="0" w:beforeAutospacing="0" w:after="0" w:afterAutospacing="0"/>
        <w:rPr>
          <w:color w:val="000000"/>
          <w:sz w:val="28"/>
          <w:szCs w:val="28"/>
          <w:lang w:val="uk-UA"/>
        </w:rPr>
      </w:pPr>
      <w:r w:rsidRPr="00D7240B">
        <w:rPr>
          <w:color w:val="000000"/>
          <w:sz w:val="28"/>
          <w:szCs w:val="28"/>
          <w:lang w:val="uk-UA"/>
        </w:rPr>
        <w:t>3. Правова природа договору банківського вкладу.</w:t>
      </w:r>
    </w:p>
    <w:p w:rsidR="00512212" w:rsidRPr="00D7240B" w:rsidRDefault="00512212" w:rsidP="00512212">
      <w:pPr>
        <w:pStyle w:val="ae"/>
        <w:spacing w:before="0" w:after="0" w:line="240" w:lineRule="auto"/>
        <w:jc w:val="both"/>
        <w:rPr>
          <w:b w:val="0"/>
          <w:sz w:val="28"/>
          <w:szCs w:val="28"/>
          <w:lang w:val="uk-UA"/>
        </w:rPr>
      </w:pPr>
      <w:r w:rsidRPr="00D7240B">
        <w:rPr>
          <w:b w:val="0"/>
          <w:sz w:val="28"/>
          <w:szCs w:val="28"/>
          <w:lang w:val="uk-UA"/>
        </w:rPr>
        <w:t xml:space="preserve">4. </w:t>
      </w:r>
      <w:r w:rsidRPr="00D7240B">
        <w:rPr>
          <w:b w:val="0"/>
          <w:color w:val="000000"/>
          <w:sz w:val="28"/>
          <w:szCs w:val="28"/>
          <w:shd w:val="clear" w:color="auto" w:fill="FFFFFF"/>
          <w:lang w:val="uk-UA"/>
        </w:rPr>
        <w:t>Система гарантування вкладів в Україні.</w:t>
      </w:r>
    </w:p>
    <w:p w:rsidR="000E1BD3" w:rsidRPr="00D7240B" w:rsidRDefault="000E1BD3" w:rsidP="000E1BD3">
      <w:pPr>
        <w:pStyle w:val="ae"/>
        <w:spacing w:before="0" w:after="0" w:line="240" w:lineRule="auto"/>
        <w:jc w:val="both"/>
        <w:rPr>
          <w:b w:val="0"/>
          <w:sz w:val="28"/>
          <w:szCs w:val="28"/>
        </w:rPr>
      </w:pPr>
    </w:p>
    <w:p w:rsidR="00E0675A" w:rsidRPr="00D7240B" w:rsidRDefault="00E0675A" w:rsidP="00E0675A">
      <w:pPr>
        <w:jc w:val="center"/>
        <w:rPr>
          <w:b/>
          <w:bCs/>
          <w:sz w:val="28"/>
          <w:szCs w:val="28"/>
        </w:rPr>
      </w:pPr>
      <w:r w:rsidRPr="00D7240B">
        <w:rPr>
          <w:b/>
          <w:bCs/>
          <w:sz w:val="28"/>
          <w:szCs w:val="28"/>
        </w:rPr>
        <w:t>Ситуаційні вправи</w:t>
      </w:r>
    </w:p>
    <w:p w:rsidR="00260126" w:rsidRPr="00D7240B" w:rsidRDefault="00260126" w:rsidP="00260126">
      <w:pPr>
        <w:ind w:firstLine="567"/>
        <w:jc w:val="both"/>
        <w:rPr>
          <w:sz w:val="28"/>
          <w:szCs w:val="28"/>
        </w:rPr>
      </w:pPr>
      <w:r w:rsidRPr="00D7240B">
        <w:rPr>
          <w:sz w:val="28"/>
          <w:szCs w:val="28"/>
        </w:rPr>
        <w:t>1. У банк 1 жовтня 20ХХ р. звернувся клієнт з проханням відкрити депозитний рахунок на 9 місяців на суму 50 тис. грн. під 16,5 % річних.</w:t>
      </w:r>
    </w:p>
    <w:p w:rsidR="00260126" w:rsidRPr="00D7240B" w:rsidRDefault="00260126" w:rsidP="00260126">
      <w:pPr>
        <w:ind w:firstLine="567"/>
        <w:jc w:val="both"/>
        <w:rPr>
          <w:b/>
          <w:bCs/>
          <w:sz w:val="28"/>
          <w:szCs w:val="28"/>
        </w:rPr>
      </w:pPr>
      <w:r w:rsidRPr="00D7240B">
        <w:rPr>
          <w:sz w:val="28"/>
          <w:szCs w:val="28"/>
        </w:rPr>
        <w:t>Розрахуйте суму процентного доходу, отриманого клієнтом, за умови нарахування банком простого відсотка</w:t>
      </w:r>
      <w:r w:rsidR="00DF030C">
        <w:rPr>
          <w:sz w:val="28"/>
          <w:szCs w:val="28"/>
        </w:rPr>
        <w:t xml:space="preserve"> (</w:t>
      </w:r>
      <w:r w:rsidRPr="00D7240B">
        <w:rPr>
          <w:sz w:val="28"/>
          <w:szCs w:val="28"/>
        </w:rPr>
        <w:t>база нарахування відсотків 360 днів). Клієнт отримує кошти наприкінці терміну дії депозитного договору.</w:t>
      </w:r>
    </w:p>
    <w:p w:rsidR="00260126" w:rsidRPr="00D7240B" w:rsidRDefault="006A5821" w:rsidP="00260126">
      <w:pPr>
        <w:ind w:firstLine="567"/>
        <w:jc w:val="both"/>
        <w:rPr>
          <w:sz w:val="28"/>
          <w:szCs w:val="28"/>
        </w:rPr>
      </w:pPr>
      <w:r w:rsidRPr="00D7240B">
        <w:rPr>
          <w:sz w:val="28"/>
          <w:szCs w:val="28"/>
        </w:rPr>
        <w:t>2</w:t>
      </w:r>
      <w:r w:rsidR="00260126" w:rsidRPr="00D7240B">
        <w:rPr>
          <w:sz w:val="28"/>
          <w:szCs w:val="28"/>
        </w:rPr>
        <w:t xml:space="preserve">. До банку, звернулося ТОВ </w:t>
      </w:r>
      <w:r w:rsidR="00723551">
        <w:rPr>
          <w:sz w:val="28"/>
          <w:szCs w:val="28"/>
        </w:rPr>
        <w:t>«</w:t>
      </w:r>
      <w:r w:rsidR="00260126" w:rsidRPr="00D7240B">
        <w:rPr>
          <w:sz w:val="28"/>
          <w:szCs w:val="28"/>
        </w:rPr>
        <w:t>Гарант</w:t>
      </w:r>
      <w:r w:rsidR="00723551">
        <w:rPr>
          <w:sz w:val="28"/>
          <w:szCs w:val="28"/>
        </w:rPr>
        <w:t>»</w:t>
      </w:r>
      <w:r w:rsidR="00260126" w:rsidRPr="00D7240B">
        <w:rPr>
          <w:sz w:val="28"/>
          <w:szCs w:val="28"/>
        </w:rPr>
        <w:t xml:space="preserve"> з метою відкриття валютного рахунку у євро для розрахунків за кредитними операціями з іноземними партнером – фірмою L</w:t>
      </w:r>
      <w:r w:rsidR="00260126" w:rsidRPr="00D7240B">
        <w:rPr>
          <w:sz w:val="28"/>
          <w:szCs w:val="28"/>
          <w:lang w:val="en-US"/>
        </w:rPr>
        <w:t>U</w:t>
      </w:r>
      <w:r w:rsidR="00260126" w:rsidRPr="00D7240B">
        <w:rPr>
          <w:sz w:val="28"/>
          <w:szCs w:val="28"/>
        </w:rPr>
        <w:t>X LTD – за грошовими зобов</w:t>
      </w:r>
      <w:r w:rsidR="0037221C" w:rsidRPr="00D7240B">
        <w:rPr>
          <w:sz w:val="28"/>
          <w:szCs w:val="28"/>
        </w:rPr>
        <w:t>’</w:t>
      </w:r>
      <w:r w:rsidR="00260126" w:rsidRPr="00D7240B">
        <w:rPr>
          <w:sz w:val="28"/>
          <w:szCs w:val="28"/>
        </w:rPr>
        <w:t>язаннями на суму 50 тис. євро.</w:t>
      </w:r>
    </w:p>
    <w:p w:rsidR="00260126" w:rsidRPr="00D7240B" w:rsidRDefault="00260126" w:rsidP="00260126">
      <w:pPr>
        <w:ind w:firstLine="567"/>
        <w:jc w:val="both"/>
        <w:rPr>
          <w:sz w:val="28"/>
          <w:szCs w:val="28"/>
        </w:rPr>
      </w:pPr>
      <w:r w:rsidRPr="00D7240B">
        <w:rPr>
          <w:sz w:val="28"/>
          <w:szCs w:val="28"/>
        </w:rPr>
        <w:t>Які вимоги висуваються до банків, що можуть здійснити таку операцію?</w:t>
      </w:r>
    </w:p>
    <w:p w:rsidR="00260126" w:rsidRPr="00D7240B" w:rsidRDefault="00260126" w:rsidP="00260126">
      <w:pPr>
        <w:ind w:firstLine="567"/>
        <w:jc w:val="both"/>
        <w:rPr>
          <w:sz w:val="28"/>
          <w:szCs w:val="28"/>
        </w:rPr>
      </w:pPr>
      <w:r w:rsidRPr="00D7240B">
        <w:rPr>
          <w:sz w:val="28"/>
          <w:szCs w:val="28"/>
        </w:rPr>
        <w:t>Які документи, необхідні для відкриття поточного рахунку в іноземній валюті?</w:t>
      </w:r>
    </w:p>
    <w:p w:rsidR="00260126" w:rsidRPr="00D7240B" w:rsidRDefault="00DA3C41" w:rsidP="00260126">
      <w:pPr>
        <w:ind w:firstLine="567"/>
        <w:jc w:val="both"/>
        <w:rPr>
          <w:sz w:val="28"/>
          <w:szCs w:val="28"/>
        </w:rPr>
      </w:pPr>
      <w:r w:rsidRPr="00D7240B">
        <w:rPr>
          <w:sz w:val="28"/>
          <w:szCs w:val="28"/>
        </w:rPr>
        <w:lastRenderedPageBreak/>
        <w:t>Які</w:t>
      </w:r>
      <w:r w:rsidR="00260126" w:rsidRPr="00D7240B">
        <w:rPr>
          <w:sz w:val="28"/>
          <w:szCs w:val="28"/>
        </w:rPr>
        <w:t xml:space="preserve"> документ</w:t>
      </w:r>
      <w:r w:rsidRPr="00D7240B">
        <w:rPr>
          <w:sz w:val="28"/>
          <w:szCs w:val="28"/>
        </w:rPr>
        <w:t>и</w:t>
      </w:r>
      <w:r w:rsidR="00260126" w:rsidRPr="00D7240B">
        <w:rPr>
          <w:sz w:val="28"/>
          <w:szCs w:val="28"/>
        </w:rPr>
        <w:t xml:space="preserve"> є підставою для к</w:t>
      </w:r>
      <w:r w:rsidRPr="00D7240B">
        <w:rPr>
          <w:sz w:val="28"/>
          <w:szCs w:val="28"/>
        </w:rPr>
        <w:t>упівлі в банку іноземної валюти?</w:t>
      </w:r>
    </w:p>
    <w:p w:rsidR="00837ED2" w:rsidRPr="00D7240B" w:rsidRDefault="00837ED2" w:rsidP="00837ED2">
      <w:pPr>
        <w:ind w:firstLine="567"/>
        <w:jc w:val="both"/>
        <w:rPr>
          <w:sz w:val="28"/>
          <w:szCs w:val="28"/>
        </w:rPr>
      </w:pPr>
      <w:r w:rsidRPr="00D7240B">
        <w:rPr>
          <w:sz w:val="28"/>
          <w:szCs w:val="28"/>
        </w:rPr>
        <w:t xml:space="preserve">3. Вкладник збирається вкласти в банк кошти з метою накопичення за рік 5500 грн. Банк нараховує проценти за депозитами за ставкою 15 % річних. </w:t>
      </w:r>
    </w:p>
    <w:p w:rsidR="00837ED2" w:rsidRPr="00D7240B" w:rsidRDefault="00837ED2" w:rsidP="00837ED2">
      <w:pPr>
        <w:ind w:firstLine="567"/>
        <w:jc w:val="both"/>
        <w:rPr>
          <w:sz w:val="28"/>
          <w:szCs w:val="28"/>
        </w:rPr>
      </w:pPr>
      <w:r w:rsidRPr="00D7240B">
        <w:rPr>
          <w:sz w:val="28"/>
          <w:szCs w:val="28"/>
        </w:rPr>
        <w:t>Визначте необхідну суму вкладу за рік.</w:t>
      </w:r>
    </w:p>
    <w:p w:rsidR="00837ED2" w:rsidRPr="00D7240B" w:rsidRDefault="00837ED2" w:rsidP="00837ED2">
      <w:pPr>
        <w:ind w:firstLine="567"/>
        <w:jc w:val="both"/>
        <w:rPr>
          <w:sz w:val="28"/>
          <w:szCs w:val="28"/>
        </w:rPr>
      </w:pPr>
      <w:r w:rsidRPr="00D7240B">
        <w:rPr>
          <w:sz w:val="28"/>
          <w:szCs w:val="28"/>
        </w:rPr>
        <w:t xml:space="preserve">4. Банк обслуговує клієнтів, які розраховуються з постачальниками чеками. </w:t>
      </w:r>
    </w:p>
    <w:p w:rsidR="00837ED2" w:rsidRPr="00D7240B" w:rsidRDefault="00837ED2" w:rsidP="00837ED2">
      <w:pPr>
        <w:ind w:firstLine="567"/>
        <w:jc w:val="both"/>
        <w:rPr>
          <w:sz w:val="28"/>
          <w:szCs w:val="28"/>
        </w:rPr>
      </w:pPr>
      <w:r w:rsidRPr="00D7240B">
        <w:rPr>
          <w:sz w:val="28"/>
          <w:szCs w:val="28"/>
        </w:rPr>
        <w:t>Які банківські рахунки використовуються при оплаті чеків?</w:t>
      </w:r>
    </w:p>
    <w:p w:rsidR="00837ED2" w:rsidRPr="00D7240B" w:rsidRDefault="00837ED2" w:rsidP="00837ED2">
      <w:pPr>
        <w:ind w:firstLine="567"/>
        <w:jc w:val="both"/>
        <w:rPr>
          <w:sz w:val="28"/>
          <w:szCs w:val="28"/>
        </w:rPr>
      </w:pPr>
      <w:r w:rsidRPr="00D7240B">
        <w:rPr>
          <w:sz w:val="28"/>
          <w:szCs w:val="28"/>
        </w:rPr>
        <w:t>У яких випадках банк депонує кошти при видачі чекової книжки?</w:t>
      </w:r>
    </w:p>
    <w:p w:rsidR="00E0675A" w:rsidRPr="00D7240B" w:rsidRDefault="00E0675A" w:rsidP="00512212">
      <w:pPr>
        <w:pStyle w:val="ad"/>
        <w:spacing w:before="0" w:after="0" w:line="240" w:lineRule="auto"/>
        <w:rPr>
          <w:sz w:val="28"/>
          <w:szCs w:val="28"/>
          <w:lang w:val="uk-UA"/>
        </w:rPr>
      </w:pPr>
    </w:p>
    <w:p w:rsidR="00512212" w:rsidRPr="00D7240B" w:rsidRDefault="00512212" w:rsidP="00512212">
      <w:pPr>
        <w:pStyle w:val="ad"/>
        <w:spacing w:before="0" w:after="0" w:line="240" w:lineRule="auto"/>
        <w:rPr>
          <w:sz w:val="28"/>
          <w:szCs w:val="28"/>
          <w:lang w:val="uk-UA"/>
        </w:rPr>
      </w:pPr>
      <w:r w:rsidRPr="00D7240B">
        <w:rPr>
          <w:sz w:val="28"/>
          <w:szCs w:val="28"/>
          <w:lang w:val="uk-UA"/>
        </w:rPr>
        <w:t>Навчально-методична література</w:t>
      </w:r>
    </w:p>
    <w:p w:rsidR="00512212" w:rsidRPr="00D7240B" w:rsidRDefault="00512212" w:rsidP="00512212">
      <w:pPr>
        <w:jc w:val="both"/>
        <w:rPr>
          <w:sz w:val="28"/>
          <w:szCs w:val="28"/>
        </w:rPr>
      </w:pPr>
      <w:r w:rsidRPr="00D7240B">
        <w:rPr>
          <w:sz w:val="28"/>
          <w:szCs w:val="28"/>
        </w:rPr>
        <w:t xml:space="preserve">1. </w:t>
      </w:r>
      <w:proofErr w:type="spellStart"/>
      <w:r w:rsidRPr="00D7240B">
        <w:rPr>
          <w:sz w:val="28"/>
          <w:szCs w:val="28"/>
        </w:rPr>
        <w:t>Безклубий</w:t>
      </w:r>
      <w:proofErr w:type="spellEnd"/>
      <w:r w:rsidRPr="00D7240B">
        <w:rPr>
          <w:sz w:val="28"/>
          <w:szCs w:val="28"/>
        </w:rPr>
        <w:t xml:space="preserve"> І. Місце банківських правочинів у системі цивільних правочинів</w:t>
      </w:r>
      <w:r w:rsidR="00DF030C">
        <w:rPr>
          <w:sz w:val="28"/>
          <w:szCs w:val="28"/>
        </w:rPr>
        <w:t xml:space="preserve"> /</w:t>
      </w:r>
      <w:r w:rsidRPr="00D7240B">
        <w:rPr>
          <w:sz w:val="28"/>
          <w:szCs w:val="28"/>
        </w:rPr>
        <w:t xml:space="preserve"> І. </w:t>
      </w:r>
      <w:proofErr w:type="spellStart"/>
      <w:r w:rsidRPr="00D7240B">
        <w:rPr>
          <w:sz w:val="28"/>
          <w:szCs w:val="28"/>
        </w:rPr>
        <w:t>Безклубий</w:t>
      </w:r>
      <w:proofErr w:type="spellEnd"/>
      <w:r w:rsidR="00DF030C">
        <w:rPr>
          <w:sz w:val="28"/>
          <w:szCs w:val="28"/>
        </w:rPr>
        <w:t xml:space="preserve"> //</w:t>
      </w:r>
      <w:r w:rsidRPr="00D7240B">
        <w:rPr>
          <w:sz w:val="28"/>
          <w:szCs w:val="28"/>
        </w:rPr>
        <w:t xml:space="preserve"> Підприємництво, господарство і право. – 2004. – №9. – C. 51–58. 2. </w:t>
      </w:r>
      <w:proofErr w:type="spellStart"/>
      <w:r w:rsidRPr="00D7240B">
        <w:rPr>
          <w:sz w:val="28"/>
          <w:szCs w:val="28"/>
        </w:rPr>
        <w:t>Безклубий</w:t>
      </w:r>
      <w:proofErr w:type="spellEnd"/>
      <w:r w:rsidRPr="00D7240B">
        <w:rPr>
          <w:sz w:val="28"/>
          <w:szCs w:val="28"/>
        </w:rPr>
        <w:t xml:space="preserve"> І. А. Правова природа договору банківського рахунку</w:t>
      </w:r>
      <w:r w:rsidR="00DF030C">
        <w:rPr>
          <w:sz w:val="28"/>
          <w:szCs w:val="28"/>
        </w:rPr>
        <w:t xml:space="preserve"> /</w:t>
      </w:r>
      <w:r w:rsidRPr="00D7240B">
        <w:rPr>
          <w:sz w:val="28"/>
          <w:szCs w:val="28"/>
        </w:rPr>
        <w:t xml:space="preserve"> І. А. </w:t>
      </w:r>
      <w:proofErr w:type="spellStart"/>
      <w:r w:rsidRPr="00D7240B">
        <w:rPr>
          <w:sz w:val="28"/>
          <w:szCs w:val="28"/>
        </w:rPr>
        <w:t>Безклубий</w:t>
      </w:r>
      <w:proofErr w:type="spellEnd"/>
      <w:r w:rsidR="00DF030C">
        <w:rPr>
          <w:sz w:val="28"/>
          <w:szCs w:val="28"/>
        </w:rPr>
        <w:t xml:space="preserve"> //</w:t>
      </w:r>
      <w:r w:rsidRPr="00D7240B">
        <w:rPr>
          <w:sz w:val="28"/>
          <w:szCs w:val="28"/>
        </w:rPr>
        <w:t xml:space="preserve"> Вісник господарського судочинства. – 2005. – №5. – C. 125–133. </w:t>
      </w:r>
    </w:p>
    <w:p w:rsidR="00512212" w:rsidRPr="00D7240B" w:rsidRDefault="00512212" w:rsidP="00512212">
      <w:pPr>
        <w:jc w:val="both"/>
        <w:rPr>
          <w:sz w:val="28"/>
          <w:szCs w:val="28"/>
        </w:rPr>
      </w:pPr>
      <w:r w:rsidRPr="00D7240B">
        <w:rPr>
          <w:sz w:val="28"/>
          <w:szCs w:val="28"/>
        </w:rPr>
        <w:t xml:space="preserve">3. </w:t>
      </w:r>
      <w:proofErr w:type="spellStart"/>
      <w:r w:rsidRPr="00D7240B">
        <w:rPr>
          <w:sz w:val="28"/>
          <w:szCs w:val="28"/>
        </w:rPr>
        <w:t>Безклубий</w:t>
      </w:r>
      <w:proofErr w:type="spellEnd"/>
      <w:r w:rsidRPr="00D7240B">
        <w:rPr>
          <w:sz w:val="28"/>
          <w:szCs w:val="28"/>
        </w:rPr>
        <w:t xml:space="preserve"> І. Сутність та ознаки банківського правочину</w:t>
      </w:r>
      <w:r w:rsidR="00DF030C">
        <w:rPr>
          <w:sz w:val="28"/>
          <w:szCs w:val="28"/>
        </w:rPr>
        <w:t xml:space="preserve"> /</w:t>
      </w:r>
      <w:r w:rsidRPr="00D7240B">
        <w:rPr>
          <w:sz w:val="28"/>
          <w:szCs w:val="28"/>
        </w:rPr>
        <w:t xml:space="preserve"> І. </w:t>
      </w:r>
      <w:proofErr w:type="spellStart"/>
      <w:r w:rsidRPr="00D7240B">
        <w:rPr>
          <w:sz w:val="28"/>
          <w:szCs w:val="28"/>
        </w:rPr>
        <w:t>Безклубий</w:t>
      </w:r>
      <w:proofErr w:type="spellEnd"/>
      <w:r w:rsidR="00DF030C">
        <w:rPr>
          <w:sz w:val="28"/>
          <w:szCs w:val="28"/>
        </w:rPr>
        <w:t xml:space="preserve"> //</w:t>
      </w:r>
      <w:r w:rsidRPr="00D7240B">
        <w:rPr>
          <w:sz w:val="28"/>
          <w:szCs w:val="28"/>
        </w:rPr>
        <w:t xml:space="preserve"> Юридична Україна. – 2004. – №4. – C. 18–25. </w:t>
      </w:r>
    </w:p>
    <w:p w:rsidR="00512212" w:rsidRPr="00D7240B" w:rsidRDefault="00512212" w:rsidP="00512212">
      <w:pPr>
        <w:jc w:val="both"/>
        <w:rPr>
          <w:sz w:val="28"/>
          <w:szCs w:val="28"/>
        </w:rPr>
      </w:pPr>
      <w:r w:rsidRPr="00D7240B">
        <w:rPr>
          <w:sz w:val="28"/>
          <w:szCs w:val="28"/>
        </w:rPr>
        <w:t>4. Ващенко Ю. В. Банківське право: навчальний посібник</w:t>
      </w:r>
      <w:r w:rsidR="00DF030C">
        <w:rPr>
          <w:sz w:val="28"/>
          <w:szCs w:val="28"/>
        </w:rPr>
        <w:t xml:space="preserve"> /</w:t>
      </w:r>
      <w:r w:rsidRPr="00D7240B">
        <w:rPr>
          <w:sz w:val="28"/>
          <w:szCs w:val="28"/>
        </w:rPr>
        <w:t xml:space="preserve"> Ю. В. Ващенко; Мін-во освіти і науки України, КНУ ім. Тараса Шевченка. – К. : ЦНЛ, 2006. – 344 с. </w:t>
      </w:r>
    </w:p>
    <w:p w:rsidR="00512212" w:rsidRPr="00D7240B" w:rsidRDefault="00512212" w:rsidP="00512212">
      <w:pPr>
        <w:jc w:val="both"/>
        <w:rPr>
          <w:sz w:val="28"/>
          <w:szCs w:val="28"/>
        </w:rPr>
      </w:pPr>
      <w:r w:rsidRPr="00D7240B">
        <w:rPr>
          <w:sz w:val="28"/>
          <w:szCs w:val="28"/>
        </w:rPr>
        <w:t xml:space="preserve">5. </w:t>
      </w:r>
      <w:proofErr w:type="spellStart"/>
      <w:r w:rsidRPr="00D7240B">
        <w:rPr>
          <w:sz w:val="28"/>
          <w:szCs w:val="28"/>
        </w:rPr>
        <w:t>Гетманцев</w:t>
      </w:r>
      <w:proofErr w:type="spellEnd"/>
      <w:r w:rsidRPr="00D7240B">
        <w:rPr>
          <w:sz w:val="28"/>
          <w:szCs w:val="28"/>
        </w:rPr>
        <w:t xml:space="preserve"> Д. До питання про правову природу банківського рахунку</w:t>
      </w:r>
      <w:r w:rsidR="00DF030C">
        <w:rPr>
          <w:sz w:val="28"/>
          <w:szCs w:val="28"/>
        </w:rPr>
        <w:t xml:space="preserve"> /</w:t>
      </w:r>
      <w:r w:rsidRPr="00D7240B">
        <w:rPr>
          <w:sz w:val="28"/>
          <w:szCs w:val="28"/>
        </w:rPr>
        <w:t xml:space="preserve"> Д. </w:t>
      </w:r>
      <w:proofErr w:type="spellStart"/>
      <w:r w:rsidRPr="00D7240B">
        <w:rPr>
          <w:sz w:val="28"/>
          <w:szCs w:val="28"/>
        </w:rPr>
        <w:t>Гетманцев</w:t>
      </w:r>
      <w:proofErr w:type="spellEnd"/>
      <w:r w:rsidR="00DF030C">
        <w:rPr>
          <w:sz w:val="28"/>
          <w:szCs w:val="28"/>
        </w:rPr>
        <w:t xml:space="preserve"> //</w:t>
      </w:r>
      <w:r w:rsidRPr="00D7240B">
        <w:rPr>
          <w:sz w:val="28"/>
          <w:szCs w:val="28"/>
        </w:rPr>
        <w:t xml:space="preserve"> Підприємництво, господарство і право. – 2007. – №7. – C. 81–83. </w:t>
      </w:r>
    </w:p>
    <w:p w:rsidR="00512212" w:rsidRPr="00D7240B" w:rsidRDefault="00512212" w:rsidP="00512212">
      <w:pPr>
        <w:jc w:val="both"/>
        <w:rPr>
          <w:sz w:val="28"/>
          <w:szCs w:val="28"/>
        </w:rPr>
      </w:pPr>
      <w:r w:rsidRPr="00D7240B">
        <w:rPr>
          <w:sz w:val="28"/>
          <w:szCs w:val="28"/>
        </w:rPr>
        <w:t xml:space="preserve">6. </w:t>
      </w:r>
      <w:proofErr w:type="spellStart"/>
      <w:r w:rsidRPr="00D7240B">
        <w:rPr>
          <w:sz w:val="28"/>
          <w:szCs w:val="28"/>
        </w:rPr>
        <w:t>Гетманцев</w:t>
      </w:r>
      <w:proofErr w:type="spellEnd"/>
      <w:r w:rsidRPr="00D7240B">
        <w:rPr>
          <w:sz w:val="28"/>
          <w:szCs w:val="28"/>
        </w:rPr>
        <w:t xml:space="preserve"> Д. О. Банківське право України: навчальний посібник</w:t>
      </w:r>
      <w:r w:rsidR="00DF030C">
        <w:rPr>
          <w:sz w:val="28"/>
          <w:szCs w:val="28"/>
        </w:rPr>
        <w:t xml:space="preserve"> /</w:t>
      </w:r>
      <w:r w:rsidRPr="00D7240B">
        <w:rPr>
          <w:sz w:val="28"/>
          <w:szCs w:val="28"/>
        </w:rPr>
        <w:t xml:space="preserve"> Д. О. </w:t>
      </w:r>
      <w:proofErr w:type="spellStart"/>
      <w:r w:rsidRPr="00D7240B">
        <w:rPr>
          <w:sz w:val="28"/>
          <w:szCs w:val="28"/>
        </w:rPr>
        <w:t>Гетманцев</w:t>
      </w:r>
      <w:proofErr w:type="spellEnd"/>
      <w:r w:rsidRPr="00D7240B">
        <w:rPr>
          <w:sz w:val="28"/>
          <w:szCs w:val="28"/>
        </w:rPr>
        <w:t xml:space="preserve">, Н. Г. </w:t>
      </w:r>
      <w:proofErr w:type="spellStart"/>
      <w:r w:rsidRPr="00D7240B">
        <w:rPr>
          <w:sz w:val="28"/>
          <w:szCs w:val="28"/>
        </w:rPr>
        <w:t>Шукліна</w:t>
      </w:r>
      <w:proofErr w:type="spellEnd"/>
      <w:r w:rsidRPr="00D7240B">
        <w:rPr>
          <w:sz w:val="28"/>
          <w:szCs w:val="28"/>
        </w:rPr>
        <w:t xml:space="preserve">; Мін-во освіти і науки України, КНУ ім. Тараса Шевченка. – К. : ЦУЛ, 2007. – 344 с. </w:t>
      </w:r>
    </w:p>
    <w:p w:rsidR="00512212" w:rsidRPr="00D7240B" w:rsidRDefault="00512212" w:rsidP="00512212">
      <w:pPr>
        <w:jc w:val="both"/>
        <w:rPr>
          <w:sz w:val="28"/>
          <w:szCs w:val="28"/>
        </w:rPr>
      </w:pPr>
      <w:r w:rsidRPr="00D7240B">
        <w:rPr>
          <w:sz w:val="28"/>
          <w:szCs w:val="28"/>
        </w:rPr>
        <w:t>7. Грищук Н. Перспективи діяльності іпотечних банків в Україні</w:t>
      </w:r>
      <w:r w:rsidR="00DF030C">
        <w:rPr>
          <w:sz w:val="28"/>
          <w:szCs w:val="28"/>
        </w:rPr>
        <w:t xml:space="preserve"> (</w:t>
      </w:r>
      <w:r w:rsidRPr="00D7240B">
        <w:rPr>
          <w:sz w:val="28"/>
          <w:szCs w:val="28"/>
        </w:rPr>
        <w:t>на прикладі ФРН)</w:t>
      </w:r>
      <w:r w:rsidR="00DF030C">
        <w:rPr>
          <w:sz w:val="28"/>
          <w:szCs w:val="28"/>
        </w:rPr>
        <w:t xml:space="preserve"> /</w:t>
      </w:r>
      <w:r w:rsidRPr="00D7240B">
        <w:rPr>
          <w:sz w:val="28"/>
          <w:szCs w:val="28"/>
        </w:rPr>
        <w:t xml:space="preserve"> Н. Грищук</w:t>
      </w:r>
      <w:r w:rsidR="00DF030C">
        <w:rPr>
          <w:sz w:val="28"/>
          <w:szCs w:val="28"/>
        </w:rPr>
        <w:t xml:space="preserve"> //</w:t>
      </w:r>
      <w:r w:rsidRPr="00D7240B">
        <w:rPr>
          <w:sz w:val="28"/>
          <w:szCs w:val="28"/>
        </w:rPr>
        <w:t xml:space="preserve"> Право України. – 2006. – №1. – C. 145–150. </w:t>
      </w:r>
    </w:p>
    <w:p w:rsidR="00512212" w:rsidRPr="00D7240B" w:rsidRDefault="00512212" w:rsidP="00512212">
      <w:pPr>
        <w:jc w:val="both"/>
        <w:rPr>
          <w:sz w:val="28"/>
          <w:szCs w:val="28"/>
        </w:rPr>
      </w:pPr>
      <w:r w:rsidRPr="00D7240B">
        <w:rPr>
          <w:sz w:val="28"/>
          <w:szCs w:val="28"/>
        </w:rPr>
        <w:t>8. Майоров В. Гроші як предмет банківських договорів</w:t>
      </w:r>
      <w:r w:rsidR="00DF030C">
        <w:rPr>
          <w:sz w:val="28"/>
          <w:szCs w:val="28"/>
        </w:rPr>
        <w:t xml:space="preserve"> /</w:t>
      </w:r>
      <w:r w:rsidRPr="00D7240B">
        <w:rPr>
          <w:sz w:val="28"/>
          <w:szCs w:val="28"/>
        </w:rPr>
        <w:t xml:space="preserve"> В. Майоров</w:t>
      </w:r>
      <w:r w:rsidR="00DF030C">
        <w:rPr>
          <w:sz w:val="28"/>
          <w:szCs w:val="28"/>
        </w:rPr>
        <w:t xml:space="preserve"> //</w:t>
      </w:r>
      <w:r w:rsidRPr="00D7240B">
        <w:rPr>
          <w:sz w:val="28"/>
          <w:szCs w:val="28"/>
        </w:rPr>
        <w:t xml:space="preserve"> Юридична Україна. – 2007. – №11. – C. 47–51. </w:t>
      </w:r>
    </w:p>
    <w:p w:rsidR="00512212" w:rsidRPr="00D7240B" w:rsidRDefault="00512212" w:rsidP="00512212">
      <w:pPr>
        <w:jc w:val="both"/>
        <w:rPr>
          <w:sz w:val="28"/>
          <w:szCs w:val="28"/>
        </w:rPr>
      </w:pPr>
      <w:r w:rsidRPr="00D7240B">
        <w:rPr>
          <w:sz w:val="28"/>
          <w:szCs w:val="28"/>
        </w:rPr>
        <w:t>9. Майоров В. О. Проблеми галузевої належності банківських договорів</w:t>
      </w:r>
      <w:r w:rsidR="00DF030C">
        <w:rPr>
          <w:sz w:val="28"/>
          <w:szCs w:val="28"/>
        </w:rPr>
        <w:t xml:space="preserve"> /</w:t>
      </w:r>
      <w:r w:rsidRPr="00D7240B">
        <w:rPr>
          <w:sz w:val="28"/>
          <w:szCs w:val="28"/>
        </w:rPr>
        <w:t xml:space="preserve"> В. О. Майоров</w:t>
      </w:r>
      <w:r w:rsidR="00DF030C">
        <w:rPr>
          <w:sz w:val="28"/>
          <w:szCs w:val="28"/>
        </w:rPr>
        <w:t xml:space="preserve"> //</w:t>
      </w:r>
      <w:r w:rsidRPr="00D7240B">
        <w:rPr>
          <w:sz w:val="28"/>
          <w:szCs w:val="28"/>
        </w:rPr>
        <w:t xml:space="preserve"> Держава і право. – 2006. – №3. – C. 301–308. </w:t>
      </w:r>
    </w:p>
    <w:p w:rsidR="00512212" w:rsidRPr="00D7240B" w:rsidRDefault="00512212" w:rsidP="00512212">
      <w:pPr>
        <w:jc w:val="both"/>
        <w:rPr>
          <w:sz w:val="28"/>
          <w:szCs w:val="28"/>
        </w:rPr>
      </w:pPr>
      <w:r w:rsidRPr="00D7240B">
        <w:rPr>
          <w:sz w:val="28"/>
          <w:szCs w:val="28"/>
        </w:rPr>
        <w:t>10. Орлюк О. П. Банківське право: навчальний посібник</w:t>
      </w:r>
      <w:r w:rsidR="00DF030C">
        <w:rPr>
          <w:sz w:val="28"/>
          <w:szCs w:val="28"/>
        </w:rPr>
        <w:t xml:space="preserve"> /</w:t>
      </w:r>
      <w:r w:rsidRPr="00D7240B">
        <w:rPr>
          <w:sz w:val="28"/>
          <w:szCs w:val="28"/>
        </w:rPr>
        <w:t xml:space="preserve"> О. П. Орлюк; Мін-во освіти і науки України. – К. : </w:t>
      </w:r>
      <w:proofErr w:type="spellStart"/>
      <w:r w:rsidRPr="00D7240B">
        <w:rPr>
          <w:sz w:val="28"/>
          <w:szCs w:val="28"/>
        </w:rPr>
        <w:t>Юрінком</w:t>
      </w:r>
      <w:proofErr w:type="spellEnd"/>
      <w:r w:rsidRPr="00D7240B">
        <w:rPr>
          <w:sz w:val="28"/>
          <w:szCs w:val="28"/>
        </w:rPr>
        <w:t xml:space="preserve"> Інтер, 2005. – 376 с. </w:t>
      </w:r>
    </w:p>
    <w:p w:rsidR="00512212" w:rsidRPr="00D7240B" w:rsidRDefault="00512212" w:rsidP="00512212">
      <w:pPr>
        <w:jc w:val="both"/>
        <w:rPr>
          <w:sz w:val="28"/>
          <w:szCs w:val="28"/>
        </w:rPr>
      </w:pPr>
      <w:r w:rsidRPr="00D7240B">
        <w:rPr>
          <w:sz w:val="28"/>
          <w:szCs w:val="28"/>
        </w:rPr>
        <w:t>11. Орлюк О. П. Правові аспекти функціонування системи страхування вкладів</w:t>
      </w:r>
      <w:r w:rsidR="00DF030C">
        <w:rPr>
          <w:sz w:val="28"/>
          <w:szCs w:val="28"/>
        </w:rPr>
        <w:t xml:space="preserve"> /</w:t>
      </w:r>
      <w:r w:rsidRPr="00D7240B">
        <w:rPr>
          <w:sz w:val="28"/>
          <w:szCs w:val="28"/>
        </w:rPr>
        <w:t xml:space="preserve"> О. П. Орлюк</w:t>
      </w:r>
      <w:r w:rsidR="00DF030C">
        <w:rPr>
          <w:sz w:val="28"/>
          <w:szCs w:val="28"/>
        </w:rPr>
        <w:t xml:space="preserve"> //</w:t>
      </w:r>
      <w:r w:rsidRPr="00D7240B">
        <w:rPr>
          <w:sz w:val="28"/>
          <w:szCs w:val="28"/>
        </w:rPr>
        <w:t xml:space="preserve"> Право України. – 2004. – №11. – C. 29–32. </w:t>
      </w:r>
    </w:p>
    <w:p w:rsidR="00512212" w:rsidRPr="00D7240B" w:rsidRDefault="00512212" w:rsidP="00512212">
      <w:pPr>
        <w:jc w:val="both"/>
        <w:rPr>
          <w:sz w:val="28"/>
          <w:szCs w:val="28"/>
        </w:rPr>
      </w:pPr>
      <w:r w:rsidRPr="00D7240B">
        <w:rPr>
          <w:sz w:val="28"/>
          <w:szCs w:val="28"/>
        </w:rPr>
        <w:t xml:space="preserve">12. </w:t>
      </w:r>
      <w:proofErr w:type="spellStart"/>
      <w:r w:rsidRPr="00D7240B">
        <w:rPr>
          <w:sz w:val="28"/>
          <w:szCs w:val="28"/>
        </w:rPr>
        <w:t>Шемшученко</w:t>
      </w:r>
      <w:proofErr w:type="spellEnd"/>
      <w:r w:rsidRPr="00D7240B">
        <w:rPr>
          <w:sz w:val="28"/>
          <w:szCs w:val="28"/>
        </w:rPr>
        <w:t xml:space="preserve"> Г. Ю. Фінансово-правове регулювання банківського кредитування: монографія</w:t>
      </w:r>
      <w:r w:rsidR="00DF030C">
        <w:rPr>
          <w:sz w:val="28"/>
          <w:szCs w:val="28"/>
        </w:rPr>
        <w:t xml:space="preserve"> /</w:t>
      </w:r>
      <w:r w:rsidRPr="00D7240B">
        <w:rPr>
          <w:sz w:val="28"/>
          <w:szCs w:val="28"/>
        </w:rPr>
        <w:t xml:space="preserve"> Г. Ю. </w:t>
      </w:r>
      <w:proofErr w:type="spellStart"/>
      <w:r w:rsidRPr="00D7240B">
        <w:rPr>
          <w:sz w:val="28"/>
          <w:szCs w:val="28"/>
        </w:rPr>
        <w:t>Шемшученко</w:t>
      </w:r>
      <w:proofErr w:type="spellEnd"/>
      <w:r w:rsidRPr="00D7240B">
        <w:rPr>
          <w:sz w:val="28"/>
          <w:szCs w:val="28"/>
        </w:rPr>
        <w:t xml:space="preserve">; Ін-т держави і права ім. В. М. </w:t>
      </w:r>
      <w:proofErr w:type="spellStart"/>
      <w:r w:rsidRPr="00D7240B">
        <w:rPr>
          <w:sz w:val="28"/>
          <w:szCs w:val="28"/>
        </w:rPr>
        <w:t>Корецького</w:t>
      </w:r>
      <w:proofErr w:type="spellEnd"/>
      <w:r w:rsidRPr="00D7240B">
        <w:rPr>
          <w:sz w:val="28"/>
          <w:szCs w:val="28"/>
        </w:rPr>
        <w:t xml:space="preserve"> НАН України, Українська академія банківської справи Національного банку України. – К. : Юридична думка, 2006. – 264 с. </w:t>
      </w:r>
    </w:p>
    <w:p w:rsidR="00512212" w:rsidRPr="00D7240B" w:rsidRDefault="00512212" w:rsidP="00512212">
      <w:pPr>
        <w:jc w:val="both"/>
        <w:rPr>
          <w:sz w:val="28"/>
          <w:szCs w:val="28"/>
        </w:rPr>
      </w:pPr>
      <w:r w:rsidRPr="00D7240B">
        <w:rPr>
          <w:sz w:val="28"/>
          <w:szCs w:val="28"/>
        </w:rPr>
        <w:t>13. Юрків В. Правове регулювання діяльності кредитних установ у законодавствах України та Європейського Союзу: порівняльно-правовий аспект</w:t>
      </w:r>
      <w:r w:rsidR="00DF030C">
        <w:rPr>
          <w:sz w:val="28"/>
          <w:szCs w:val="28"/>
        </w:rPr>
        <w:t xml:space="preserve"> /</w:t>
      </w:r>
      <w:r w:rsidRPr="00D7240B">
        <w:rPr>
          <w:sz w:val="28"/>
          <w:szCs w:val="28"/>
        </w:rPr>
        <w:t xml:space="preserve"> В. Юрків</w:t>
      </w:r>
      <w:r w:rsidR="00DF030C">
        <w:rPr>
          <w:sz w:val="28"/>
          <w:szCs w:val="28"/>
        </w:rPr>
        <w:t xml:space="preserve"> //</w:t>
      </w:r>
      <w:r w:rsidRPr="00D7240B">
        <w:rPr>
          <w:sz w:val="28"/>
          <w:szCs w:val="28"/>
        </w:rPr>
        <w:t xml:space="preserve"> Вісник Національного банку України. – 2006. – №11. – C. 42–45. </w:t>
      </w:r>
    </w:p>
    <w:p w:rsidR="00512212" w:rsidRPr="00D7240B" w:rsidRDefault="00512212" w:rsidP="00512212">
      <w:pPr>
        <w:jc w:val="both"/>
        <w:rPr>
          <w:sz w:val="28"/>
          <w:szCs w:val="28"/>
        </w:rPr>
      </w:pPr>
      <w:r w:rsidRPr="00D7240B">
        <w:rPr>
          <w:sz w:val="28"/>
          <w:szCs w:val="28"/>
        </w:rPr>
        <w:t>14. Юрчук Г. В. Банківська система України в умовах розвитку ринку фінансових послуг</w:t>
      </w:r>
      <w:r w:rsidR="00DF030C">
        <w:rPr>
          <w:sz w:val="28"/>
          <w:szCs w:val="28"/>
        </w:rPr>
        <w:t xml:space="preserve"> /</w:t>
      </w:r>
      <w:r w:rsidRPr="00D7240B">
        <w:rPr>
          <w:sz w:val="28"/>
          <w:szCs w:val="28"/>
        </w:rPr>
        <w:t xml:space="preserve"> Г. В. Юрчук, О. М. Юрчук</w:t>
      </w:r>
      <w:r w:rsidR="00DF030C">
        <w:rPr>
          <w:sz w:val="28"/>
          <w:szCs w:val="28"/>
        </w:rPr>
        <w:t xml:space="preserve"> //</w:t>
      </w:r>
      <w:r w:rsidRPr="00D7240B">
        <w:rPr>
          <w:sz w:val="28"/>
          <w:szCs w:val="28"/>
        </w:rPr>
        <w:t xml:space="preserve"> Вісник Української академії банківської справи. – 2007. – №2. – C. 23–29. </w:t>
      </w:r>
    </w:p>
    <w:p w:rsidR="00512212" w:rsidRPr="00D7240B" w:rsidRDefault="00512212" w:rsidP="00512212">
      <w:pPr>
        <w:jc w:val="both"/>
        <w:rPr>
          <w:sz w:val="28"/>
          <w:szCs w:val="28"/>
        </w:rPr>
      </w:pPr>
      <w:r w:rsidRPr="00D7240B">
        <w:rPr>
          <w:sz w:val="28"/>
          <w:szCs w:val="28"/>
        </w:rPr>
        <w:lastRenderedPageBreak/>
        <w:t>15. Юрчук О. М. Банківська система – основа конкурентного розвитку ринку фінансових послуг України</w:t>
      </w:r>
      <w:r w:rsidR="00DF030C">
        <w:rPr>
          <w:sz w:val="28"/>
          <w:szCs w:val="28"/>
        </w:rPr>
        <w:t xml:space="preserve"> /</w:t>
      </w:r>
      <w:r w:rsidRPr="00D7240B">
        <w:rPr>
          <w:sz w:val="28"/>
          <w:szCs w:val="28"/>
        </w:rPr>
        <w:t xml:space="preserve"> О. М. Юрчук</w:t>
      </w:r>
      <w:r w:rsidR="00DF030C">
        <w:rPr>
          <w:sz w:val="28"/>
          <w:szCs w:val="28"/>
        </w:rPr>
        <w:t xml:space="preserve"> //</w:t>
      </w:r>
      <w:r w:rsidRPr="00D7240B">
        <w:rPr>
          <w:sz w:val="28"/>
          <w:szCs w:val="28"/>
        </w:rPr>
        <w:t xml:space="preserve"> Фондов</w:t>
      </w:r>
      <w:r w:rsidR="00DF030C">
        <w:rPr>
          <w:sz w:val="28"/>
          <w:szCs w:val="28"/>
        </w:rPr>
        <w:t>и</w:t>
      </w:r>
      <w:r w:rsidRPr="00D7240B">
        <w:rPr>
          <w:sz w:val="28"/>
          <w:szCs w:val="28"/>
        </w:rPr>
        <w:t>й р</w:t>
      </w:r>
      <w:r w:rsidR="00DF030C">
        <w:rPr>
          <w:sz w:val="28"/>
          <w:szCs w:val="28"/>
        </w:rPr>
        <w:t>и</w:t>
      </w:r>
      <w:r w:rsidRPr="00D7240B">
        <w:rPr>
          <w:sz w:val="28"/>
          <w:szCs w:val="28"/>
        </w:rPr>
        <w:t xml:space="preserve">нок. – 2008. – №1. – </w:t>
      </w:r>
    </w:p>
    <w:p w:rsidR="00512212" w:rsidRPr="00D7240B" w:rsidRDefault="00512212" w:rsidP="00512212">
      <w:pPr>
        <w:jc w:val="both"/>
        <w:rPr>
          <w:sz w:val="28"/>
          <w:szCs w:val="28"/>
        </w:rPr>
      </w:pPr>
      <w:r w:rsidRPr="00D7240B">
        <w:rPr>
          <w:sz w:val="28"/>
          <w:szCs w:val="28"/>
        </w:rPr>
        <w:t xml:space="preserve">C. 8–18. </w:t>
      </w:r>
    </w:p>
    <w:p w:rsidR="00512212" w:rsidRPr="00D7240B" w:rsidRDefault="00512212" w:rsidP="00512212">
      <w:pPr>
        <w:jc w:val="both"/>
        <w:rPr>
          <w:sz w:val="28"/>
          <w:szCs w:val="28"/>
        </w:rPr>
      </w:pPr>
      <w:r w:rsidRPr="00D7240B">
        <w:rPr>
          <w:sz w:val="28"/>
          <w:szCs w:val="28"/>
        </w:rPr>
        <w:t xml:space="preserve">16. </w:t>
      </w:r>
      <w:proofErr w:type="spellStart"/>
      <w:r w:rsidRPr="00D7240B">
        <w:rPr>
          <w:sz w:val="28"/>
          <w:szCs w:val="28"/>
        </w:rPr>
        <w:t>Ящищак</w:t>
      </w:r>
      <w:proofErr w:type="spellEnd"/>
      <w:r w:rsidRPr="00D7240B">
        <w:rPr>
          <w:sz w:val="28"/>
          <w:szCs w:val="28"/>
        </w:rPr>
        <w:t xml:space="preserve"> О. Р. Законодавство України про надання фінансових послуг на шляху до стандартів ЄС</w:t>
      </w:r>
      <w:r w:rsidR="00DF030C">
        <w:rPr>
          <w:sz w:val="28"/>
          <w:szCs w:val="28"/>
        </w:rPr>
        <w:t xml:space="preserve"> /</w:t>
      </w:r>
      <w:r w:rsidRPr="00D7240B">
        <w:rPr>
          <w:sz w:val="28"/>
          <w:szCs w:val="28"/>
        </w:rPr>
        <w:t xml:space="preserve"> О. Р. </w:t>
      </w:r>
      <w:proofErr w:type="spellStart"/>
      <w:r w:rsidRPr="00D7240B">
        <w:rPr>
          <w:sz w:val="28"/>
          <w:szCs w:val="28"/>
        </w:rPr>
        <w:t>Ящищак</w:t>
      </w:r>
      <w:proofErr w:type="spellEnd"/>
      <w:r w:rsidR="00DF030C">
        <w:rPr>
          <w:sz w:val="28"/>
          <w:szCs w:val="28"/>
        </w:rPr>
        <w:t xml:space="preserve"> //</w:t>
      </w:r>
      <w:r w:rsidRPr="00D7240B">
        <w:rPr>
          <w:sz w:val="28"/>
          <w:szCs w:val="28"/>
        </w:rPr>
        <w:t xml:space="preserve"> Часопис Київського університету права. – 2007. – №1. – C. 97–102.</w:t>
      </w:r>
    </w:p>
    <w:p w:rsidR="000E1BD3" w:rsidRPr="00D7240B" w:rsidRDefault="000E1BD3" w:rsidP="000E1BD3">
      <w:pPr>
        <w:pStyle w:val="ae"/>
        <w:spacing w:before="0" w:after="0" w:line="240" w:lineRule="auto"/>
        <w:jc w:val="both"/>
        <w:rPr>
          <w:b w:val="0"/>
          <w:sz w:val="28"/>
          <w:szCs w:val="28"/>
          <w:lang w:val="uk-UA"/>
        </w:rPr>
      </w:pPr>
    </w:p>
    <w:p w:rsidR="00512212" w:rsidRPr="00D7240B" w:rsidRDefault="00FC5748" w:rsidP="00512212">
      <w:pPr>
        <w:ind w:firstLine="567"/>
        <w:jc w:val="center"/>
        <w:rPr>
          <w:b/>
          <w:sz w:val="28"/>
          <w:szCs w:val="28"/>
        </w:rPr>
      </w:pPr>
      <w:r w:rsidRPr="00D7240B">
        <w:rPr>
          <w:b/>
          <w:sz w:val="28"/>
          <w:szCs w:val="28"/>
        </w:rPr>
        <w:t>Семінарське заняття</w:t>
      </w:r>
      <w:r w:rsidR="00512212" w:rsidRPr="00D7240B">
        <w:rPr>
          <w:b/>
          <w:sz w:val="28"/>
          <w:szCs w:val="28"/>
        </w:rPr>
        <w:t xml:space="preserve"> 5. Правове регулювання кредитних відносин</w:t>
      </w:r>
    </w:p>
    <w:p w:rsidR="00FC5748" w:rsidRPr="00D7240B" w:rsidRDefault="00FC5748" w:rsidP="00512212">
      <w:pPr>
        <w:ind w:firstLine="567"/>
        <w:jc w:val="center"/>
        <w:rPr>
          <w:b/>
          <w:sz w:val="28"/>
          <w:szCs w:val="28"/>
        </w:rPr>
      </w:pPr>
    </w:p>
    <w:p w:rsidR="00FC5748" w:rsidRPr="00D7240B" w:rsidRDefault="00FC5748" w:rsidP="00FC5748">
      <w:pPr>
        <w:jc w:val="center"/>
        <w:rPr>
          <w:b/>
          <w:bCs/>
          <w:sz w:val="28"/>
          <w:szCs w:val="28"/>
        </w:rPr>
      </w:pPr>
      <w:r w:rsidRPr="00D7240B">
        <w:rPr>
          <w:b/>
          <w:bCs/>
          <w:sz w:val="28"/>
          <w:szCs w:val="28"/>
        </w:rPr>
        <w:t>Теоретичні питання</w:t>
      </w:r>
    </w:p>
    <w:p w:rsidR="00E54A91" w:rsidRPr="00D7240B" w:rsidRDefault="00E54A91" w:rsidP="00E54A91">
      <w:pPr>
        <w:jc w:val="both"/>
        <w:rPr>
          <w:sz w:val="28"/>
          <w:szCs w:val="28"/>
        </w:rPr>
      </w:pPr>
      <w:r w:rsidRPr="00D7240B">
        <w:rPr>
          <w:sz w:val="28"/>
          <w:szCs w:val="28"/>
        </w:rPr>
        <w:t xml:space="preserve">1. Поняття кредиту і принципи кредитування. </w:t>
      </w:r>
    </w:p>
    <w:p w:rsidR="00E54A91" w:rsidRPr="00D7240B" w:rsidRDefault="00E54A91" w:rsidP="00E54A91">
      <w:pPr>
        <w:jc w:val="both"/>
        <w:rPr>
          <w:sz w:val="28"/>
          <w:szCs w:val="28"/>
        </w:rPr>
      </w:pPr>
      <w:r w:rsidRPr="00D7240B">
        <w:rPr>
          <w:sz w:val="28"/>
          <w:szCs w:val="28"/>
        </w:rPr>
        <w:t xml:space="preserve">2. Форми і види кредитів. </w:t>
      </w:r>
    </w:p>
    <w:p w:rsidR="00E54A91" w:rsidRPr="00D7240B" w:rsidRDefault="00E54A91" w:rsidP="00E54A91">
      <w:pPr>
        <w:jc w:val="both"/>
        <w:rPr>
          <w:sz w:val="28"/>
          <w:szCs w:val="28"/>
        </w:rPr>
      </w:pPr>
      <w:r w:rsidRPr="00D7240B">
        <w:rPr>
          <w:sz w:val="28"/>
          <w:szCs w:val="28"/>
        </w:rPr>
        <w:t xml:space="preserve">3. Поняття кредитного договору. </w:t>
      </w:r>
    </w:p>
    <w:p w:rsidR="00E54A91" w:rsidRPr="00D7240B" w:rsidRDefault="00E54A91" w:rsidP="00E54A91">
      <w:pPr>
        <w:jc w:val="both"/>
        <w:rPr>
          <w:sz w:val="28"/>
          <w:szCs w:val="28"/>
        </w:rPr>
      </w:pPr>
      <w:r w:rsidRPr="00D7240B">
        <w:rPr>
          <w:sz w:val="28"/>
          <w:szCs w:val="28"/>
        </w:rPr>
        <w:t xml:space="preserve">4. Укладення кредитного договору. </w:t>
      </w:r>
    </w:p>
    <w:p w:rsidR="00E54A91" w:rsidRPr="00D7240B" w:rsidRDefault="00E54A91" w:rsidP="00E54A91">
      <w:pPr>
        <w:jc w:val="both"/>
        <w:rPr>
          <w:sz w:val="28"/>
          <w:szCs w:val="28"/>
        </w:rPr>
      </w:pPr>
      <w:r w:rsidRPr="00D7240B">
        <w:rPr>
          <w:sz w:val="28"/>
          <w:szCs w:val="28"/>
        </w:rPr>
        <w:t xml:space="preserve">5. Міжбанківське кредитування. </w:t>
      </w:r>
    </w:p>
    <w:p w:rsidR="00E54A91" w:rsidRPr="00D7240B" w:rsidRDefault="00E54A91" w:rsidP="00E54A91">
      <w:pPr>
        <w:jc w:val="both"/>
        <w:rPr>
          <w:sz w:val="28"/>
          <w:szCs w:val="28"/>
        </w:rPr>
      </w:pPr>
      <w:r w:rsidRPr="00D7240B">
        <w:rPr>
          <w:sz w:val="28"/>
          <w:szCs w:val="28"/>
        </w:rPr>
        <w:t xml:space="preserve">6. Правові способи забезпечення погашення банківських кредитів: гарантія, доручення, застава. </w:t>
      </w:r>
    </w:p>
    <w:p w:rsidR="00E54A91" w:rsidRPr="00D7240B" w:rsidRDefault="00E54A91" w:rsidP="00E54A91">
      <w:pPr>
        <w:ind w:firstLine="567"/>
        <w:jc w:val="both"/>
        <w:rPr>
          <w:sz w:val="28"/>
          <w:szCs w:val="28"/>
        </w:rPr>
      </w:pPr>
    </w:p>
    <w:p w:rsidR="00512212" w:rsidRPr="00D7240B" w:rsidRDefault="00E54A91" w:rsidP="00E54A91">
      <w:pPr>
        <w:ind w:firstLine="567"/>
        <w:jc w:val="center"/>
        <w:rPr>
          <w:b/>
          <w:sz w:val="28"/>
          <w:szCs w:val="28"/>
        </w:rPr>
      </w:pPr>
      <w:r w:rsidRPr="00D7240B">
        <w:rPr>
          <w:b/>
          <w:sz w:val="28"/>
          <w:szCs w:val="28"/>
        </w:rPr>
        <w:t>Теми доповідей</w:t>
      </w:r>
    </w:p>
    <w:p w:rsidR="00E54A91" w:rsidRPr="00D7240B" w:rsidRDefault="00E54A91" w:rsidP="00E54A91">
      <w:pPr>
        <w:jc w:val="both"/>
        <w:rPr>
          <w:sz w:val="28"/>
          <w:szCs w:val="28"/>
        </w:rPr>
      </w:pPr>
      <w:r w:rsidRPr="00D7240B">
        <w:rPr>
          <w:sz w:val="28"/>
          <w:szCs w:val="28"/>
        </w:rPr>
        <w:t xml:space="preserve">1. Поняття банківського кредиту та його особливості одержання. </w:t>
      </w:r>
    </w:p>
    <w:p w:rsidR="00E54A91" w:rsidRPr="00D7240B" w:rsidRDefault="00E54A91" w:rsidP="00E54A91">
      <w:pPr>
        <w:jc w:val="both"/>
        <w:rPr>
          <w:sz w:val="28"/>
          <w:szCs w:val="28"/>
        </w:rPr>
      </w:pPr>
      <w:r w:rsidRPr="00D7240B">
        <w:rPr>
          <w:sz w:val="28"/>
          <w:szCs w:val="28"/>
        </w:rPr>
        <w:t xml:space="preserve">2. Особливості одержання комерційного, лізингового кредиту. </w:t>
      </w:r>
    </w:p>
    <w:p w:rsidR="00E54A91" w:rsidRPr="00D7240B" w:rsidRDefault="00E54A91" w:rsidP="00E54A91">
      <w:pPr>
        <w:jc w:val="both"/>
        <w:rPr>
          <w:sz w:val="28"/>
          <w:szCs w:val="28"/>
        </w:rPr>
      </w:pPr>
      <w:r w:rsidRPr="00D7240B">
        <w:rPr>
          <w:sz w:val="28"/>
          <w:szCs w:val="28"/>
        </w:rPr>
        <w:t>3. Факторингові послуги та їх особливості</w:t>
      </w:r>
      <w:r w:rsidR="001B6D80" w:rsidRPr="00D7240B">
        <w:rPr>
          <w:sz w:val="28"/>
          <w:szCs w:val="28"/>
        </w:rPr>
        <w:t>.</w:t>
      </w:r>
    </w:p>
    <w:p w:rsidR="00E54A91" w:rsidRPr="00D7240B" w:rsidRDefault="00E54A91" w:rsidP="00E54A91">
      <w:pPr>
        <w:jc w:val="both"/>
        <w:rPr>
          <w:sz w:val="28"/>
          <w:szCs w:val="28"/>
        </w:rPr>
      </w:pPr>
      <w:r w:rsidRPr="00D7240B">
        <w:rPr>
          <w:sz w:val="28"/>
          <w:szCs w:val="28"/>
        </w:rPr>
        <w:t>4. Моніторинг кредитних ризиків</w:t>
      </w:r>
      <w:r w:rsidR="001B6D80" w:rsidRPr="00D7240B">
        <w:rPr>
          <w:sz w:val="28"/>
          <w:szCs w:val="28"/>
        </w:rPr>
        <w:t>.</w:t>
      </w:r>
    </w:p>
    <w:p w:rsidR="00E54A91" w:rsidRPr="00D7240B" w:rsidRDefault="00E54A91" w:rsidP="00512212">
      <w:pPr>
        <w:ind w:firstLine="567"/>
        <w:jc w:val="both"/>
        <w:rPr>
          <w:sz w:val="28"/>
          <w:szCs w:val="28"/>
        </w:rPr>
      </w:pPr>
    </w:p>
    <w:p w:rsidR="00FC5748" w:rsidRPr="00D7240B" w:rsidRDefault="00FC5748" w:rsidP="00FC5748">
      <w:pPr>
        <w:jc w:val="center"/>
        <w:rPr>
          <w:b/>
          <w:bCs/>
          <w:sz w:val="28"/>
          <w:szCs w:val="28"/>
        </w:rPr>
      </w:pPr>
      <w:r w:rsidRPr="00D7240B">
        <w:rPr>
          <w:b/>
          <w:bCs/>
          <w:sz w:val="28"/>
          <w:szCs w:val="28"/>
        </w:rPr>
        <w:t>Ситуаційні вправи</w:t>
      </w:r>
    </w:p>
    <w:p w:rsidR="00837ED2" w:rsidRPr="00D7240B" w:rsidRDefault="00837ED2" w:rsidP="00837ED2">
      <w:pPr>
        <w:ind w:firstLine="567"/>
        <w:jc w:val="both"/>
        <w:rPr>
          <w:sz w:val="28"/>
          <w:szCs w:val="28"/>
        </w:rPr>
      </w:pPr>
      <w:r w:rsidRPr="00D7240B">
        <w:rPr>
          <w:sz w:val="28"/>
          <w:szCs w:val="28"/>
        </w:rPr>
        <w:t>1. Банк «</w:t>
      </w:r>
      <w:proofErr w:type="spellStart"/>
      <w:r w:rsidRPr="00D7240B">
        <w:rPr>
          <w:sz w:val="28"/>
          <w:szCs w:val="28"/>
        </w:rPr>
        <w:t>Промбуд</w:t>
      </w:r>
      <w:proofErr w:type="spellEnd"/>
      <w:r w:rsidRPr="00D7240B">
        <w:rPr>
          <w:sz w:val="28"/>
          <w:szCs w:val="28"/>
        </w:rPr>
        <w:t xml:space="preserve">» видав кредит у розмірі 5 млн. грн. ТОВ «Стріла» під заставу майна. При настанні терміну погашення кредиту банк звернувся до ТОВ «Стріла», але товариство відмовилося внести суму кредиту у строки зазначені договором, мотивуючи це відсутністю грошей. При підготовці позовної заяви виявилося, що майно перебуваючи у заставі, не належало товариству. </w:t>
      </w:r>
    </w:p>
    <w:p w:rsidR="00837ED2" w:rsidRPr="00D7240B" w:rsidRDefault="00837ED2" w:rsidP="00837ED2">
      <w:pPr>
        <w:ind w:firstLine="567"/>
        <w:jc w:val="both"/>
        <w:rPr>
          <w:sz w:val="28"/>
          <w:szCs w:val="28"/>
        </w:rPr>
      </w:pPr>
      <w:r w:rsidRPr="00D7240B">
        <w:rPr>
          <w:sz w:val="28"/>
          <w:szCs w:val="28"/>
        </w:rPr>
        <w:t>Які помилки були допущені банком при видачі кредиту?</w:t>
      </w:r>
    </w:p>
    <w:p w:rsidR="00837ED2" w:rsidRPr="00D7240B" w:rsidRDefault="00837ED2" w:rsidP="00837ED2">
      <w:pPr>
        <w:ind w:firstLine="567"/>
        <w:jc w:val="both"/>
        <w:rPr>
          <w:sz w:val="28"/>
          <w:szCs w:val="28"/>
        </w:rPr>
      </w:pPr>
      <w:r w:rsidRPr="00D7240B">
        <w:rPr>
          <w:sz w:val="28"/>
          <w:szCs w:val="28"/>
        </w:rPr>
        <w:t>Який порядок рішення стосовно питання і як ця ситуація може вирішитися?</w:t>
      </w:r>
    </w:p>
    <w:p w:rsidR="00837ED2" w:rsidRPr="00D7240B" w:rsidRDefault="00837ED2" w:rsidP="00837ED2">
      <w:pPr>
        <w:ind w:firstLine="567"/>
        <w:jc w:val="both"/>
        <w:rPr>
          <w:sz w:val="28"/>
          <w:szCs w:val="28"/>
        </w:rPr>
      </w:pPr>
      <w:r w:rsidRPr="00D7240B">
        <w:rPr>
          <w:sz w:val="28"/>
          <w:szCs w:val="28"/>
        </w:rPr>
        <w:t>2. Фізична особа – підприємець для розвитку одного з напрямів підприємницької діяльності звернувся до банку «Русь» за кредитом у розмірі 2 млн. грн.</w:t>
      </w:r>
    </w:p>
    <w:p w:rsidR="00837ED2" w:rsidRPr="00D7240B" w:rsidRDefault="00837ED2" w:rsidP="00837ED2">
      <w:pPr>
        <w:ind w:firstLine="567"/>
        <w:jc w:val="both"/>
        <w:rPr>
          <w:sz w:val="28"/>
          <w:szCs w:val="28"/>
        </w:rPr>
      </w:pPr>
      <w:r w:rsidRPr="00D7240B">
        <w:rPr>
          <w:sz w:val="28"/>
          <w:szCs w:val="28"/>
        </w:rPr>
        <w:t>Визначте основні істотні елементи договору, підстави і порядок видачі кредиту.</w:t>
      </w:r>
    </w:p>
    <w:p w:rsidR="00837ED2" w:rsidRPr="00D7240B" w:rsidRDefault="00837ED2" w:rsidP="00837ED2">
      <w:pPr>
        <w:ind w:firstLine="567"/>
        <w:jc w:val="both"/>
        <w:rPr>
          <w:sz w:val="28"/>
          <w:szCs w:val="28"/>
        </w:rPr>
      </w:pPr>
      <w:r w:rsidRPr="00D7240B">
        <w:rPr>
          <w:sz w:val="28"/>
          <w:szCs w:val="28"/>
        </w:rPr>
        <w:t>3. Фізична особа – підприємець для розвитку одного з напрямів підприємницької діяльності звернувся до банку «Русь» за кредитом у розмірі 1 млн. євро.</w:t>
      </w:r>
    </w:p>
    <w:p w:rsidR="00837ED2" w:rsidRPr="00D7240B" w:rsidRDefault="00837ED2" w:rsidP="00837ED2">
      <w:pPr>
        <w:ind w:firstLine="567"/>
        <w:jc w:val="both"/>
        <w:rPr>
          <w:sz w:val="28"/>
          <w:szCs w:val="28"/>
        </w:rPr>
      </w:pPr>
      <w:r w:rsidRPr="00D7240B">
        <w:rPr>
          <w:sz w:val="28"/>
          <w:szCs w:val="28"/>
        </w:rPr>
        <w:t>Який порядок рішення стосовно питання і як ця ситуація може вирішитися?</w:t>
      </w:r>
    </w:p>
    <w:p w:rsidR="00837ED2" w:rsidRPr="00D7240B" w:rsidRDefault="00837ED2" w:rsidP="00837ED2">
      <w:pPr>
        <w:ind w:firstLine="567"/>
        <w:jc w:val="both"/>
        <w:rPr>
          <w:sz w:val="28"/>
          <w:szCs w:val="28"/>
        </w:rPr>
      </w:pPr>
      <w:r w:rsidRPr="00D7240B">
        <w:rPr>
          <w:sz w:val="28"/>
          <w:szCs w:val="28"/>
        </w:rPr>
        <w:t>Дайте обґрунтування, посилаючись на законодавство.</w:t>
      </w:r>
    </w:p>
    <w:p w:rsidR="00837ED2" w:rsidRPr="00D7240B" w:rsidRDefault="00837ED2" w:rsidP="00837ED2">
      <w:pPr>
        <w:ind w:firstLine="567"/>
        <w:jc w:val="both"/>
        <w:rPr>
          <w:sz w:val="28"/>
          <w:szCs w:val="28"/>
        </w:rPr>
      </w:pPr>
      <w:r w:rsidRPr="00D7240B">
        <w:rPr>
          <w:sz w:val="28"/>
          <w:szCs w:val="28"/>
        </w:rPr>
        <w:lastRenderedPageBreak/>
        <w:t xml:space="preserve">4. Банк здав в оренду підприємству устаткування вартістю 300 тис. грн. Строк угоди - 3 роки, лізинговий процент - 10 %, періодичність орендних платежів - один раз на квартал. </w:t>
      </w:r>
    </w:p>
    <w:p w:rsidR="00837ED2" w:rsidRPr="00D7240B" w:rsidRDefault="00837ED2" w:rsidP="00837ED2">
      <w:pPr>
        <w:ind w:firstLine="567"/>
        <w:jc w:val="both"/>
        <w:rPr>
          <w:sz w:val="28"/>
          <w:szCs w:val="28"/>
        </w:rPr>
      </w:pPr>
      <w:r w:rsidRPr="00D7240B">
        <w:rPr>
          <w:sz w:val="28"/>
          <w:szCs w:val="28"/>
        </w:rPr>
        <w:t>Визначте розмір орендних платежів.</w:t>
      </w:r>
    </w:p>
    <w:p w:rsidR="00FC5748" w:rsidRPr="00D7240B" w:rsidRDefault="00FC5748" w:rsidP="00E54A91">
      <w:pPr>
        <w:pStyle w:val="ad"/>
        <w:spacing w:before="0" w:after="0" w:line="240" w:lineRule="auto"/>
        <w:rPr>
          <w:sz w:val="28"/>
          <w:szCs w:val="28"/>
          <w:lang w:val="uk-UA"/>
        </w:rPr>
      </w:pPr>
    </w:p>
    <w:p w:rsidR="00E54A91" w:rsidRPr="00D7240B" w:rsidRDefault="00E54A91" w:rsidP="00E54A91">
      <w:pPr>
        <w:pStyle w:val="ad"/>
        <w:spacing w:before="0" w:after="0" w:line="240" w:lineRule="auto"/>
        <w:rPr>
          <w:sz w:val="28"/>
          <w:szCs w:val="28"/>
          <w:lang w:val="uk-UA"/>
        </w:rPr>
      </w:pPr>
      <w:r w:rsidRPr="00D7240B">
        <w:rPr>
          <w:sz w:val="28"/>
          <w:szCs w:val="28"/>
          <w:lang w:val="uk-UA"/>
        </w:rPr>
        <w:t>Навчально-методична література</w:t>
      </w:r>
    </w:p>
    <w:p w:rsidR="00E54A91" w:rsidRPr="00D7240B" w:rsidRDefault="00E54A91" w:rsidP="00800F04">
      <w:pPr>
        <w:pStyle w:val="aa"/>
        <w:numPr>
          <w:ilvl w:val="0"/>
          <w:numId w:val="10"/>
        </w:numPr>
        <w:tabs>
          <w:tab w:val="left" w:pos="284"/>
          <w:tab w:val="left" w:pos="426"/>
          <w:tab w:val="num" w:pos="567"/>
          <w:tab w:val="left" w:pos="851"/>
        </w:tabs>
        <w:autoSpaceDE w:val="0"/>
        <w:autoSpaceDN w:val="0"/>
        <w:ind w:left="0" w:firstLine="0"/>
        <w:jc w:val="both"/>
        <w:rPr>
          <w:snapToGrid w:val="0"/>
          <w:sz w:val="28"/>
          <w:szCs w:val="28"/>
        </w:rPr>
      </w:pPr>
      <w:r w:rsidRPr="00D7240B">
        <w:rPr>
          <w:sz w:val="28"/>
          <w:szCs w:val="28"/>
          <w:shd w:val="clear" w:color="auto" w:fill="FFFFFF"/>
        </w:rPr>
        <w:t>Банківська система : підручник</w:t>
      </w:r>
      <w:r w:rsidR="00DF030C">
        <w:rPr>
          <w:sz w:val="28"/>
          <w:szCs w:val="28"/>
          <w:shd w:val="clear" w:color="auto" w:fill="FFFFFF"/>
        </w:rPr>
        <w:t xml:space="preserve"> /</w:t>
      </w:r>
      <w:r w:rsidRPr="00D7240B">
        <w:rPr>
          <w:sz w:val="28"/>
          <w:szCs w:val="28"/>
          <w:shd w:val="clear" w:color="auto" w:fill="FFFFFF"/>
        </w:rPr>
        <w:t xml:space="preserve"> [М.І. Крупка, Є.М. </w:t>
      </w:r>
      <w:proofErr w:type="spellStart"/>
      <w:r w:rsidRPr="00D7240B">
        <w:rPr>
          <w:sz w:val="28"/>
          <w:szCs w:val="28"/>
          <w:shd w:val="clear" w:color="auto" w:fill="FFFFFF"/>
        </w:rPr>
        <w:t>Андрущак</w:t>
      </w:r>
      <w:proofErr w:type="spellEnd"/>
      <w:r w:rsidRPr="00D7240B">
        <w:rPr>
          <w:sz w:val="28"/>
          <w:szCs w:val="28"/>
          <w:shd w:val="clear" w:color="auto" w:fill="FFFFFF"/>
        </w:rPr>
        <w:t xml:space="preserve">, Н.Г. </w:t>
      </w:r>
      <w:proofErr w:type="spellStart"/>
      <w:r w:rsidRPr="00D7240B">
        <w:rPr>
          <w:sz w:val="28"/>
          <w:szCs w:val="28"/>
          <w:shd w:val="clear" w:color="auto" w:fill="FFFFFF"/>
        </w:rPr>
        <w:t>Пайтра</w:t>
      </w:r>
      <w:proofErr w:type="spellEnd"/>
      <w:r w:rsidRPr="00D7240B">
        <w:rPr>
          <w:sz w:val="28"/>
          <w:szCs w:val="28"/>
          <w:shd w:val="clear" w:color="auto" w:fill="FFFFFF"/>
        </w:rPr>
        <w:t xml:space="preserve"> та ін.] ; за ред. д-ра </w:t>
      </w:r>
      <w:proofErr w:type="spellStart"/>
      <w:r w:rsidRPr="00D7240B">
        <w:rPr>
          <w:sz w:val="28"/>
          <w:szCs w:val="28"/>
          <w:shd w:val="clear" w:color="auto" w:fill="FFFFFF"/>
        </w:rPr>
        <w:t>екон</w:t>
      </w:r>
      <w:proofErr w:type="spellEnd"/>
      <w:r w:rsidRPr="00D7240B">
        <w:rPr>
          <w:sz w:val="28"/>
          <w:szCs w:val="28"/>
          <w:shd w:val="clear" w:color="auto" w:fill="FFFFFF"/>
        </w:rPr>
        <w:t>. наук, проф. М.І. Крупки. – Львів : ЛНУ ім. Івана Франка, 2013. – 556 с.</w:t>
      </w:r>
    </w:p>
    <w:p w:rsidR="00E54A91" w:rsidRPr="00D7240B" w:rsidRDefault="00E54A91" w:rsidP="00800F04">
      <w:pPr>
        <w:pStyle w:val="aa"/>
        <w:numPr>
          <w:ilvl w:val="0"/>
          <w:numId w:val="10"/>
        </w:numPr>
        <w:tabs>
          <w:tab w:val="num" w:pos="0"/>
          <w:tab w:val="left" w:pos="284"/>
          <w:tab w:val="left" w:pos="426"/>
          <w:tab w:val="num" w:pos="567"/>
          <w:tab w:val="num" w:pos="851"/>
        </w:tabs>
        <w:ind w:left="0" w:firstLine="0"/>
        <w:contextualSpacing/>
        <w:jc w:val="both"/>
        <w:rPr>
          <w:rStyle w:val="apple-converted-space"/>
          <w:sz w:val="28"/>
          <w:szCs w:val="28"/>
          <w:shd w:val="clear" w:color="auto" w:fill="F9F9F9"/>
          <w:lang w:val="ru-RU"/>
        </w:rPr>
      </w:pPr>
      <w:r w:rsidRPr="00D7240B">
        <w:rPr>
          <w:sz w:val="28"/>
          <w:szCs w:val="28"/>
          <w:shd w:val="clear" w:color="auto" w:fill="F9F9F9"/>
        </w:rPr>
        <w:t xml:space="preserve">Банківське право України [Текст] : </w:t>
      </w:r>
      <w:proofErr w:type="spellStart"/>
      <w:r w:rsidRPr="00D7240B">
        <w:rPr>
          <w:sz w:val="28"/>
          <w:szCs w:val="28"/>
          <w:shd w:val="clear" w:color="auto" w:fill="F9F9F9"/>
        </w:rPr>
        <w:t>навч</w:t>
      </w:r>
      <w:proofErr w:type="spellEnd"/>
      <w:r w:rsidRPr="00D7240B">
        <w:rPr>
          <w:sz w:val="28"/>
          <w:szCs w:val="28"/>
          <w:shd w:val="clear" w:color="auto" w:fill="F9F9F9"/>
        </w:rPr>
        <w:t>. посібник</w:t>
      </w:r>
      <w:r w:rsidR="00DF030C">
        <w:rPr>
          <w:sz w:val="28"/>
          <w:szCs w:val="28"/>
          <w:shd w:val="clear" w:color="auto" w:fill="F9F9F9"/>
        </w:rPr>
        <w:t xml:space="preserve"> /</w:t>
      </w:r>
      <w:r w:rsidRPr="00D7240B">
        <w:rPr>
          <w:sz w:val="28"/>
          <w:szCs w:val="28"/>
          <w:shd w:val="clear" w:color="auto" w:fill="F9F9F9"/>
        </w:rPr>
        <w:t xml:space="preserve"> Ю. М. </w:t>
      </w:r>
      <w:proofErr w:type="spellStart"/>
      <w:r w:rsidRPr="00D7240B">
        <w:rPr>
          <w:sz w:val="28"/>
          <w:szCs w:val="28"/>
          <w:shd w:val="clear" w:color="auto" w:fill="F9F9F9"/>
        </w:rPr>
        <w:t>Бисага</w:t>
      </w:r>
      <w:proofErr w:type="spellEnd"/>
      <w:r w:rsidRPr="00D7240B">
        <w:rPr>
          <w:sz w:val="28"/>
          <w:szCs w:val="28"/>
          <w:shd w:val="clear" w:color="auto" w:fill="F9F9F9"/>
        </w:rPr>
        <w:t xml:space="preserve"> [и др.] ; Ужгородський національний ун-т. Юридичний факультет. Інститут держави і права країн Європи. - Ужгород: Ліра, 2007. - 420 c.</w:t>
      </w:r>
    </w:p>
    <w:p w:rsidR="00E54A91" w:rsidRPr="00D7240B" w:rsidRDefault="00E54A91" w:rsidP="00800F04">
      <w:pPr>
        <w:pStyle w:val="af1"/>
        <w:numPr>
          <w:ilvl w:val="0"/>
          <w:numId w:val="10"/>
        </w:numPr>
        <w:tabs>
          <w:tab w:val="left" w:pos="284"/>
          <w:tab w:val="left" w:pos="426"/>
          <w:tab w:val="num" w:pos="567"/>
          <w:tab w:val="left" w:pos="851"/>
        </w:tabs>
        <w:ind w:left="0" w:firstLine="0"/>
        <w:jc w:val="both"/>
        <w:rPr>
          <w:rFonts w:ascii="Times New Roman" w:hAnsi="Times New Roman"/>
          <w:sz w:val="28"/>
          <w:szCs w:val="28"/>
          <w:lang w:val="uk-UA"/>
        </w:rPr>
      </w:pPr>
      <w:r w:rsidRPr="00D7240B">
        <w:rPr>
          <w:rFonts w:ascii="Times New Roman" w:hAnsi="Times New Roman"/>
          <w:sz w:val="28"/>
          <w:szCs w:val="28"/>
          <w:lang w:val="uk-UA"/>
        </w:rPr>
        <w:t xml:space="preserve">Банківські операції </w:t>
      </w:r>
      <w:r w:rsidRPr="00D7240B">
        <w:rPr>
          <w:rFonts w:ascii="Times New Roman" w:hAnsi="Times New Roman"/>
          <w:sz w:val="28"/>
          <w:szCs w:val="28"/>
          <w:lang w:val="ru-RU"/>
        </w:rPr>
        <w:t>[</w:t>
      </w:r>
      <w:r w:rsidRPr="00D7240B">
        <w:rPr>
          <w:rFonts w:ascii="Times New Roman" w:hAnsi="Times New Roman"/>
          <w:sz w:val="28"/>
          <w:szCs w:val="28"/>
          <w:lang w:val="uk-UA"/>
        </w:rPr>
        <w:t>Текст</w:t>
      </w:r>
      <w:r w:rsidRPr="00D7240B">
        <w:rPr>
          <w:rFonts w:ascii="Times New Roman" w:hAnsi="Times New Roman"/>
          <w:sz w:val="28"/>
          <w:szCs w:val="28"/>
          <w:lang w:val="ru-RU"/>
        </w:rPr>
        <w:t>]</w:t>
      </w:r>
      <w:r w:rsidRPr="00D7240B">
        <w:rPr>
          <w:rFonts w:ascii="Times New Roman" w:hAnsi="Times New Roman"/>
          <w:sz w:val="28"/>
          <w:szCs w:val="28"/>
          <w:lang w:val="uk-UA"/>
        </w:rPr>
        <w:t xml:space="preserve">: </w:t>
      </w:r>
      <w:proofErr w:type="spellStart"/>
      <w:r w:rsidRPr="00D7240B">
        <w:rPr>
          <w:rFonts w:ascii="Times New Roman" w:hAnsi="Times New Roman"/>
          <w:sz w:val="28"/>
          <w:szCs w:val="28"/>
          <w:lang w:val="uk-UA"/>
        </w:rPr>
        <w:t>навч</w:t>
      </w:r>
      <w:proofErr w:type="spellEnd"/>
      <w:r w:rsidRPr="00D7240B">
        <w:rPr>
          <w:rFonts w:ascii="Times New Roman" w:hAnsi="Times New Roman"/>
          <w:sz w:val="28"/>
          <w:szCs w:val="28"/>
          <w:lang w:val="uk-UA"/>
        </w:rPr>
        <w:t xml:space="preserve">. </w:t>
      </w:r>
      <w:proofErr w:type="spellStart"/>
      <w:r w:rsidRPr="00D7240B">
        <w:rPr>
          <w:rFonts w:ascii="Times New Roman" w:hAnsi="Times New Roman"/>
          <w:sz w:val="28"/>
          <w:szCs w:val="28"/>
          <w:lang w:val="uk-UA"/>
        </w:rPr>
        <w:t>посіб</w:t>
      </w:r>
      <w:proofErr w:type="spellEnd"/>
      <w:r w:rsidRPr="00D7240B">
        <w:rPr>
          <w:rFonts w:ascii="Times New Roman" w:hAnsi="Times New Roman"/>
          <w:sz w:val="28"/>
          <w:szCs w:val="28"/>
          <w:lang w:val="uk-UA"/>
        </w:rPr>
        <w:t xml:space="preserve">. Р.Р. </w:t>
      </w:r>
      <w:proofErr w:type="spellStart"/>
      <w:r w:rsidRPr="00D7240B">
        <w:rPr>
          <w:rFonts w:ascii="Times New Roman" w:hAnsi="Times New Roman"/>
          <w:sz w:val="28"/>
          <w:szCs w:val="28"/>
          <w:lang w:val="uk-UA"/>
        </w:rPr>
        <w:t>Коцовська</w:t>
      </w:r>
      <w:proofErr w:type="spellEnd"/>
      <w:r w:rsidRPr="00D7240B">
        <w:rPr>
          <w:rFonts w:ascii="Times New Roman" w:hAnsi="Times New Roman"/>
          <w:sz w:val="28"/>
          <w:szCs w:val="28"/>
          <w:lang w:val="uk-UA"/>
        </w:rPr>
        <w:t xml:space="preserve">, О.П. </w:t>
      </w:r>
      <w:proofErr w:type="spellStart"/>
      <w:r w:rsidRPr="00D7240B">
        <w:rPr>
          <w:rFonts w:ascii="Times New Roman" w:hAnsi="Times New Roman"/>
          <w:sz w:val="28"/>
          <w:szCs w:val="28"/>
          <w:lang w:val="uk-UA"/>
        </w:rPr>
        <w:t>Павлишин</w:t>
      </w:r>
      <w:proofErr w:type="spellEnd"/>
      <w:r w:rsidRPr="00D7240B">
        <w:rPr>
          <w:rFonts w:ascii="Times New Roman" w:hAnsi="Times New Roman"/>
          <w:sz w:val="28"/>
          <w:szCs w:val="28"/>
          <w:lang w:val="uk-UA"/>
        </w:rPr>
        <w:t xml:space="preserve">, Л.М. Хміль; Нац. Банк України, Ун-т банк. Справи. – К.: УБС НБУ: Знання, 2010. – 390 с. </w:t>
      </w:r>
    </w:p>
    <w:p w:rsidR="00E54A91" w:rsidRPr="00D7240B" w:rsidRDefault="00E54A91" w:rsidP="00800F04">
      <w:pPr>
        <w:pStyle w:val="aa"/>
        <w:numPr>
          <w:ilvl w:val="0"/>
          <w:numId w:val="10"/>
        </w:numPr>
        <w:tabs>
          <w:tab w:val="left" w:pos="142"/>
          <w:tab w:val="left" w:pos="284"/>
          <w:tab w:val="left" w:pos="426"/>
          <w:tab w:val="num" w:pos="567"/>
          <w:tab w:val="left" w:pos="851"/>
        </w:tabs>
        <w:autoSpaceDE w:val="0"/>
        <w:autoSpaceDN w:val="0"/>
        <w:ind w:left="0" w:firstLine="0"/>
        <w:jc w:val="both"/>
        <w:rPr>
          <w:snapToGrid w:val="0"/>
          <w:sz w:val="28"/>
          <w:szCs w:val="28"/>
        </w:rPr>
      </w:pPr>
      <w:r w:rsidRPr="00D7240B">
        <w:rPr>
          <w:snapToGrid w:val="0"/>
          <w:sz w:val="28"/>
          <w:szCs w:val="28"/>
        </w:rPr>
        <w:t>Банківські операції.</w:t>
      </w:r>
      <w:r w:rsidR="00DF030C">
        <w:rPr>
          <w:snapToGrid w:val="0"/>
          <w:sz w:val="28"/>
          <w:szCs w:val="28"/>
        </w:rPr>
        <w:t xml:space="preserve"> /</w:t>
      </w:r>
      <w:proofErr w:type="spellStart"/>
      <w:r w:rsidRPr="00D7240B">
        <w:rPr>
          <w:snapToGrid w:val="0"/>
          <w:sz w:val="28"/>
          <w:szCs w:val="28"/>
        </w:rPr>
        <w:t>Котковський</w:t>
      </w:r>
      <w:proofErr w:type="spellEnd"/>
      <w:r w:rsidRPr="00D7240B">
        <w:rPr>
          <w:snapToGrid w:val="0"/>
          <w:sz w:val="28"/>
          <w:szCs w:val="28"/>
        </w:rPr>
        <w:t xml:space="preserve"> В.С., </w:t>
      </w:r>
      <w:proofErr w:type="spellStart"/>
      <w:r w:rsidRPr="00D7240B">
        <w:rPr>
          <w:snapToGrid w:val="0"/>
          <w:sz w:val="28"/>
          <w:szCs w:val="28"/>
        </w:rPr>
        <w:t>Нєізвєстна</w:t>
      </w:r>
      <w:proofErr w:type="spellEnd"/>
      <w:r w:rsidRPr="00D7240B">
        <w:rPr>
          <w:snapToGrid w:val="0"/>
          <w:sz w:val="28"/>
          <w:szCs w:val="28"/>
        </w:rPr>
        <w:t xml:space="preserve"> О.В.: </w:t>
      </w:r>
      <w:proofErr w:type="spellStart"/>
      <w:r w:rsidRPr="00D7240B">
        <w:rPr>
          <w:snapToGrid w:val="0"/>
          <w:sz w:val="28"/>
          <w:szCs w:val="28"/>
        </w:rPr>
        <w:t>Навч</w:t>
      </w:r>
      <w:proofErr w:type="spellEnd"/>
      <w:r w:rsidRPr="00D7240B">
        <w:rPr>
          <w:snapToGrid w:val="0"/>
          <w:sz w:val="28"/>
          <w:szCs w:val="28"/>
        </w:rPr>
        <w:t xml:space="preserve">. </w:t>
      </w:r>
      <w:proofErr w:type="spellStart"/>
      <w:r w:rsidRPr="00D7240B">
        <w:rPr>
          <w:snapToGrid w:val="0"/>
          <w:sz w:val="28"/>
          <w:szCs w:val="28"/>
        </w:rPr>
        <w:t>пос</w:t>
      </w:r>
      <w:proofErr w:type="spellEnd"/>
      <w:r w:rsidRPr="00D7240B">
        <w:rPr>
          <w:snapToGrid w:val="0"/>
          <w:sz w:val="28"/>
          <w:szCs w:val="28"/>
        </w:rPr>
        <w:t>. – К.: Кондор, 2011. – 498 с.</w:t>
      </w:r>
    </w:p>
    <w:p w:rsidR="00E54A91" w:rsidRPr="00D7240B" w:rsidRDefault="00E54A91" w:rsidP="00800F04">
      <w:pPr>
        <w:pStyle w:val="aa"/>
        <w:numPr>
          <w:ilvl w:val="0"/>
          <w:numId w:val="10"/>
        </w:numPr>
        <w:tabs>
          <w:tab w:val="left" w:pos="284"/>
          <w:tab w:val="left" w:pos="426"/>
          <w:tab w:val="num" w:pos="567"/>
          <w:tab w:val="left" w:pos="851"/>
        </w:tabs>
        <w:autoSpaceDE w:val="0"/>
        <w:autoSpaceDN w:val="0"/>
        <w:ind w:left="0" w:firstLine="0"/>
        <w:jc w:val="both"/>
        <w:rPr>
          <w:snapToGrid w:val="0"/>
          <w:sz w:val="28"/>
          <w:szCs w:val="28"/>
        </w:rPr>
      </w:pPr>
      <w:r w:rsidRPr="00D7240B">
        <w:rPr>
          <w:sz w:val="28"/>
          <w:szCs w:val="28"/>
        </w:rPr>
        <w:t>Банківські операції: Підручник</w:t>
      </w:r>
      <w:r w:rsidR="00DF030C">
        <w:rPr>
          <w:sz w:val="28"/>
          <w:szCs w:val="28"/>
        </w:rPr>
        <w:t xml:space="preserve"> /</w:t>
      </w:r>
      <w:r w:rsidRPr="00D7240B">
        <w:rPr>
          <w:sz w:val="28"/>
          <w:szCs w:val="28"/>
        </w:rPr>
        <w:t xml:space="preserve"> За ред. </w:t>
      </w:r>
      <w:proofErr w:type="spellStart"/>
      <w:r w:rsidRPr="00D7240B">
        <w:rPr>
          <w:sz w:val="28"/>
          <w:szCs w:val="28"/>
        </w:rPr>
        <w:t>д.е.н</w:t>
      </w:r>
      <w:proofErr w:type="spellEnd"/>
      <w:r w:rsidRPr="00D7240B">
        <w:rPr>
          <w:sz w:val="28"/>
          <w:szCs w:val="28"/>
        </w:rPr>
        <w:t xml:space="preserve">., проф. О. В. </w:t>
      </w:r>
      <w:proofErr w:type="spellStart"/>
      <w:r w:rsidRPr="00D7240B">
        <w:rPr>
          <w:sz w:val="28"/>
          <w:szCs w:val="28"/>
        </w:rPr>
        <w:t>Дзюблюка</w:t>
      </w:r>
      <w:proofErr w:type="spellEnd"/>
      <w:r w:rsidRPr="00D7240B">
        <w:rPr>
          <w:sz w:val="28"/>
          <w:szCs w:val="28"/>
        </w:rPr>
        <w:t>. – Тернопіль: Вид-во ТНЕУ «Економічна думка», 2009. – 696 с.</w:t>
      </w:r>
    </w:p>
    <w:p w:rsidR="00E54A91" w:rsidRPr="00D7240B" w:rsidRDefault="00E54A91" w:rsidP="00800F04">
      <w:pPr>
        <w:pStyle w:val="af1"/>
        <w:numPr>
          <w:ilvl w:val="0"/>
          <w:numId w:val="10"/>
        </w:numPr>
        <w:tabs>
          <w:tab w:val="left" w:pos="284"/>
          <w:tab w:val="left" w:pos="426"/>
          <w:tab w:val="num" w:pos="567"/>
        </w:tabs>
        <w:ind w:left="0" w:firstLine="0"/>
        <w:jc w:val="both"/>
        <w:rPr>
          <w:rFonts w:ascii="Times New Roman" w:hAnsi="Times New Roman"/>
          <w:sz w:val="28"/>
          <w:szCs w:val="28"/>
          <w:lang w:val="uk-UA"/>
        </w:rPr>
      </w:pPr>
      <w:r w:rsidRPr="00D7240B">
        <w:rPr>
          <w:rFonts w:ascii="Times New Roman" w:hAnsi="Times New Roman"/>
          <w:sz w:val="28"/>
          <w:szCs w:val="28"/>
          <w:lang w:val="uk-UA"/>
        </w:rPr>
        <w:t>Банківські операції: Підручник</w:t>
      </w:r>
      <w:r w:rsidR="00DF030C">
        <w:rPr>
          <w:rFonts w:ascii="Times New Roman" w:hAnsi="Times New Roman"/>
          <w:sz w:val="28"/>
          <w:szCs w:val="28"/>
          <w:lang w:val="uk-UA"/>
        </w:rPr>
        <w:t xml:space="preserve"> /</w:t>
      </w:r>
      <w:r w:rsidRPr="00D7240B">
        <w:rPr>
          <w:rFonts w:ascii="Times New Roman" w:hAnsi="Times New Roman"/>
          <w:sz w:val="28"/>
          <w:szCs w:val="28"/>
          <w:lang w:val="uk-UA"/>
        </w:rPr>
        <w:t xml:space="preserve"> за ред.. В.І.Міщенка, Н.Г. </w:t>
      </w:r>
      <w:proofErr w:type="spellStart"/>
      <w:r w:rsidRPr="00D7240B">
        <w:rPr>
          <w:rFonts w:ascii="Times New Roman" w:hAnsi="Times New Roman"/>
          <w:sz w:val="28"/>
          <w:szCs w:val="28"/>
          <w:lang w:val="uk-UA"/>
        </w:rPr>
        <w:t>Слав</w:t>
      </w:r>
      <w:r w:rsidR="0037221C" w:rsidRPr="00D7240B">
        <w:rPr>
          <w:rFonts w:ascii="Times New Roman" w:hAnsi="Times New Roman"/>
          <w:sz w:val="28"/>
          <w:szCs w:val="28"/>
          <w:lang w:val="uk-UA"/>
        </w:rPr>
        <w:t>’</w:t>
      </w:r>
      <w:r w:rsidRPr="00D7240B">
        <w:rPr>
          <w:rFonts w:ascii="Times New Roman" w:hAnsi="Times New Roman"/>
          <w:sz w:val="28"/>
          <w:szCs w:val="28"/>
          <w:lang w:val="uk-UA"/>
        </w:rPr>
        <w:t>янської</w:t>
      </w:r>
      <w:proofErr w:type="spellEnd"/>
      <w:r w:rsidRPr="00D7240B">
        <w:rPr>
          <w:rFonts w:ascii="Times New Roman" w:hAnsi="Times New Roman"/>
          <w:sz w:val="28"/>
          <w:szCs w:val="28"/>
          <w:lang w:val="uk-UA"/>
        </w:rPr>
        <w:t>. – К.: Знання, 2006. – 727 с.</w:t>
      </w:r>
    </w:p>
    <w:p w:rsidR="00E54A91" w:rsidRPr="00D7240B" w:rsidRDefault="00E54A91" w:rsidP="00800F04">
      <w:pPr>
        <w:pStyle w:val="af1"/>
        <w:numPr>
          <w:ilvl w:val="0"/>
          <w:numId w:val="10"/>
        </w:numPr>
        <w:tabs>
          <w:tab w:val="left" w:pos="284"/>
          <w:tab w:val="left" w:pos="426"/>
          <w:tab w:val="num" w:pos="567"/>
        </w:tabs>
        <w:ind w:left="0" w:firstLine="0"/>
        <w:jc w:val="both"/>
        <w:rPr>
          <w:rFonts w:ascii="Times New Roman" w:hAnsi="Times New Roman"/>
          <w:color w:val="000000"/>
          <w:sz w:val="28"/>
          <w:szCs w:val="28"/>
          <w:lang w:val="uk-UA"/>
        </w:rPr>
      </w:pPr>
      <w:proofErr w:type="spellStart"/>
      <w:r w:rsidRPr="00D7240B">
        <w:rPr>
          <w:rFonts w:ascii="Times New Roman" w:hAnsi="Times New Roman"/>
          <w:sz w:val="28"/>
          <w:szCs w:val="28"/>
          <w:lang w:val="uk-UA"/>
        </w:rPr>
        <w:t>Банковское</w:t>
      </w:r>
      <w:proofErr w:type="spellEnd"/>
      <w:r w:rsidRPr="00D7240B">
        <w:rPr>
          <w:rFonts w:ascii="Times New Roman" w:hAnsi="Times New Roman"/>
          <w:sz w:val="28"/>
          <w:szCs w:val="28"/>
          <w:lang w:val="uk-UA"/>
        </w:rPr>
        <w:t xml:space="preserve"> </w:t>
      </w:r>
      <w:proofErr w:type="spellStart"/>
      <w:r w:rsidRPr="00D7240B">
        <w:rPr>
          <w:rFonts w:ascii="Times New Roman" w:hAnsi="Times New Roman"/>
          <w:sz w:val="28"/>
          <w:szCs w:val="28"/>
          <w:lang w:val="uk-UA"/>
        </w:rPr>
        <w:t>дело</w:t>
      </w:r>
      <w:proofErr w:type="spellEnd"/>
      <w:r w:rsidRPr="00D7240B">
        <w:rPr>
          <w:rFonts w:ascii="Times New Roman" w:hAnsi="Times New Roman"/>
          <w:sz w:val="28"/>
          <w:szCs w:val="28"/>
          <w:lang w:val="uk-UA"/>
        </w:rPr>
        <w:t xml:space="preserve">: </w:t>
      </w:r>
      <w:proofErr w:type="spellStart"/>
      <w:r w:rsidRPr="00D7240B">
        <w:rPr>
          <w:rFonts w:ascii="Times New Roman" w:hAnsi="Times New Roman"/>
          <w:sz w:val="28"/>
          <w:szCs w:val="28"/>
          <w:lang w:val="uk-UA"/>
        </w:rPr>
        <w:t>Учебник</w:t>
      </w:r>
      <w:proofErr w:type="spellEnd"/>
      <w:r w:rsidRPr="00D7240B">
        <w:rPr>
          <w:rFonts w:ascii="Times New Roman" w:hAnsi="Times New Roman"/>
          <w:sz w:val="28"/>
          <w:szCs w:val="28"/>
          <w:lang w:val="uk-UA"/>
        </w:rPr>
        <w:t>: О.И.</w:t>
      </w:r>
      <w:proofErr w:type="spellStart"/>
      <w:r w:rsidRPr="00D7240B">
        <w:rPr>
          <w:rFonts w:ascii="Times New Roman" w:hAnsi="Times New Roman"/>
          <w:sz w:val="28"/>
          <w:szCs w:val="28"/>
          <w:lang w:val="uk-UA"/>
        </w:rPr>
        <w:t>Лаврушин</w:t>
      </w:r>
      <w:proofErr w:type="spellEnd"/>
      <w:r w:rsidRPr="00D7240B">
        <w:rPr>
          <w:rFonts w:ascii="Times New Roman" w:hAnsi="Times New Roman"/>
          <w:sz w:val="28"/>
          <w:szCs w:val="28"/>
          <w:lang w:val="uk-UA"/>
        </w:rPr>
        <w:t>, И.Д.</w:t>
      </w:r>
      <w:proofErr w:type="spellStart"/>
      <w:r w:rsidRPr="00D7240B">
        <w:rPr>
          <w:rFonts w:ascii="Times New Roman" w:hAnsi="Times New Roman"/>
          <w:sz w:val="28"/>
          <w:szCs w:val="28"/>
          <w:lang w:val="uk-UA"/>
        </w:rPr>
        <w:t>Мамонова</w:t>
      </w:r>
      <w:proofErr w:type="spellEnd"/>
      <w:r w:rsidRPr="00D7240B">
        <w:rPr>
          <w:rFonts w:ascii="Times New Roman" w:hAnsi="Times New Roman"/>
          <w:sz w:val="28"/>
          <w:szCs w:val="28"/>
          <w:lang w:val="uk-UA"/>
        </w:rPr>
        <w:t>, Н.И.</w:t>
      </w:r>
      <w:proofErr w:type="spellStart"/>
      <w:r w:rsidRPr="00D7240B">
        <w:rPr>
          <w:rFonts w:ascii="Times New Roman" w:hAnsi="Times New Roman"/>
          <w:sz w:val="28"/>
          <w:szCs w:val="28"/>
          <w:lang w:val="uk-UA"/>
        </w:rPr>
        <w:t>Валенцева</w:t>
      </w:r>
      <w:proofErr w:type="spellEnd"/>
      <w:r w:rsidRPr="00D7240B">
        <w:rPr>
          <w:rFonts w:ascii="Times New Roman" w:hAnsi="Times New Roman"/>
          <w:sz w:val="28"/>
          <w:szCs w:val="28"/>
          <w:lang w:val="uk-UA"/>
        </w:rPr>
        <w:t xml:space="preserve"> [и др.]; </w:t>
      </w:r>
      <w:proofErr w:type="spellStart"/>
      <w:r w:rsidRPr="00D7240B">
        <w:rPr>
          <w:rFonts w:ascii="Times New Roman" w:hAnsi="Times New Roman"/>
          <w:sz w:val="28"/>
          <w:szCs w:val="28"/>
          <w:lang w:val="uk-UA"/>
        </w:rPr>
        <w:t>под</w:t>
      </w:r>
      <w:proofErr w:type="spellEnd"/>
      <w:r w:rsidRPr="00D7240B">
        <w:rPr>
          <w:rFonts w:ascii="Times New Roman" w:hAnsi="Times New Roman"/>
          <w:sz w:val="28"/>
          <w:szCs w:val="28"/>
          <w:lang w:val="uk-UA"/>
        </w:rPr>
        <w:t xml:space="preserve"> ред. О.И.</w:t>
      </w:r>
      <w:proofErr w:type="spellStart"/>
      <w:r w:rsidRPr="00D7240B">
        <w:rPr>
          <w:rFonts w:ascii="Times New Roman" w:hAnsi="Times New Roman"/>
          <w:sz w:val="28"/>
          <w:szCs w:val="28"/>
          <w:lang w:val="uk-UA"/>
        </w:rPr>
        <w:t>Лаврушина</w:t>
      </w:r>
      <w:proofErr w:type="spellEnd"/>
      <w:r w:rsidRPr="00D7240B">
        <w:rPr>
          <w:rFonts w:ascii="Times New Roman" w:hAnsi="Times New Roman"/>
          <w:sz w:val="28"/>
          <w:szCs w:val="28"/>
          <w:lang w:val="uk-UA"/>
        </w:rPr>
        <w:t xml:space="preserve">. – 4-е </w:t>
      </w:r>
      <w:proofErr w:type="spellStart"/>
      <w:r w:rsidRPr="00D7240B">
        <w:rPr>
          <w:rFonts w:ascii="Times New Roman" w:hAnsi="Times New Roman"/>
          <w:sz w:val="28"/>
          <w:szCs w:val="28"/>
          <w:lang w:val="uk-UA"/>
        </w:rPr>
        <w:t>изд</w:t>
      </w:r>
      <w:proofErr w:type="spellEnd"/>
      <w:r w:rsidRPr="00D7240B">
        <w:rPr>
          <w:rFonts w:ascii="Times New Roman" w:hAnsi="Times New Roman"/>
          <w:sz w:val="28"/>
          <w:szCs w:val="28"/>
          <w:lang w:val="uk-UA"/>
        </w:rPr>
        <w:t>., стер. – М.: КНОРУС, 2006. – 768 с.</w:t>
      </w:r>
    </w:p>
    <w:p w:rsidR="00E54A91" w:rsidRPr="00D7240B" w:rsidRDefault="00E54A91" w:rsidP="00800F04">
      <w:pPr>
        <w:pStyle w:val="aa"/>
        <w:numPr>
          <w:ilvl w:val="0"/>
          <w:numId w:val="10"/>
        </w:numPr>
        <w:tabs>
          <w:tab w:val="num" w:pos="0"/>
          <w:tab w:val="left" w:pos="284"/>
          <w:tab w:val="left" w:pos="426"/>
          <w:tab w:val="num" w:pos="567"/>
          <w:tab w:val="num" w:pos="851"/>
        </w:tabs>
        <w:ind w:left="0" w:firstLine="0"/>
        <w:contextualSpacing/>
        <w:jc w:val="both"/>
        <w:rPr>
          <w:sz w:val="28"/>
          <w:szCs w:val="28"/>
          <w:shd w:val="clear" w:color="auto" w:fill="F9F9F9"/>
        </w:rPr>
      </w:pPr>
      <w:proofErr w:type="spellStart"/>
      <w:r w:rsidRPr="00D7240B">
        <w:rPr>
          <w:sz w:val="28"/>
          <w:szCs w:val="28"/>
          <w:shd w:val="clear" w:color="auto" w:fill="F9F9F9"/>
        </w:rPr>
        <w:t>Башинський</w:t>
      </w:r>
      <w:proofErr w:type="spellEnd"/>
      <w:r w:rsidRPr="00D7240B">
        <w:rPr>
          <w:sz w:val="28"/>
          <w:szCs w:val="28"/>
          <w:shd w:val="clear" w:color="auto" w:fill="F9F9F9"/>
        </w:rPr>
        <w:t xml:space="preserve"> А. А. Банківське право України [Текст] : </w:t>
      </w:r>
      <w:proofErr w:type="spellStart"/>
      <w:r w:rsidRPr="00D7240B">
        <w:rPr>
          <w:sz w:val="28"/>
          <w:szCs w:val="28"/>
          <w:shd w:val="clear" w:color="auto" w:fill="F9F9F9"/>
        </w:rPr>
        <w:t>Навч</w:t>
      </w:r>
      <w:proofErr w:type="spellEnd"/>
      <w:r w:rsidRPr="00D7240B">
        <w:rPr>
          <w:sz w:val="28"/>
          <w:szCs w:val="28"/>
          <w:shd w:val="clear" w:color="auto" w:fill="F9F9F9"/>
        </w:rPr>
        <w:t xml:space="preserve">. </w:t>
      </w:r>
      <w:proofErr w:type="spellStart"/>
      <w:r w:rsidRPr="00D7240B">
        <w:rPr>
          <w:sz w:val="28"/>
          <w:szCs w:val="28"/>
          <w:shd w:val="clear" w:color="auto" w:fill="F9F9F9"/>
        </w:rPr>
        <w:t>посіб</w:t>
      </w:r>
      <w:proofErr w:type="spellEnd"/>
      <w:r w:rsidRPr="00D7240B">
        <w:rPr>
          <w:sz w:val="28"/>
          <w:szCs w:val="28"/>
          <w:shd w:val="clear" w:color="auto" w:fill="F9F9F9"/>
        </w:rPr>
        <w:t xml:space="preserve">. для </w:t>
      </w:r>
      <w:proofErr w:type="spellStart"/>
      <w:r w:rsidRPr="00D7240B">
        <w:rPr>
          <w:sz w:val="28"/>
          <w:szCs w:val="28"/>
          <w:shd w:val="clear" w:color="auto" w:fill="F9F9F9"/>
        </w:rPr>
        <w:t>студ</w:t>
      </w:r>
      <w:proofErr w:type="spellEnd"/>
      <w:r w:rsidRPr="00D7240B">
        <w:rPr>
          <w:sz w:val="28"/>
          <w:szCs w:val="28"/>
          <w:shd w:val="clear" w:color="auto" w:fill="F9F9F9"/>
        </w:rPr>
        <w:t xml:space="preserve">. </w:t>
      </w:r>
      <w:proofErr w:type="spellStart"/>
      <w:r w:rsidRPr="00D7240B">
        <w:rPr>
          <w:sz w:val="28"/>
          <w:szCs w:val="28"/>
          <w:shd w:val="clear" w:color="auto" w:fill="F9F9F9"/>
        </w:rPr>
        <w:t>вищ</w:t>
      </w:r>
      <w:proofErr w:type="spellEnd"/>
      <w:r w:rsidRPr="00D7240B">
        <w:rPr>
          <w:sz w:val="28"/>
          <w:szCs w:val="28"/>
          <w:shd w:val="clear" w:color="auto" w:fill="F9F9F9"/>
        </w:rPr>
        <w:t xml:space="preserve">. </w:t>
      </w:r>
      <w:proofErr w:type="spellStart"/>
      <w:r w:rsidRPr="00D7240B">
        <w:rPr>
          <w:sz w:val="28"/>
          <w:szCs w:val="28"/>
          <w:shd w:val="clear" w:color="auto" w:fill="F9F9F9"/>
        </w:rPr>
        <w:t>навч</w:t>
      </w:r>
      <w:proofErr w:type="spellEnd"/>
      <w:r w:rsidRPr="00D7240B">
        <w:rPr>
          <w:sz w:val="28"/>
          <w:szCs w:val="28"/>
          <w:shd w:val="clear" w:color="auto" w:fill="F9F9F9"/>
        </w:rPr>
        <w:t>. закладів</w:t>
      </w:r>
      <w:r w:rsidR="00DF030C">
        <w:rPr>
          <w:sz w:val="28"/>
          <w:szCs w:val="28"/>
          <w:shd w:val="clear" w:color="auto" w:fill="F9F9F9"/>
        </w:rPr>
        <w:t xml:space="preserve"> /</w:t>
      </w:r>
      <w:r w:rsidRPr="00D7240B">
        <w:rPr>
          <w:sz w:val="28"/>
          <w:szCs w:val="28"/>
          <w:shd w:val="clear" w:color="auto" w:fill="F9F9F9"/>
        </w:rPr>
        <w:t xml:space="preserve"> А. А. </w:t>
      </w:r>
      <w:proofErr w:type="spellStart"/>
      <w:r w:rsidRPr="00D7240B">
        <w:rPr>
          <w:sz w:val="28"/>
          <w:szCs w:val="28"/>
          <w:shd w:val="clear" w:color="auto" w:fill="F9F9F9"/>
        </w:rPr>
        <w:t>Башинський</w:t>
      </w:r>
      <w:proofErr w:type="spellEnd"/>
      <w:r w:rsidRPr="00D7240B">
        <w:rPr>
          <w:sz w:val="28"/>
          <w:szCs w:val="28"/>
          <w:shd w:val="clear" w:color="auto" w:fill="F9F9F9"/>
        </w:rPr>
        <w:t xml:space="preserve">, І. І. </w:t>
      </w:r>
      <w:proofErr w:type="spellStart"/>
      <w:r w:rsidRPr="00D7240B">
        <w:rPr>
          <w:sz w:val="28"/>
          <w:szCs w:val="28"/>
          <w:shd w:val="clear" w:color="auto" w:fill="F9F9F9"/>
        </w:rPr>
        <w:t>Зазуляк</w:t>
      </w:r>
      <w:proofErr w:type="spellEnd"/>
      <w:r w:rsidRPr="00D7240B">
        <w:rPr>
          <w:sz w:val="28"/>
          <w:szCs w:val="28"/>
          <w:shd w:val="clear" w:color="auto" w:fill="F9F9F9"/>
        </w:rPr>
        <w:t xml:space="preserve"> ; Херсонський економічно-правовий ін-т. - Херсон : ВАТ ХМД, 2006. - 336 с.</w:t>
      </w:r>
    </w:p>
    <w:p w:rsidR="00E54A91" w:rsidRPr="00D7240B" w:rsidRDefault="00E54A91" w:rsidP="00800F04">
      <w:pPr>
        <w:pStyle w:val="aa"/>
        <w:numPr>
          <w:ilvl w:val="0"/>
          <w:numId w:val="10"/>
        </w:numPr>
        <w:tabs>
          <w:tab w:val="left" w:pos="284"/>
          <w:tab w:val="left" w:pos="426"/>
          <w:tab w:val="left" w:pos="540"/>
          <w:tab w:val="num" w:pos="567"/>
          <w:tab w:val="left" w:pos="851"/>
        </w:tabs>
        <w:autoSpaceDE w:val="0"/>
        <w:autoSpaceDN w:val="0"/>
        <w:ind w:left="0" w:firstLine="0"/>
        <w:jc w:val="both"/>
        <w:rPr>
          <w:sz w:val="28"/>
          <w:szCs w:val="28"/>
          <w:lang w:val="ru-RU"/>
        </w:rPr>
      </w:pPr>
      <w:proofErr w:type="spellStart"/>
      <w:r w:rsidRPr="00D7240B">
        <w:rPr>
          <w:snapToGrid w:val="0"/>
          <w:sz w:val="28"/>
          <w:szCs w:val="28"/>
        </w:rPr>
        <w:t>Безклубий</w:t>
      </w:r>
      <w:proofErr w:type="spellEnd"/>
      <w:r w:rsidRPr="00D7240B">
        <w:rPr>
          <w:snapToGrid w:val="0"/>
          <w:sz w:val="28"/>
          <w:szCs w:val="28"/>
        </w:rPr>
        <w:t xml:space="preserve"> І.А. Банківські правочини: Монографія. – К.: Видавничий Дім «</w:t>
      </w:r>
      <w:proofErr w:type="spellStart"/>
      <w:r w:rsidRPr="00D7240B">
        <w:rPr>
          <w:snapToGrid w:val="0"/>
          <w:sz w:val="28"/>
          <w:szCs w:val="28"/>
        </w:rPr>
        <w:t>Ін</w:t>
      </w:r>
      <w:proofErr w:type="spellEnd"/>
      <w:r w:rsidRPr="00D7240B">
        <w:rPr>
          <w:snapToGrid w:val="0"/>
          <w:sz w:val="28"/>
          <w:szCs w:val="28"/>
        </w:rPr>
        <w:t xml:space="preserve"> Юре», 2007. – 456 с.</w:t>
      </w:r>
    </w:p>
    <w:p w:rsidR="00E54A91" w:rsidRPr="00D7240B" w:rsidRDefault="00E54A91" w:rsidP="00800F04">
      <w:pPr>
        <w:pStyle w:val="af1"/>
        <w:numPr>
          <w:ilvl w:val="0"/>
          <w:numId w:val="10"/>
        </w:numPr>
        <w:tabs>
          <w:tab w:val="left" w:pos="284"/>
          <w:tab w:val="left" w:pos="426"/>
          <w:tab w:val="num" w:pos="567"/>
          <w:tab w:val="left" w:pos="851"/>
        </w:tabs>
        <w:ind w:left="0" w:firstLine="0"/>
        <w:jc w:val="both"/>
        <w:rPr>
          <w:rFonts w:ascii="Times New Roman" w:hAnsi="Times New Roman"/>
          <w:sz w:val="28"/>
          <w:szCs w:val="28"/>
          <w:lang w:val="uk-UA"/>
        </w:rPr>
      </w:pPr>
      <w:r w:rsidRPr="00D7240B">
        <w:rPr>
          <w:rFonts w:ascii="Times New Roman" w:hAnsi="Times New Roman"/>
          <w:sz w:val="28"/>
          <w:szCs w:val="28"/>
          <w:lang w:val="uk-UA"/>
        </w:rPr>
        <w:t xml:space="preserve">Версаль Н.І., </w:t>
      </w:r>
      <w:proofErr w:type="spellStart"/>
      <w:r w:rsidRPr="00D7240B">
        <w:rPr>
          <w:rFonts w:ascii="Times New Roman" w:hAnsi="Times New Roman"/>
          <w:sz w:val="28"/>
          <w:szCs w:val="28"/>
          <w:lang w:val="uk-UA"/>
        </w:rPr>
        <w:t>Дорощенко</w:t>
      </w:r>
      <w:proofErr w:type="spellEnd"/>
      <w:r w:rsidRPr="00D7240B">
        <w:rPr>
          <w:rFonts w:ascii="Times New Roman" w:hAnsi="Times New Roman"/>
          <w:sz w:val="28"/>
          <w:szCs w:val="28"/>
          <w:lang w:val="uk-UA"/>
        </w:rPr>
        <w:t xml:space="preserve"> Т.В. Теорія кредиту: </w:t>
      </w:r>
      <w:proofErr w:type="spellStart"/>
      <w:r w:rsidRPr="00D7240B">
        <w:rPr>
          <w:rFonts w:ascii="Times New Roman" w:hAnsi="Times New Roman"/>
          <w:sz w:val="28"/>
          <w:szCs w:val="28"/>
          <w:lang w:val="uk-UA"/>
        </w:rPr>
        <w:t>Навч</w:t>
      </w:r>
      <w:proofErr w:type="spellEnd"/>
      <w:r w:rsidRPr="00D7240B">
        <w:rPr>
          <w:rFonts w:ascii="Times New Roman" w:hAnsi="Times New Roman"/>
          <w:sz w:val="28"/>
          <w:szCs w:val="28"/>
          <w:lang w:val="uk-UA"/>
        </w:rPr>
        <w:t xml:space="preserve">. </w:t>
      </w:r>
      <w:proofErr w:type="spellStart"/>
      <w:r w:rsidRPr="00D7240B">
        <w:rPr>
          <w:rFonts w:ascii="Times New Roman" w:hAnsi="Times New Roman"/>
          <w:sz w:val="28"/>
          <w:szCs w:val="28"/>
          <w:lang w:val="uk-UA"/>
        </w:rPr>
        <w:t>посіб</w:t>
      </w:r>
      <w:proofErr w:type="spellEnd"/>
      <w:r w:rsidRPr="00D7240B">
        <w:rPr>
          <w:rFonts w:ascii="Times New Roman" w:hAnsi="Times New Roman"/>
          <w:sz w:val="28"/>
          <w:szCs w:val="28"/>
          <w:lang w:val="uk-UA"/>
        </w:rPr>
        <w:t>. – К.: Вид. дім «Києво-Могилянська академія», 2007. – 483 с.</w:t>
      </w:r>
    </w:p>
    <w:p w:rsidR="00E54A91" w:rsidRPr="00D7240B" w:rsidRDefault="00E54A91" w:rsidP="00800F04">
      <w:pPr>
        <w:pStyle w:val="aa"/>
        <w:numPr>
          <w:ilvl w:val="0"/>
          <w:numId w:val="10"/>
        </w:numPr>
        <w:tabs>
          <w:tab w:val="left" w:pos="284"/>
          <w:tab w:val="left" w:pos="426"/>
          <w:tab w:val="num" w:pos="567"/>
          <w:tab w:val="left" w:pos="851"/>
        </w:tabs>
        <w:autoSpaceDE w:val="0"/>
        <w:autoSpaceDN w:val="0"/>
        <w:ind w:left="0" w:firstLine="0"/>
        <w:jc w:val="both"/>
        <w:rPr>
          <w:snapToGrid w:val="0"/>
          <w:sz w:val="28"/>
          <w:szCs w:val="28"/>
          <w:lang w:val="ru-RU"/>
        </w:rPr>
      </w:pPr>
      <w:proofErr w:type="spellStart"/>
      <w:r w:rsidRPr="00D7240B">
        <w:rPr>
          <w:sz w:val="28"/>
          <w:szCs w:val="28"/>
        </w:rPr>
        <w:t>Витрянский</w:t>
      </w:r>
      <w:proofErr w:type="spellEnd"/>
      <w:r w:rsidRPr="00D7240B">
        <w:rPr>
          <w:sz w:val="28"/>
          <w:szCs w:val="28"/>
        </w:rPr>
        <w:t xml:space="preserve"> В.В. Кредитний </w:t>
      </w:r>
      <w:proofErr w:type="spellStart"/>
      <w:r w:rsidRPr="00D7240B">
        <w:rPr>
          <w:sz w:val="28"/>
          <w:szCs w:val="28"/>
        </w:rPr>
        <w:t>договор</w:t>
      </w:r>
      <w:proofErr w:type="spellEnd"/>
      <w:r w:rsidRPr="00D7240B">
        <w:rPr>
          <w:sz w:val="28"/>
          <w:szCs w:val="28"/>
        </w:rPr>
        <w:t xml:space="preserve">. </w:t>
      </w:r>
      <w:proofErr w:type="spellStart"/>
      <w:r w:rsidRPr="00D7240B">
        <w:rPr>
          <w:sz w:val="28"/>
          <w:szCs w:val="28"/>
        </w:rPr>
        <w:t>Понятие</w:t>
      </w:r>
      <w:proofErr w:type="spellEnd"/>
      <w:r w:rsidRPr="00D7240B">
        <w:rPr>
          <w:sz w:val="28"/>
          <w:szCs w:val="28"/>
        </w:rPr>
        <w:t xml:space="preserve">, порядок </w:t>
      </w:r>
      <w:proofErr w:type="spellStart"/>
      <w:r w:rsidRPr="00D7240B">
        <w:rPr>
          <w:sz w:val="28"/>
          <w:szCs w:val="28"/>
        </w:rPr>
        <w:t>заключения</w:t>
      </w:r>
      <w:proofErr w:type="spellEnd"/>
      <w:r w:rsidRPr="00D7240B">
        <w:rPr>
          <w:sz w:val="28"/>
          <w:szCs w:val="28"/>
        </w:rPr>
        <w:t xml:space="preserve"> и </w:t>
      </w:r>
      <w:proofErr w:type="spellStart"/>
      <w:r w:rsidRPr="00D7240B">
        <w:rPr>
          <w:sz w:val="28"/>
          <w:szCs w:val="28"/>
        </w:rPr>
        <w:t>исполнения</w:t>
      </w:r>
      <w:proofErr w:type="spellEnd"/>
      <w:r w:rsidRPr="00D7240B">
        <w:rPr>
          <w:sz w:val="28"/>
          <w:szCs w:val="28"/>
        </w:rPr>
        <w:t>. - М.: Статут, 2005. - 220 с.</w:t>
      </w:r>
    </w:p>
    <w:p w:rsidR="00E54A91" w:rsidRPr="00D7240B" w:rsidRDefault="00E54A91" w:rsidP="00800F04">
      <w:pPr>
        <w:pStyle w:val="af1"/>
        <w:numPr>
          <w:ilvl w:val="0"/>
          <w:numId w:val="10"/>
        </w:numPr>
        <w:tabs>
          <w:tab w:val="left" w:pos="284"/>
          <w:tab w:val="left" w:pos="426"/>
          <w:tab w:val="num" w:pos="567"/>
          <w:tab w:val="left" w:pos="851"/>
        </w:tabs>
        <w:ind w:left="0" w:firstLine="0"/>
        <w:jc w:val="both"/>
        <w:rPr>
          <w:rFonts w:ascii="Times New Roman" w:hAnsi="Times New Roman"/>
          <w:sz w:val="28"/>
          <w:szCs w:val="28"/>
          <w:lang w:val="uk-UA"/>
        </w:rPr>
      </w:pPr>
      <w:proofErr w:type="spellStart"/>
      <w:r w:rsidRPr="00D7240B">
        <w:rPr>
          <w:rFonts w:ascii="Times New Roman" w:hAnsi="Times New Roman"/>
          <w:sz w:val="28"/>
          <w:szCs w:val="28"/>
          <w:lang w:val="uk-UA"/>
        </w:rPr>
        <w:t>Єпіфанов</w:t>
      </w:r>
      <w:proofErr w:type="spellEnd"/>
      <w:r w:rsidRPr="00D7240B">
        <w:rPr>
          <w:rFonts w:ascii="Times New Roman" w:hAnsi="Times New Roman"/>
          <w:sz w:val="28"/>
          <w:szCs w:val="28"/>
          <w:lang w:val="uk-UA"/>
        </w:rPr>
        <w:t xml:space="preserve"> А.О., Маслак Н.Г., Сало І.В. Операції комерційних банків: Навчальний посібник. – Суми: ВТД </w:t>
      </w:r>
      <w:r w:rsidR="00723551">
        <w:rPr>
          <w:rFonts w:ascii="Times New Roman" w:hAnsi="Times New Roman"/>
          <w:sz w:val="28"/>
          <w:szCs w:val="28"/>
          <w:lang w:val="uk-UA"/>
        </w:rPr>
        <w:t>«</w:t>
      </w:r>
      <w:r w:rsidRPr="00D7240B">
        <w:rPr>
          <w:rFonts w:ascii="Times New Roman" w:hAnsi="Times New Roman"/>
          <w:sz w:val="28"/>
          <w:szCs w:val="28"/>
          <w:lang w:val="uk-UA"/>
        </w:rPr>
        <w:t>Університетська книга</w:t>
      </w:r>
      <w:r w:rsidR="00723551">
        <w:rPr>
          <w:rFonts w:ascii="Times New Roman" w:hAnsi="Times New Roman"/>
          <w:sz w:val="28"/>
          <w:szCs w:val="28"/>
          <w:lang w:val="uk-UA"/>
        </w:rPr>
        <w:t>»</w:t>
      </w:r>
      <w:r w:rsidRPr="00D7240B">
        <w:rPr>
          <w:rFonts w:ascii="Times New Roman" w:hAnsi="Times New Roman"/>
          <w:sz w:val="28"/>
          <w:szCs w:val="28"/>
          <w:lang w:val="uk-UA"/>
        </w:rPr>
        <w:t>, 2007. – 523 с.</w:t>
      </w:r>
    </w:p>
    <w:p w:rsidR="00E54A91" w:rsidRPr="00D7240B" w:rsidRDefault="00E54A91" w:rsidP="00800F04">
      <w:pPr>
        <w:pStyle w:val="aa"/>
        <w:numPr>
          <w:ilvl w:val="0"/>
          <w:numId w:val="10"/>
        </w:numPr>
        <w:tabs>
          <w:tab w:val="left" w:pos="142"/>
          <w:tab w:val="left" w:pos="284"/>
          <w:tab w:val="left" w:pos="426"/>
          <w:tab w:val="num" w:pos="567"/>
          <w:tab w:val="num" w:pos="851"/>
        </w:tabs>
        <w:autoSpaceDE w:val="0"/>
        <w:autoSpaceDN w:val="0"/>
        <w:ind w:left="0" w:firstLine="0"/>
        <w:jc w:val="both"/>
        <w:rPr>
          <w:snapToGrid w:val="0"/>
          <w:sz w:val="28"/>
          <w:szCs w:val="28"/>
        </w:rPr>
      </w:pPr>
      <w:r w:rsidRPr="00D7240B">
        <w:rPr>
          <w:sz w:val="28"/>
          <w:szCs w:val="28"/>
          <w:shd w:val="clear" w:color="auto" w:fill="FFFFFF"/>
        </w:rPr>
        <w:t>Крупка М.І. Банківські операції : підручник</w:t>
      </w:r>
      <w:r w:rsidR="00DF030C">
        <w:rPr>
          <w:sz w:val="28"/>
          <w:szCs w:val="28"/>
          <w:shd w:val="clear" w:color="auto" w:fill="FFFFFF"/>
        </w:rPr>
        <w:t xml:space="preserve"> /</w:t>
      </w:r>
      <w:r w:rsidRPr="00D7240B">
        <w:rPr>
          <w:sz w:val="28"/>
          <w:szCs w:val="28"/>
          <w:shd w:val="clear" w:color="auto" w:fill="FFFFFF"/>
        </w:rPr>
        <w:t xml:space="preserve"> М.І. Крупка, Є.М. </w:t>
      </w:r>
      <w:proofErr w:type="spellStart"/>
      <w:r w:rsidRPr="00D7240B">
        <w:rPr>
          <w:sz w:val="28"/>
          <w:szCs w:val="28"/>
          <w:shd w:val="clear" w:color="auto" w:fill="FFFFFF"/>
        </w:rPr>
        <w:t>Андрущак</w:t>
      </w:r>
      <w:proofErr w:type="spellEnd"/>
      <w:r w:rsidRPr="00D7240B">
        <w:rPr>
          <w:sz w:val="28"/>
          <w:szCs w:val="28"/>
          <w:shd w:val="clear" w:color="auto" w:fill="FFFFFF"/>
        </w:rPr>
        <w:t xml:space="preserve">, Н.Г. </w:t>
      </w:r>
      <w:proofErr w:type="spellStart"/>
      <w:r w:rsidRPr="00D7240B">
        <w:rPr>
          <w:sz w:val="28"/>
          <w:szCs w:val="28"/>
          <w:shd w:val="clear" w:color="auto" w:fill="FFFFFF"/>
        </w:rPr>
        <w:t>Пайтра</w:t>
      </w:r>
      <w:proofErr w:type="spellEnd"/>
      <w:r w:rsidRPr="00D7240B">
        <w:rPr>
          <w:sz w:val="28"/>
          <w:szCs w:val="28"/>
          <w:shd w:val="clear" w:color="auto" w:fill="FFFFFF"/>
        </w:rPr>
        <w:t xml:space="preserve"> ; за ред. д-ра </w:t>
      </w:r>
      <w:proofErr w:type="spellStart"/>
      <w:r w:rsidRPr="00D7240B">
        <w:rPr>
          <w:sz w:val="28"/>
          <w:szCs w:val="28"/>
          <w:shd w:val="clear" w:color="auto" w:fill="FFFFFF"/>
        </w:rPr>
        <w:t>екон</w:t>
      </w:r>
      <w:proofErr w:type="spellEnd"/>
      <w:r w:rsidRPr="00D7240B">
        <w:rPr>
          <w:sz w:val="28"/>
          <w:szCs w:val="28"/>
          <w:shd w:val="clear" w:color="auto" w:fill="FFFFFF"/>
        </w:rPr>
        <w:t>. наук, проф. М.І. Крупки. – Львів : ЛНУ ім. Івана Франка, 2011. – 312 с</w:t>
      </w:r>
    </w:p>
    <w:p w:rsidR="00E54A91" w:rsidRPr="00D7240B" w:rsidRDefault="00E54A91" w:rsidP="00800F04">
      <w:pPr>
        <w:pStyle w:val="aa"/>
        <w:numPr>
          <w:ilvl w:val="0"/>
          <w:numId w:val="10"/>
        </w:numPr>
        <w:tabs>
          <w:tab w:val="left" w:pos="284"/>
          <w:tab w:val="left" w:pos="426"/>
          <w:tab w:val="num" w:pos="567"/>
          <w:tab w:val="left" w:pos="851"/>
        </w:tabs>
        <w:autoSpaceDE w:val="0"/>
        <w:autoSpaceDN w:val="0"/>
        <w:ind w:left="0" w:firstLine="0"/>
        <w:jc w:val="both"/>
        <w:rPr>
          <w:snapToGrid w:val="0"/>
          <w:sz w:val="28"/>
          <w:szCs w:val="28"/>
        </w:rPr>
      </w:pPr>
      <w:proofErr w:type="spellStart"/>
      <w:r w:rsidRPr="00D7240B">
        <w:rPr>
          <w:sz w:val="28"/>
          <w:szCs w:val="28"/>
        </w:rPr>
        <w:t>Кузнецова</w:t>
      </w:r>
      <w:proofErr w:type="spellEnd"/>
      <w:r w:rsidRPr="00D7240B">
        <w:rPr>
          <w:sz w:val="28"/>
          <w:szCs w:val="28"/>
        </w:rPr>
        <w:t xml:space="preserve"> С</w:t>
      </w:r>
      <w:r w:rsidR="00F74CBD">
        <w:rPr>
          <w:sz w:val="28"/>
          <w:szCs w:val="28"/>
        </w:rPr>
        <w:t>. А. Банківська система [текст]</w:t>
      </w:r>
      <w:r w:rsidRPr="00D7240B">
        <w:rPr>
          <w:sz w:val="28"/>
          <w:szCs w:val="28"/>
        </w:rPr>
        <w:t xml:space="preserve">: </w:t>
      </w:r>
      <w:proofErr w:type="spellStart"/>
      <w:r w:rsidRPr="00D7240B">
        <w:rPr>
          <w:sz w:val="28"/>
          <w:szCs w:val="28"/>
        </w:rPr>
        <w:t>навч</w:t>
      </w:r>
      <w:proofErr w:type="spellEnd"/>
      <w:r w:rsidRPr="00D7240B">
        <w:rPr>
          <w:sz w:val="28"/>
          <w:szCs w:val="28"/>
        </w:rPr>
        <w:t xml:space="preserve">. </w:t>
      </w:r>
      <w:proofErr w:type="spellStart"/>
      <w:r w:rsidRPr="00D7240B">
        <w:rPr>
          <w:sz w:val="28"/>
          <w:szCs w:val="28"/>
        </w:rPr>
        <w:t>посіб</w:t>
      </w:r>
      <w:proofErr w:type="spellEnd"/>
      <w:r w:rsidRPr="00D7240B">
        <w:rPr>
          <w:sz w:val="28"/>
          <w:szCs w:val="28"/>
        </w:rPr>
        <w:t>.</w:t>
      </w:r>
      <w:r w:rsidR="00DF030C">
        <w:rPr>
          <w:sz w:val="28"/>
          <w:szCs w:val="28"/>
        </w:rPr>
        <w:t xml:space="preserve"> / (</w:t>
      </w:r>
      <w:r w:rsidRPr="00D7240B">
        <w:rPr>
          <w:sz w:val="28"/>
          <w:szCs w:val="28"/>
        </w:rPr>
        <w:t xml:space="preserve">С. А. </w:t>
      </w:r>
      <w:proofErr w:type="spellStart"/>
      <w:r w:rsidRPr="00D7240B">
        <w:rPr>
          <w:sz w:val="28"/>
          <w:szCs w:val="28"/>
        </w:rPr>
        <w:t>Кузнецова</w:t>
      </w:r>
      <w:proofErr w:type="spellEnd"/>
      <w:r w:rsidRPr="00D7240B">
        <w:rPr>
          <w:sz w:val="28"/>
          <w:szCs w:val="28"/>
        </w:rPr>
        <w:t xml:space="preserve">, Т. М. Болгар, З. С. </w:t>
      </w:r>
      <w:proofErr w:type="spellStart"/>
      <w:r w:rsidRPr="00D7240B">
        <w:rPr>
          <w:sz w:val="28"/>
          <w:szCs w:val="28"/>
        </w:rPr>
        <w:t>Пестовська</w:t>
      </w:r>
      <w:proofErr w:type="spellEnd"/>
      <w:r w:rsidRPr="00D7240B">
        <w:rPr>
          <w:sz w:val="28"/>
          <w:szCs w:val="28"/>
        </w:rPr>
        <w:t xml:space="preserve">); за ред. С. А. </w:t>
      </w:r>
      <w:proofErr w:type="spellStart"/>
      <w:r w:rsidRPr="00D7240B">
        <w:rPr>
          <w:sz w:val="28"/>
          <w:szCs w:val="28"/>
        </w:rPr>
        <w:t>Кузнецової</w:t>
      </w:r>
      <w:proofErr w:type="spellEnd"/>
      <w:r w:rsidRPr="00D7240B">
        <w:rPr>
          <w:sz w:val="28"/>
          <w:szCs w:val="28"/>
        </w:rPr>
        <w:t>. – К. : «Центр учбової літератури», 2014. – 400 с.</w:t>
      </w:r>
    </w:p>
    <w:p w:rsidR="00E54A91" w:rsidRPr="00D7240B" w:rsidRDefault="00E54A91" w:rsidP="00800F04">
      <w:pPr>
        <w:pStyle w:val="af1"/>
        <w:numPr>
          <w:ilvl w:val="0"/>
          <w:numId w:val="10"/>
        </w:numPr>
        <w:tabs>
          <w:tab w:val="left" w:pos="284"/>
          <w:tab w:val="left" w:pos="426"/>
          <w:tab w:val="num" w:pos="567"/>
        </w:tabs>
        <w:ind w:left="0" w:firstLine="0"/>
        <w:jc w:val="both"/>
        <w:rPr>
          <w:rFonts w:ascii="Times New Roman" w:hAnsi="Times New Roman"/>
          <w:sz w:val="28"/>
          <w:szCs w:val="28"/>
          <w:lang w:val="uk-UA"/>
        </w:rPr>
      </w:pPr>
      <w:r w:rsidRPr="00D7240B">
        <w:rPr>
          <w:rFonts w:ascii="Times New Roman" w:hAnsi="Times New Roman"/>
          <w:sz w:val="28"/>
          <w:szCs w:val="28"/>
          <w:lang w:val="uk-UA"/>
        </w:rPr>
        <w:t xml:space="preserve">Міщенко В.І., </w:t>
      </w:r>
      <w:proofErr w:type="spellStart"/>
      <w:r w:rsidRPr="00D7240B">
        <w:rPr>
          <w:rFonts w:ascii="Times New Roman" w:hAnsi="Times New Roman"/>
          <w:sz w:val="28"/>
          <w:szCs w:val="28"/>
          <w:lang w:val="uk-UA"/>
        </w:rPr>
        <w:t>Слав</w:t>
      </w:r>
      <w:r w:rsidR="0037221C" w:rsidRPr="00D7240B">
        <w:rPr>
          <w:rFonts w:ascii="Times New Roman" w:hAnsi="Times New Roman"/>
          <w:sz w:val="28"/>
          <w:szCs w:val="28"/>
          <w:lang w:val="uk-UA"/>
        </w:rPr>
        <w:t>’</w:t>
      </w:r>
      <w:r w:rsidRPr="00D7240B">
        <w:rPr>
          <w:rFonts w:ascii="Times New Roman" w:hAnsi="Times New Roman"/>
          <w:sz w:val="28"/>
          <w:szCs w:val="28"/>
          <w:lang w:val="uk-UA"/>
        </w:rPr>
        <w:t>янська</w:t>
      </w:r>
      <w:proofErr w:type="spellEnd"/>
      <w:r w:rsidRPr="00D7240B">
        <w:rPr>
          <w:rFonts w:ascii="Times New Roman" w:hAnsi="Times New Roman"/>
          <w:sz w:val="28"/>
          <w:szCs w:val="28"/>
          <w:lang w:val="uk-UA"/>
        </w:rPr>
        <w:t xml:space="preserve"> Н.Г., </w:t>
      </w:r>
      <w:proofErr w:type="spellStart"/>
      <w:r w:rsidRPr="00D7240B">
        <w:rPr>
          <w:rFonts w:ascii="Times New Roman" w:hAnsi="Times New Roman"/>
          <w:sz w:val="28"/>
          <w:szCs w:val="28"/>
          <w:lang w:val="uk-UA"/>
        </w:rPr>
        <w:t>Коренєва</w:t>
      </w:r>
      <w:proofErr w:type="spellEnd"/>
      <w:r w:rsidRPr="00D7240B">
        <w:rPr>
          <w:rFonts w:ascii="Times New Roman" w:hAnsi="Times New Roman"/>
          <w:sz w:val="28"/>
          <w:szCs w:val="28"/>
          <w:lang w:val="uk-UA"/>
        </w:rPr>
        <w:t xml:space="preserve"> О.Г. Банківські операції: Підручник. – 2-ге вид., перероб. і </w:t>
      </w:r>
      <w:proofErr w:type="spellStart"/>
      <w:r w:rsidRPr="00D7240B">
        <w:rPr>
          <w:rFonts w:ascii="Times New Roman" w:hAnsi="Times New Roman"/>
          <w:sz w:val="28"/>
          <w:szCs w:val="28"/>
          <w:lang w:val="uk-UA"/>
        </w:rPr>
        <w:t>доп</w:t>
      </w:r>
      <w:proofErr w:type="spellEnd"/>
      <w:r w:rsidRPr="00D7240B">
        <w:rPr>
          <w:rFonts w:ascii="Times New Roman" w:hAnsi="Times New Roman"/>
          <w:sz w:val="28"/>
          <w:szCs w:val="28"/>
          <w:lang w:val="uk-UA"/>
        </w:rPr>
        <w:t>. – К.: Знання 2007. – 796 с.</w:t>
      </w:r>
    </w:p>
    <w:p w:rsidR="00E54A91" w:rsidRPr="00D7240B" w:rsidRDefault="00E54A91" w:rsidP="00800F04">
      <w:pPr>
        <w:pStyle w:val="af1"/>
        <w:numPr>
          <w:ilvl w:val="0"/>
          <w:numId w:val="10"/>
        </w:numPr>
        <w:tabs>
          <w:tab w:val="left" w:pos="284"/>
          <w:tab w:val="left" w:pos="426"/>
          <w:tab w:val="num" w:pos="567"/>
          <w:tab w:val="left" w:pos="851"/>
        </w:tabs>
        <w:ind w:left="0" w:firstLine="0"/>
        <w:jc w:val="both"/>
        <w:rPr>
          <w:rFonts w:ascii="Times New Roman" w:hAnsi="Times New Roman"/>
          <w:color w:val="000000"/>
          <w:sz w:val="28"/>
          <w:szCs w:val="28"/>
          <w:lang w:val="uk-UA"/>
        </w:rPr>
      </w:pPr>
      <w:proofErr w:type="spellStart"/>
      <w:r w:rsidRPr="00D7240B">
        <w:rPr>
          <w:rFonts w:ascii="Times New Roman" w:hAnsi="Times New Roman"/>
          <w:sz w:val="28"/>
          <w:szCs w:val="28"/>
          <w:lang w:val="uk-UA"/>
        </w:rPr>
        <w:t>Науменкова</w:t>
      </w:r>
      <w:proofErr w:type="spellEnd"/>
      <w:r w:rsidRPr="00D7240B">
        <w:rPr>
          <w:rFonts w:ascii="Times New Roman" w:hAnsi="Times New Roman"/>
          <w:sz w:val="28"/>
          <w:szCs w:val="28"/>
          <w:lang w:val="uk-UA"/>
        </w:rPr>
        <w:t xml:space="preserve"> С.В. Ринок фінансових послуг: </w:t>
      </w:r>
      <w:proofErr w:type="spellStart"/>
      <w:r w:rsidRPr="00D7240B">
        <w:rPr>
          <w:rFonts w:ascii="Times New Roman" w:hAnsi="Times New Roman"/>
          <w:sz w:val="28"/>
          <w:szCs w:val="28"/>
          <w:lang w:val="uk-UA"/>
        </w:rPr>
        <w:t>навч</w:t>
      </w:r>
      <w:proofErr w:type="spellEnd"/>
      <w:r w:rsidRPr="00D7240B">
        <w:rPr>
          <w:rFonts w:ascii="Times New Roman" w:hAnsi="Times New Roman"/>
          <w:sz w:val="28"/>
          <w:szCs w:val="28"/>
          <w:lang w:val="uk-UA"/>
        </w:rPr>
        <w:t xml:space="preserve">. </w:t>
      </w:r>
      <w:proofErr w:type="spellStart"/>
      <w:r w:rsidRPr="00D7240B">
        <w:rPr>
          <w:rFonts w:ascii="Times New Roman" w:hAnsi="Times New Roman"/>
          <w:sz w:val="28"/>
          <w:szCs w:val="28"/>
          <w:lang w:val="uk-UA"/>
        </w:rPr>
        <w:t>посіб</w:t>
      </w:r>
      <w:proofErr w:type="spellEnd"/>
      <w:r w:rsidRPr="00D7240B">
        <w:rPr>
          <w:rFonts w:ascii="Times New Roman" w:hAnsi="Times New Roman"/>
          <w:sz w:val="28"/>
          <w:szCs w:val="28"/>
          <w:lang w:val="uk-UA"/>
        </w:rPr>
        <w:t>.</w:t>
      </w:r>
      <w:r w:rsidR="00DF030C">
        <w:rPr>
          <w:rFonts w:ascii="Times New Roman" w:hAnsi="Times New Roman"/>
          <w:sz w:val="28"/>
          <w:szCs w:val="28"/>
          <w:lang w:val="uk-UA"/>
        </w:rPr>
        <w:t xml:space="preserve"> /</w:t>
      </w:r>
      <w:r w:rsidRPr="00D7240B">
        <w:rPr>
          <w:rFonts w:ascii="Times New Roman" w:hAnsi="Times New Roman"/>
          <w:sz w:val="28"/>
          <w:szCs w:val="28"/>
          <w:lang w:val="uk-UA"/>
        </w:rPr>
        <w:t xml:space="preserve"> С.В. </w:t>
      </w:r>
      <w:proofErr w:type="spellStart"/>
      <w:r w:rsidRPr="00D7240B">
        <w:rPr>
          <w:rFonts w:ascii="Times New Roman" w:hAnsi="Times New Roman"/>
          <w:sz w:val="28"/>
          <w:szCs w:val="28"/>
          <w:lang w:val="uk-UA"/>
        </w:rPr>
        <w:t>Науменкова</w:t>
      </w:r>
      <w:proofErr w:type="spellEnd"/>
      <w:r w:rsidRPr="00D7240B">
        <w:rPr>
          <w:rFonts w:ascii="Times New Roman" w:hAnsi="Times New Roman"/>
          <w:sz w:val="28"/>
          <w:szCs w:val="28"/>
          <w:lang w:val="uk-UA"/>
        </w:rPr>
        <w:t>, С.В. Міщенко. – К.: Знання, 2010. – 532 с.</w:t>
      </w:r>
    </w:p>
    <w:p w:rsidR="00E54A91" w:rsidRPr="00D7240B" w:rsidRDefault="00E54A91" w:rsidP="00800F04">
      <w:pPr>
        <w:pStyle w:val="af1"/>
        <w:numPr>
          <w:ilvl w:val="0"/>
          <w:numId w:val="10"/>
        </w:numPr>
        <w:tabs>
          <w:tab w:val="left" w:pos="284"/>
          <w:tab w:val="left" w:pos="426"/>
          <w:tab w:val="num" w:pos="567"/>
          <w:tab w:val="left" w:pos="851"/>
        </w:tabs>
        <w:ind w:left="0" w:firstLine="0"/>
        <w:jc w:val="both"/>
        <w:rPr>
          <w:rFonts w:ascii="Times New Roman" w:hAnsi="Times New Roman"/>
          <w:color w:val="000000"/>
          <w:sz w:val="28"/>
          <w:szCs w:val="28"/>
          <w:lang w:val="uk-UA"/>
        </w:rPr>
      </w:pPr>
      <w:r w:rsidRPr="00D7240B">
        <w:rPr>
          <w:rFonts w:ascii="Times New Roman" w:hAnsi="Times New Roman"/>
          <w:sz w:val="28"/>
          <w:szCs w:val="28"/>
          <w:lang w:val="uk-UA"/>
        </w:rPr>
        <w:lastRenderedPageBreak/>
        <w:t>Петрук О.М. Банківсь</w:t>
      </w:r>
      <w:r w:rsidR="00723551">
        <w:rPr>
          <w:rFonts w:ascii="Times New Roman" w:hAnsi="Times New Roman"/>
          <w:sz w:val="28"/>
          <w:szCs w:val="28"/>
          <w:lang w:val="uk-UA"/>
        </w:rPr>
        <w:t>ка справа: Курс лекцій</w:t>
      </w:r>
      <w:r w:rsidR="00DF030C">
        <w:rPr>
          <w:rFonts w:ascii="Times New Roman" w:hAnsi="Times New Roman"/>
          <w:sz w:val="28"/>
          <w:szCs w:val="28"/>
          <w:lang w:val="uk-UA"/>
        </w:rPr>
        <w:t xml:space="preserve"> /</w:t>
      </w:r>
      <w:r w:rsidR="00723551">
        <w:rPr>
          <w:rFonts w:ascii="Times New Roman" w:hAnsi="Times New Roman"/>
          <w:sz w:val="28"/>
          <w:szCs w:val="28"/>
          <w:lang w:val="uk-UA"/>
        </w:rPr>
        <w:t xml:space="preserve"> За ред</w:t>
      </w:r>
      <w:r w:rsidRPr="00D7240B">
        <w:rPr>
          <w:rFonts w:ascii="Times New Roman" w:hAnsi="Times New Roman"/>
          <w:sz w:val="28"/>
          <w:szCs w:val="28"/>
          <w:lang w:val="uk-UA"/>
        </w:rPr>
        <w:t>. Ф.Ф.</w:t>
      </w:r>
      <w:r w:rsidR="00723551">
        <w:rPr>
          <w:rFonts w:ascii="Times New Roman" w:hAnsi="Times New Roman"/>
          <w:sz w:val="28"/>
          <w:szCs w:val="28"/>
          <w:lang w:val="uk-UA"/>
        </w:rPr>
        <w:t xml:space="preserve"> </w:t>
      </w:r>
      <w:proofErr w:type="spellStart"/>
      <w:r w:rsidRPr="00D7240B">
        <w:rPr>
          <w:rFonts w:ascii="Times New Roman" w:hAnsi="Times New Roman"/>
          <w:sz w:val="28"/>
          <w:szCs w:val="28"/>
          <w:lang w:val="uk-UA"/>
        </w:rPr>
        <w:t>Бутинця</w:t>
      </w:r>
      <w:proofErr w:type="spellEnd"/>
      <w:r w:rsidRPr="00D7240B">
        <w:rPr>
          <w:rFonts w:ascii="Times New Roman" w:hAnsi="Times New Roman"/>
          <w:sz w:val="28"/>
          <w:szCs w:val="28"/>
          <w:lang w:val="uk-UA"/>
        </w:rPr>
        <w:t>. – Житомир: ЖДТУ, 2003. – 456 с.</w:t>
      </w:r>
    </w:p>
    <w:p w:rsidR="00E54A91" w:rsidRPr="00D7240B" w:rsidRDefault="00E54A91" w:rsidP="00800F04">
      <w:pPr>
        <w:pStyle w:val="aa"/>
        <w:numPr>
          <w:ilvl w:val="0"/>
          <w:numId w:val="10"/>
        </w:numPr>
        <w:tabs>
          <w:tab w:val="num" w:pos="0"/>
          <w:tab w:val="left" w:pos="284"/>
          <w:tab w:val="left" w:pos="426"/>
          <w:tab w:val="num" w:pos="567"/>
          <w:tab w:val="num" w:pos="851"/>
        </w:tabs>
        <w:ind w:left="0" w:firstLine="0"/>
        <w:contextualSpacing/>
        <w:jc w:val="both"/>
        <w:rPr>
          <w:sz w:val="28"/>
          <w:szCs w:val="28"/>
          <w:shd w:val="clear" w:color="auto" w:fill="F9F9F9"/>
        </w:rPr>
      </w:pPr>
      <w:proofErr w:type="spellStart"/>
      <w:r w:rsidRPr="00D7240B">
        <w:rPr>
          <w:sz w:val="28"/>
          <w:szCs w:val="28"/>
          <w:shd w:val="clear" w:color="auto" w:fill="F9F9F9"/>
        </w:rPr>
        <w:t>Регурецька</w:t>
      </w:r>
      <w:proofErr w:type="spellEnd"/>
      <w:r w:rsidRPr="00D7240B">
        <w:rPr>
          <w:sz w:val="28"/>
          <w:szCs w:val="28"/>
          <w:shd w:val="clear" w:color="auto" w:fill="F9F9F9"/>
        </w:rPr>
        <w:t xml:space="preserve"> О. В. Банківське право [Текст] : </w:t>
      </w:r>
      <w:proofErr w:type="spellStart"/>
      <w:r w:rsidRPr="00D7240B">
        <w:rPr>
          <w:sz w:val="28"/>
          <w:szCs w:val="28"/>
          <w:shd w:val="clear" w:color="auto" w:fill="F9F9F9"/>
        </w:rPr>
        <w:t>навч</w:t>
      </w:r>
      <w:proofErr w:type="spellEnd"/>
      <w:r w:rsidRPr="00D7240B">
        <w:rPr>
          <w:sz w:val="28"/>
          <w:szCs w:val="28"/>
          <w:shd w:val="clear" w:color="auto" w:fill="F9F9F9"/>
        </w:rPr>
        <w:t xml:space="preserve">. </w:t>
      </w:r>
      <w:proofErr w:type="spellStart"/>
      <w:r w:rsidRPr="00D7240B">
        <w:rPr>
          <w:sz w:val="28"/>
          <w:szCs w:val="28"/>
          <w:shd w:val="clear" w:color="auto" w:fill="F9F9F9"/>
        </w:rPr>
        <w:t>посіб</w:t>
      </w:r>
      <w:proofErr w:type="spellEnd"/>
      <w:r w:rsidRPr="00D7240B">
        <w:rPr>
          <w:sz w:val="28"/>
          <w:szCs w:val="28"/>
          <w:shd w:val="clear" w:color="auto" w:fill="F9F9F9"/>
        </w:rPr>
        <w:t>.</w:t>
      </w:r>
      <w:r w:rsidR="00DF030C">
        <w:rPr>
          <w:sz w:val="28"/>
          <w:szCs w:val="28"/>
          <w:shd w:val="clear" w:color="auto" w:fill="F9F9F9"/>
        </w:rPr>
        <w:t xml:space="preserve"> /</w:t>
      </w:r>
      <w:r w:rsidRPr="00D7240B">
        <w:rPr>
          <w:sz w:val="28"/>
          <w:szCs w:val="28"/>
          <w:shd w:val="clear" w:color="auto" w:fill="F9F9F9"/>
        </w:rPr>
        <w:t xml:space="preserve"> О. В. </w:t>
      </w:r>
      <w:proofErr w:type="spellStart"/>
      <w:r w:rsidRPr="00D7240B">
        <w:rPr>
          <w:sz w:val="28"/>
          <w:szCs w:val="28"/>
          <w:shd w:val="clear" w:color="auto" w:fill="F9F9F9"/>
        </w:rPr>
        <w:t>Регурецька</w:t>
      </w:r>
      <w:proofErr w:type="spellEnd"/>
      <w:r w:rsidRPr="00D7240B">
        <w:rPr>
          <w:sz w:val="28"/>
          <w:szCs w:val="28"/>
          <w:shd w:val="clear" w:color="auto" w:fill="F9F9F9"/>
        </w:rPr>
        <w:t xml:space="preserve"> ; Київ. нац. </w:t>
      </w:r>
      <w:proofErr w:type="spellStart"/>
      <w:r w:rsidRPr="00D7240B">
        <w:rPr>
          <w:sz w:val="28"/>
          <w:szCs w:val="28"/>
          <w:shd w:val="clear" w:color="auto" w:fill="F9F9F9"/>
        </w:rPr>
        <w:t>торг.-екон</w:t>
      </w:r>
      <w:proofErr w:type="spellEnd"/>
      <w:r w:rsidRPr="00D7240B">
        <w:rPr>
          <w:sz w:val="28"/>
          <w:szCs w:val="28"/>
          <w:shd w:val="clear" w:color="auto" w:fill="F9F9F9"/>
        </w:rPr>
        <w:t xml:space="preserve">. ун-т. - К. : [Київ. нац. </w:t>
      </w:r>
      <w:proofErr w:type="spellStart"/>
      <w:r w:rsidRPr="00D7240B">
        <w:rPr>
          <w:sz w:val="28"/>
          <w:szCs w:val="28"/>
          <w:shd w:val="clear" w:color="auto" w:fill="F9F9F9"/>
        </w:rPr>
        <w:t>торг.-екон</w:t>
      </w:r>
      <w:proofErr w:type="spellEnd"/>
      <w:r w:rsidRPr="00D7240B">
        <w:rPr>
          <w:sz w:val="28"/>
          <w:szCs w:val="28"/>
          <w:shd w:val="clear" w:color="auto" w:fill="F9F9F9"/>
        </w:rPr>
        <w:t>. ун-т], 2010. - 268 с. : табл.</w:t>
      </w:r>
    </w:p>
    <w:p w:rsidR="00E54A91" w:rsidRPr="00D7240B" w:rsidRDefault="00E54A91" w:rsidP="00800F04">
      <w:pPr>
        <w:pStyle w:val="aa"/>
        <w:numPr>
          <w:ilvl w:val="0"/>
          <w:numId w:val="10"/>
        </w:numPr>
        <w:tabs>
          <w:tab w:val="left" w:pos="284"/>
          <w:tab w:val="left" w:pos="426"/>
          <w:tab w:val="num" w:pos="567"/>
        </w:tabs>
        <w:ind w:left="0" w:firstLine="0"/>
        <w:contextualSpacing/>
        <w:jc w:val="both"/>
        <w:rPr>
          <w:sz w:val="28"/>
          <w:szCs w:val="28"/>
        </w:rPr>
      </w:pPr>
      <w:proofErr w:type="spellStart"/>
      <w:r w:rsidRPr="00D7240B">
        <w:rPr>
          <w:sz w:val="28"/>
          <w:szCs w:val="28"/>
        </w:rPr>
        <w:t>Шемшученко</w:t>
      </w:r>
      <w:proofErr w:type="spellEnd"/>
      <w:r w:rsidRPr="00D7240B">
        <w:rPr>
          <w:sz w:val="28"/>
          <w:szCs w:val="28"/>
        </w:rPr>
        <w:t xml:space="preserve"> Г. Ю. Фінансово-правове регулювання банківського кредитування: монографія</w:t>
      </w:r>
      <w:r w:rsidR="00DF030C">
        <w:rPr>
          <w:sz w:val="28"/>
          <w:szCs w:val="28"/>
        </w:rPr>
        <w:t xml:space="preserve"> /</w:t>
      </w:r>
      <w:r w:rsidRPr="00D7240B">
        <w:rPr>
          <w:sz w:val="28"/>
          <w:szCs w:val="28"/>
        </w:rPr>
        <w:t xml:space="preserve"> Г. Ю. </w:t>
      </w:r>
      <w:proofErr w:type="spellStart"/>
      <w:r w:rsidRPr="00D7240B">
        <w:rPr>
          <w:sz w:val="28"/>
          <w:szCs w:val="28"/>
        </w:rPr>
        <w:t>Шемшученко</w:t>
      </w:r>
      <w:proofErr w:type="spellEnd"/>
      <w:r w:rsidRPr="00D7240B">
        <w:rPr>
          <w:sz w:val="28"/>
          <w:szCs w:val="28"/>
        </w:rPr>
        <w:t xml:space="preserve">; Ін-т держави і права ім. В. М. </w:t>
      </w:r>
      <w:proofErr w:type="spellStart"/>
      <w:r w:rsidRPr="00D7240B">
        <w:rPr>
          <w:sz w:val="28"/>
          <w:szCs w:val="28"/>
        </w:rPr>
        <w:t>Корецького</w:t>
      </w:r>
      <w:proofErr w:type="spellEnd"/>
      <w:r w:rsidRPr="00D7240B">
        <w:rPr>
          <w:sz w:val="28"/>
          <w:szCs w:val="28"/>
        </w:rPr>
        <w:t xml:space="preserve"> НАН України, Українська академія банківської справи Національного банку України. – К. : Юридична думка, 2006. – 264 с. </w:t>
      </w:r>
    </w:p>
    <w:p w:rsidR="00E54A91" w:rsidRPr="00D7240B" w:rsidRDefault="00E54A91" w:rsidP="00E54A91">
      <w:pPr>
        <w:jc w:val="both"/>
        <w:rPr>
          <w:sz w:val="28"/>
          <w:szCs w:val="28"/>
        </w:rPr>
      </w:pPr>
    </w:p>
    <w:p w:rsidR="00800F04" w:rsidRPr="00D7240B" w:rsidRDefault="00837ED2" w:rsidP="00800F04">
      <w:pPr>
        <w:ind w:firstLine="567"/>
        <w:jc w:val="both"/>
        <w:rPr>
          <w:b/>
          <w:color w:val="000000"/>
          <w:sz w:val="28"/>
          <w:szCs w:val="28"/>
          <w:shd w:val="clear" w:color="auto" w:fill="FFFFFF"/>
        </w:rPr>
      </w:pPr>
      <w:r w:rsidRPr="00D7240B">
        <w:rPr>
          <w:b/>
          <w:sz w:val="28"/>
          <w:szCs w:val="28"/>
        </w:rPr>
        <w:t>Семінарське заняття</w:t>
      </w:r>
      <w:r w:rsidR="00800F04" w:rsidRPr="00D7240B">
        <w:rPr>
          <w:b/>
          <w:sz w:val="28"/>
          <w:szCs w:val="28"/>
        </w:rPr>
        <w:t xml:space="preserve"> 6. Правові засоби з</w:t>
      </w:r>
      <w:r w:rsidR="00800F04" w:rsidRPr="00D7240B">
        <w:rPr>
          <w:b/>
          <w:color w:val="000000"/>
          <w:sz w:val="28"/>
          <w:szCs w:val="28"/>
          <w:shd w:val="clear" w:color="auto" w:fill="FFFFFF"/>
        </w:rPr>
        <w:t>апобігання легалізації</w:t>
      </w:r>
      <w:r w:rsidR="00DF030C">
        <w:rPr>
          <w:b/>
          <w:color w:val="000000"/>
          <w:sz w:val="28"/>
          <w:szCs w:val="28"/>
          <w:shd w:val="clear" w:color="auto" w:fill="FFFFFF"/>
        </w:rPr>
        <w:t xml:space="preserve"> (</w:t>
      </w:r>
      <w:r w:rsidR="00800F04" w:rsidRPr="00D7240B">
        <w:rPr>
          <w:b/>
          <w:color w:val="000000"/>
          <w:sz w:val="28"/>
          <w:szCs w:val="28"/>
          <w:shd w:val="clear" w:color="auto" w:fill="FFFFFF"/>
        </w:rPr>
        <w:t>відмиванню) доходів, одержаних злочинним шляхом, фінансуванню тероризму та фінансуванню розповсюдження зброї масового знищення</w:t>
      </w:r>
    </w:p>
    <w:p w:rsidR="00837ED2" w:rsidRPr="00D7240B" w:rsidRDefault="00837ED2" w:rsidP="00800F04">
      <w:pPr>
        <w:ind w:firstLine="567"/>
        <w:jc w:val="both"/>
        <w:rPr>
          <w:b/>
          <w:color w:val="000000"/>
          <w:sz w:val="28"/>
          <w:szCs w:val="28"/>
          <w:shd w:val="clear" w:color="auto" w:fill="FFFFFF"/>
        </w:rPr>
      </w:pPr>
    </w:p>
    <w:p w:rsidR="00837ED2" w:rsidRPr="00D7240B" w:rsidRDefault="00837ED2" w:rsidP="00837ED2">
      <w:pPr>
        <w:jc w:val="center"/>
        <w:rPr>
          <w:b/>
          <w:bCs/>
          <w:sz w:val="28"/>
          <w:szCs w:val="28"/>
        </w:rPr>
      </w:pPr>
      <w:r w:rsidRPr="00D7240B">
        <w:rPr>
          <w:b/>
          <w:bCs/>
          <w:sz w:val="28"/>
          <w:szCs w:val="28"/>
        </w:rPr>
        <w:t>Теоретичні питання</w:t>
      </w:r>
    </w:p>
    <w:p w:rsidR="00800F04" w:rsidRPr="00D7240B" w:rsidRDefault="00800F04" w:rsidP="00800F04">
      <w:pPr>
        <w:pStyle w:val="ae"/>
        <w:spacing w:before="0" w:after="0" w:line="240" w:lineRule="auto"/>
        <w:jc w:val="both"/>
        <w:rPr>
          <w:b w:val="0"/>
          <w:sz w:val="28"/>
          <w:szCs w:val="28"/>
          <w:lang w:val="uk-UA"/>
        </w:rPr>
      </w:pPr>
      <w:r w:rsidRPr="00D7240B">
        <w:rPr>
          <w:b w:val="0"/>
          <w:sz w:val="28"/>
          <w:szCs w:val="28"/>
          <w:lang w:val="uk-UA"/>
        </w:rPr>
        <w:t>1. Поняття та ознаки легалізації</w:t>
      </w:r>
      <w:r w:rsidR="00DF030C">
        <w:rPr>
          <w:b w:val="0"/>
          <w:sz w:val="28"/>
          <w:szCs w:val="28"/>
          <w:lang w:val="uk-UA"/>
        </w:rPr>
        <w:t xml:space="preserve"> (</w:t>
      </w:r>
      <w:r w:rsidRPr="00D7240B">
        <w:rPr>
          <w:b w:val="0"/>
          <w:sz w:val="28"/>
          <w:szCs w:val="28"/>
          <w:lang w:val="uk-UA"/>
        </w:rPr>
        <w:t>відмивання) доходів, одержаних злочинним шляхом.</w:t>
      </w:r>
    </w:p>
    <w:p w:rsidR="00800F04" w:rsidRPr="00D7240B" w:rsidRDefault="00800F04" w:rsidP="00800F04">
      <w:pPr>
        <w:pStyle w:val="ae"/>
        <w:spacing w:before="0" w:after="0" w:line="240" w:lineRule="auto"/>
        <w:jc w:val="both"/>
        <w:rPr>
          <w:b w:val="0"/>
          <w:sz w:val="28"/>
          <w:szCs w:val="28"/>
          <w:lang w:val="uk-UA"/>
        </w:rPr>
      </w:pPr>
      <w:r w:rsidRPr="00D7240B">
        <w:rPr>
          <w:b w:val="0"/>
          <w:sz w:val="28"/>
          <w:szCs w:val="28"/>
          <w:lang w:val="uk-UA"/>
        </w:rPr>
        <w:t>2. Фінансові операції, що підлягають обов</w:t>
      </w:r>
      <w:r w:rsidR="0037221C" w:rsidRPr="00D7240B">
        <w:rPr>
          <w:b w:val="0"/>
          <w:sz w:val="28"/>
          <w:szCs w:val="28"/>
          <w:lang w:val="uk-UA"/>
        </w:rPr>
        <w:t>’</w:t>
      </w:r>
      <w:r w:rsidRPr="00D7240B">
        <w:rPr>
          <w:b w:val="0"/>
          <w:sz w:val="28"/>
          <w:szCs w:val="28"/>
          <w:lang w:val="uk-UA"/>
        </w:rPr>
        <w:t>язковому та внутрішньому фінансовому моніторингу.</w:t>
      </w:r>
    </w:p>
    <w:p w:rsidR="00800F04" w:rsidRPr="00D7240B" w:rsidRDefault="00800F04" w:rsidP="00800F04">
      <w:pPr>
        <w:pStyle w:val="ae"/>
        <w:spacing w:before="0" w:after="0" w:line="240" w:lineRule="auto"/>
        <w:jc w:val="both"/>
        <w:rPr>
          <w:b w:val="0"/>
          <w:sz w:val="28"/>
          <w:szCs w:val="28"/>
          <w:lang w:val="uk-UA"/>
        </w:rPr>
      </w:pPr>
      <w:r w:rsidRPr="00D7240B">
        <w:rPr>
          <w:b w:val="0"/>
          <w:sz w:val="28"/>
          <w:szCs w:val="28"/>
          <w:lang w:val="uk-UA"/>
        </w:rPr>
        <w:t>3. Система фінансового моніторингу.</w:t>
      </w:r>
    </w:p>
    <w:p w:rsidR="00800F04" w:rsidRPr="00D7240B" w:rsidRDefault="00800F04" w:rsidP="00800F04">
      <w:pPr>
        <w:pStyle w:val="ae"/>
        <w:spacing w:before="0" w:after="0" w:line="240" w:lineRule="auto"/>
        <w:jc w:val="both"/>
        <w:rPr>
          <w:b w:val="0"/>
          <w:sz w:val="28"/>
          <w:szCs w:val="28"/>
          <w:lang w:val="uk-UA"/>
        </w:rPr>
      </w:pPr>
      <w:r w:rsidRPr="00D7240B">
        <w:rPr>
          <w:b w:val="0"/>
          <w:sz w:val="28"/>
          <w:szCs w:val="28"/>
          <w:lang w:val="uk-UA"/>
        </w:rPr>
        <w:t>4. Первинний та державний фінансовий моніторинг.</w:t>
      </w:r>
    </w:p>
    <w:p w:rsidR="00800F04" w:rsidRPr="00D7240B" w:rsidRDefault="00800F04" w:rsidP="00800F04">
      <w:pPr>
        <w:pStyle w:val="ae"/>
        <w:spacing w:before="0" w:after="0" w:line="240" w:lineRule="auto"/>
        <w:jc w:val="both"/>
        <w:rPr>
          <w:b w:val="0"/>
          <w:sz w:val="28"/>
          <w:szCs w:val="28"/>
          <w:lang w:val="uk-UA"/>
        </w:rPr>
      </w:pPr>
      <w:r w:rsidRPr="00D7240B">
        <w:rPr>
          <w:b w:val="0"/>
          <w:sz w:val="28"/>
          <w:szCs w:val="28"/>
          <w:lang w:val="uk-UA"/>
        </w:rPr>
        <w:t>5. Обов</w:t>
      </w:r>
      <w:r w:rsidR="0037221C" w:rsidRPr="00D7240B">
        <w:rPr>
          <w:b w:val="0"/>
          <w:sz w:val="28"/>
          <w:szCs w:val="28"/>
          <w:lang w:val="uk-UA"/>
        </w:rPr>
        <w:t>’</w:t>
      </w:r>
      <w:r w:rsidRPr="00D7240B">
        <w:rPr>
          <w:b w:val="0"/>
          <w:sz w:val="28"/>
          <w:szCs w:val="28"/>
          <w:lang w:val="uk-UA"/>
        </w:rPr>
        <w:t>язок банків щодо інформування відповідних державних органів про осіб, які здійснюють значні та сумнівні фінансові операції.</w:t>
      </w:r>
    </w:p>
    <w:p w:rsidR="000E1BD3" w:rsidRPr="00D7240B" w:rsidRDefault="00800F04" w:rsidP="00800F04">
      <w:pPr>
        <w:pStyle w:val="ae"/>
        <w:spacing w:before="0" w:after="0" w:line="240" w:lineRule="auto"/>
        <w:jc w:val="both"/>
        <w:rPr>
          <w:b w:val="0"/>
          <w:sz w:val="28"/>
          <w:szCs w:val="28"/>
          <w:lang w:val="uk-UA"/>
        </w:rPr>
      </w:pPr>
      <w:r w:rsidRPr="00D7240B">
        <w:rPr>
          <w:b w:val="0"/>
          <w:sz w:val="28"/>
          <w:szCs w:val="28"/>
          <w:lang w:val="uk-UA"/>
        </w:rPr>
        <w:t>6. Відповідальність за правопорушення в сфері легалізації доходів, одержаних злочинним шляхом.</w:t>
      </w:r>
    </w:p>
    <w:p w:rsidR="000E1BD3" w:rsidRPr="00D7240B" w:rsidRDefault="000E1BD3" w:rsidP="000E1BD3">
      <w:pPr>
        <w:pStyle w:val="ae"/>
        <w:spacing w:before="0" w:after="0" w:line="240" w:lineRule="auto"/>
        <w:jc w:val="both"/>
        <w:rPr>
          <w:b w:val="0"/>
          <w:sz w:val="28"/>
          <w:szCs w:val="28"/>
          <w:lang w:val="uk-UA"/>
        </w:rPr>
      </w:pPr>
    </w:p>
    <w:p w:rsidR="00800F04" w:rsidRPr="00D7240B" w:rsidRDefault="00800F04" w:rsidP="00800F04">
      <w:pPr>
        <w:ind w:firstLine="567"/>
        <w:jc w:val="center"/>
        <w:rPr>
          <w:b/>
          <w:sz w:val="28"/>
          <w:szCs w:val="28"/>
        </w:rPr>
      </w:pPr>
      <w:r w:rsidRPr="00D7240B">
        <w:rPr>
          <w:b/>
          <w:sz w:val="28"/>
          <w:szCs w:val="28"/>
        </w:rPr>
        <w:t>Теми доповідей</w:t>
      </w:r>
    </w:p>
    <w:p w:rsidR="001A133C" w:rsidRPr="00D7240B" w:rsidRDefault="001A133C" w:rsidP="001A133C">
      <w:pPr>
        <w:jc w:val="both"/>
        <w:rPr>
          <w:sz w:val="28"/>
          <w:szCs w:val="28"/>
        </w:rPr>
      </w:pPr>
      <w:r w:rsidRPr="00D7240B">
        <w:rPr>
          <w:sz w:val="28"/>
          <w:szCs w:val="28"/>
        </w:rPr>
        <w:t>1. Фінансові операції, що можуть свідчити про легалізацію доходів отриманих злочинним шляхом.</w:t>
      </w:r>
    </w:p>
    <w:p w:rsidR="001A133C" w:rsidRPr="00D7240B" w:rsidRDefault="001A133C" w:rsidP="001A133C">
      <w:pPr>
        <w:jc w:val="both"/>
        <w:rPr>
          <w:sz w:val="28"/>
          <w:szCs w:val="28"/>
        </w:rPr>
      </w:pPr>
      <w:r w:rsidRPr="00D7240B">
        <w:rPr>
          <w:sz w:val="28"/>
          <w:szCs w:val="28"/>
        </w:rPr>
        <w:t>2. Заходи впливу стосовно банків та фінансових установ, за порушення нормативно-правових актів з питань фінансового моніторингу.</w:t>
      </w:r>
    </w:p>
    <w:p w:rsidR="001A133C" w:rsidRPr="00D7240B" w:rsidRDefault="001A133C" w:rsidP="001A133C">
      <w:pPr>
        <w:jc w:val="both"/>
        <w:rPr>
          <w:sz w:val="28"/>
          <w:szCs w:val="28"/>
        </w:rPr>
      </w:pPr>
      <w:r w:rsidRPr="00D7240B">
        <w:rPr>
          <w:sz w:val="28"/>
          <w:szCs w:val="28"/>
        </w:rPr>
        <w:t>3. Організація системи протидії тероризму в банку, як складова економічної безпеки.</w:t>
      </w:r>
    </w:p>
    <w:p w:rsidR="00800F04" w:rsidRPr="00D7240B" w:rsidRDefault="00800F04" w:rsidP="000E1BD3">
      <w:pPr>
        <w:pStyle w:val="ae"/>
        <w:spacing w:before="0" w:after="0" w:line="240" w:lineRule="auto"/>
        <w:jc w:val="both"/>
        <w:rPr>
          <w:b w:val="0"/>
          <w:sz w:val="28"/>
          <w:szCs w:val="28"/>
          <w:lang w:val="uk-UA"/>
        </w:rPr>
      </w:pPr>
    </w:p>
    <w:p w:rsidR="00837ED2" w:rsidRPr="00D7240B" w:rsidRDefault="00837ED2" w:rsidP="00837ED2">
      <w:pPr>
        <w:jc w:val="center"/>
        <w:rPr>
          <w:b/>
          <w:bCs/>
          <w:sz w:val="28"/>
          <w:szCs w:val="28"/>
        </w:rPr>
      </w:pPr>
      <w:r w:rsidRPr="00D7240B">
        <w:rPr>
          <w:b/>
          <w:bCs/>
          <w:sz w:val="28"/>
          <w:szCs w:val="28"/>
        </w:rPr>
        <w:t>Ситуаційні вправи</w:t>
      </w:r>
    </w:p>
    <w:p w:rsidR="00DA0E77" w:rsidRPr="00D7240B" w:rsidRDefault="00DA0E77" w:rsidP="00DA0E77">
      <w:pPr>
        <w:ind w:firstLine="567"/>
        <w:jc w:val="both"/>
        <w:rPr>
          <w:sz w:val="28"/>
          <w:szCs w:val="28"/>
        </w:rPr>
      </w:pPr>
      <w:r w:rsidRPr="00D7240B">
        <w:rPr>
          <w:sz w:val="28"/>
          <w:szCs w:val="28"/>
        </w:rPr>
        <w:t>1. Побудуйте інформаційну таблицю офшорних зон відповідно до українського законодавства за період з 2010 по 2017 роки.</w:t>
      </w:r>
    </w:p>
    <w:p w:rsidR="00DA0E77" w:rsidRPr="00D7240B" w:rsidRDefault="00DA0E77" w:rsidP="00DA0E77">
      <w:pPr>
        <w:ind w:firstLine="567"/>
        <w:jc w:val="both"/>
        <w:rPr>
          <w:sz w:val="28"/>
          <w:szCs w:val="28"/>
        </w:rPr>
      </w:pPr>
      <w:r w:rsidRPr="00D7240B">
        <w:rPr>
          <w:sz w:val="28"/>
          <w:szCs w:val="28"/>
        </w:rPr>
        <w:t>2. ПП «Діамант» займається реалізацією ювелірних виробів. За минулий рік на фоні дрібних продажів було реалізовано дві дуже дорогі коштовності: перша золота на суму 244 000 грн.; друга платинова з діамантами на суму 431 000 грн.</w:t>
      </w:r>
    </w:p>
    <w:p w:rsidR="00DA0E77" w:rsidRPr="00D7240B" w:rsidRDefault="00DA0E77" w:rsidP="00DA0E77">
      <w:pPr>
        <w:ind w:firstLine="567"/>
        <w:jc w:val="both"/>
        <w:rPr>
          <w:sz w:val="28"/>
          <w:szCs w:val="28"/>
        </w:rPr>
      </w:pPr>
      <w:r w:rsidRPr="00D7240B">
        <w:rPr>
          <w:sz w:val="28"/>
          <w:szCs w:val="28"/>
        </w:rPr>
        <w:t>Чи має даний суб</w:t>
      </w:r>
      <w:r w:rsidR="0037221C" w:rsidRPr="00D7240B">
        <w:rPr>
          <w:sz w:val="28"/>
          <w:szCs w:val="28"/>
        </w:rPr>
        <w:t>’</w:t>
      </w:r>
      <w:r w:rsidRPr="00D7240B">
        <w:rPr>
          <w:sz w:val="28"/>
          <w:szCs w:val="28"/>
        </w:rPr>
        <w:t xml:space="preserve">єкт господарювання ставати на облік у </w:t>
      </w:r>
      <w:proofErr w:type="spellStart"/>
      <w:r w:rsidRPr="00D7240B">
        <w:rPr>
          <w:sz w:val="28"/>
          <w:szCs w:val="28"/>
        </w:rPr>
        <w:t>Держфінмоніторингу</w:t>
      </w:r>
      <w:proofErr w:type="spellEnd"/>
      <w:r w:rsidRPr="00D7240B">
        <w:rPr>
          <w:sz w:val="28"/>
          <w:szCs w:val="28"/>
        </w:rPr>
        <w:t>?</w:t>
      </w:r>
    </w:p>
    <w:p w:rsidR="00DA0E77" w:rsidRPr="00D7240B" w:rsidRDefault="00DA0E77" w:rsidP="00DA0E77">
      <w:pPr>
        <w:ind w:firstLine="567"/>
        <w:jc w:val="both"/>
        <w:rPr>
          <w:sz w:val="28"/>
          <w:szCs w:val="28"/>
        </w:rPr>
      </w:pPr>
      <w:r w:rsidRPr="00D7240B">
        <w:rPr>
          <w:sz w:val="28"/>
          <w:szCs w:val="28"/>
        </w:rPr>
        <w:t xml:space="preserve">Чи підпадають операції даного підприємства під фінансовий моніторинг? </w:t>
      </w:r>
    </w:p>
    <w:p w:rsidR="00DA0E77" w:rsidRPr="00D7240B" w:rsidRDefault="00DA0E77" w:rsidP="00DA0E77">
      <w:pPr>
        <w:ind w:firstLine="567"/>
        <w:jc w:val="both"/>
        <w:rPr>
          <w:sz w:val="28"/>
          <w:szCs w:val="28"/>
        </w:rPr>
      </w:pPr>
      <w:r w:rsidRPr="00D7240B">
        <w:rPr>
          <w:sz w:val="28"/>
          <w:szCs w:val="28"/>
        </w:rPr>
        <w:lastRenderedPageBreak/>
        <w:t xml:space="preserve">3. Громадянину </w:t>
      </w:r>
      <w:proofErr w:type="spellStart"/>
      <w:r w:rsidRPr="00D7240B">
        <w:rPr>
          <w:sz w:val="28"/>
          <w:szCs w:val="28"/>
        </w:rPr>
        <w:t>Турції</w:t>
      </w:r>
      <w:proofErr w:type="spellEnd"/>
      <w:r w:rsidRPr="00D7240B">
        <w:rPr>
          <w:sz w:val="28"/>
          <w:szCs w:val="28"/>
        </w:rPr>
        <w:t xml:space="preserve"> </w:t>
      </w:r>
      <w:proofErr w:type="spellStart"/>
      <w:r w:rsidRPr="00D7240B">
        <w:rPr>
          <w:color w:val="000000"/>
          <w:sz w:val="28"/>
          <w:szCs w:val="28"/>
          <w:shd w:val="clear" w:color="auto" w:fill="FFFFFF"/>
        </w:rPr>
        <w:t>Джиханер</w:t>
      </w:r>
      <w:proofErr w:type="spellEnd"/>
      <w:r w:rsidRPr="00D7240B">
        <w:rPr>
          <w:sz w:val="28"/>
          <w:szCs w:val="28"/>
        </w:rPr>
        <w:t xml:space="preserve"> Алі, що проживає в Україні на поточний рахунок надіслано з Німеччини 10 000 євро. Отримавши гроші в банку він одразу переказав їх до Франції. Чи будуть ці операції підлягати фінансовому моніторингу. Відповідь обґрунтувати.</w:t>
      </w:r>
    </w:p>
    <w:p w:rsidR="00DA0E77" w:rsidRPr="00D7240B" w:rsidRDefault="00DA0E77" w:rsidP="00DA0E77">
      <w:pPr>
        <w:ind w:firstLine="567"/>
        <w:jc w:val="both"/>
        <w:rPr>
          <w:sz w:val="28"/>
          <w:szCs w:val="28"/>
        </w:rPr>
      </w:pPr>
      <w:r w:rsidRPr="00D7240B">
        <w:rPr>
          <w:sz w:val="28"/>
          <w:szCs w:val="28"/>
        </w:rPr>
        <w:t>4. Представте схематично процедуру відмивання грошей через адвокатів, нотаріусів з використанням особливостей їх статусу.</w:t>
      </w:r>
    </w:p>
    <w:p w:rsidR="00DA0E77" w:rsidRPr="00D7240B" w:rsidRDefault="00DA0E77" w:rsidP="00DA0E77">
      <w:pPr>
        <w:ind w:firstLine="567"/>
        <w:jc w:val="both"/>
        <w:rPr>
          <w:sz w:val="28"/>
          <w:szCs w:val="28"/>
        </w:rPr>
      </w:pPr>
      <w:r w:rsidRPr="00D7240B">
        <w:rPr>
          <w:sz w:val="28"/>
          <w:szCs w:val="28"/>
        </w:rPr>
        <w:t>Визначте чинники, за якими їх можна виявити?</w:t>
      </w:r>
    </w:p>
    <w:p w:rsidR="00DA0E77" w:rsidRPr="00D7240B" w:rsidRDefault="00DA0E77" w:rsidP="00DA0E77">
      <w:pPr>
        <w:ind w:firstLine="567"/>
        <w:jc w:val="both"/>
        <w:rPr>
          <w:sz w:val="28"/>
          <w:szCs w:val="28"/>
        </w:rPr>
      </w:pPr>
      <w:r w:rsidRPr="00D7240B">
        <w:rPr>
          <w:sz w:val="28"/>
          <w:szCs w:val="28"/>
        </w:rPr>
        <w:t xml:space="preserve">5.Ознайомтесь з положеннями Кримінального кодексу України щодо видів злочинів у сфері легалізації доходів, одержаних злочинних шляхом, відповідальністю за їх вчинення та проаналізуйте показники, що характеризують стан розгляду кримінальних справ за злочинами у сфері легалізації незаконно одержаних доходів за останні роки. </w:t>
      </w:r>
    </w:p>
    <w:p w:rsidR="00837ED2" w:rsidRPr="00D7240B" w:rsidRDefault="00837ED2" w:rsidP="00800F04">
      <w:pPr>
        <w:pStyle w:val="ad"/>
        <w:spacing w:before="0" w:after="0" w:line="240" w:lineRule="auto"/>
        <w:rPr>
          <w:sz w:val="28"/>
          <w:szCs w:val="28"/>
          <w:lang w:val="uk-UA"/>
        </w:rPr>
      </w:pPr>
    </w:p>
    <w:p w:rsidR="00800F04" w:rsidRPr="00D7240B" w:rsidRDefault="00800F04" w:rsidP="00800F04">
      <w:pPr>
        <w:pStyle w:val="ad"/>
        <w:spacing w:before="0" w:after="0" w:line="240" w:lineRule="auto"/>
        <w:rPr>
          <w:sz w:val="28"/>
          <w:szCs w:val="28"/>
          <w:lang w:val="uk-UA"/>
        </w:rPr>
      </w:pPr>
      <w:r w:rsidRPr="00D7240B">
        <w:rPr>
          <w:sz w:val="28"/>
          <w:szCs w:val="28"/>
          <w:lang w:val="uk-UA"/>
        </w:rPr>
        <w:t>Навчально-методична література</w:t>
      </w:r>
    </w:p>
    <w:p w:rsidR="001A133C" w:rsidRPr="00D7240B" w:rsidRDefault="001A133C" w:rsidP="001A133C">
      <w:pPr>
        <w:numPr>
          <w:ilvl w:val="0"/>
          <w:numId w:val="11"/>
        </w:numPr>
        <w:tabs>
          <w:tab w:val="left" w:pos="284"/>
          <w:tab w:val="left" w:pos="426"/>
          <w:tab w:val="left" w:pos="851"/>
        </w:tabs>
        <w:autoSpaceDE w:val="0"/>
        <w:autoSpaceDN w:val="0"/>
        <w:ind w:left="0" w:firstLine="0"/>
        <w:jc w:val="both"/>
        <w:rPr>
          <w:snapToGrid w:val="0"/>
          <w:sz w:val="28"/>
          <w:szCs w:val="28"/>
        </w:rPr>
      </w:pPr>
      <w:r w:rsidRPr="00D7240B">
        <w:rPr>
          <w:sz w:val="28"/>
          <w:szCs w:val="28"/>
          <w:shd w:val="clear" w:color="auto" w:fill="FFFFFF"/>
        </w:rPr>
        <w:t>Банківська система : підручник</w:t>
      </w:r>
      <w:r w:rsidR="00DF030C">
        <w:rPr>
          <w:sz w:val="28"/>
          <w:szCs w:val="28"/>
          <w:shd w:val="clear" w:color="auto" w:fill="FFFFFF"/>
        </w:rPr>
        <w:t xml:space="preserve"> /</w:t>
      </w:r>
      <w:r w:rsidRPr="00D7240B">
        <w:rPr>
          <w:sz w:val="28"/>
          <w:szCs w:val="28"/>
          <w:shd w:val="clear" w:color="auto" w:fill="FFFFFF"/>
        </w:rPr>
        <w:t xml:space="preserve"> [М.І. Крупка, Є.М. </w:t>
      </w:r>
      <w:proofErr w:type="spellStart"/>
      <w:r w:rsidRPr="00D7240B">
        <w:rPr>
          <w:sz w:val="28"/>
          <w:szCs w:val="28"/>
          <w:shd w:val="clear" w:color="auto" w:fill="FFFFFF"/>
        </w:rPr>
        <w:t>Андрущак</w:t>
      </w:r>
      <w:proofErr w:type="spellEnd"/>
      <w:r w:rsidRPr="00D7240B">
        <w:rPr>
          <w:sz w:val="28"/>
          <w:szCs w:val="28"/>
          <w:shd w:val="clear" w:color="auto" w:fill="FFFFFF"/>
        </w:rPr>
        <w:t xml:space="preserve">, Н.Г. </w:t>
      </w:r>
      <w:proofErr w:type="spellStart"/>
      <w:r w:rsidRPr="00D7240B">
        <w:rPr>
          <w:sz w:val="28"/>
          <w:szCs w:val="28"/>
          <w:shd w:val="clear" w:color="auto" w:fill="FFFFFF"/>
        </w:rPr>
        <w:t>Пайтра</w:t>
      </w:r>
      <w:proofErr w:type="spellEnd"/>
      <w:r w:rsidRPr="00D7240B">
        <w:rPr>
          <w:sz w:val="28"/>
          <w:szCs w:val="28"/>
          <w:shd w:val="clear" w:color="auto" w:fill="FFFFFF"/>
        </w:rPr>
        <w:t xml:space="preserve"> та ін.]; за ред. д-ра </w:t>
      </w:r>
      <w:proofErr w:type="spellStart"/>
      <w:r w:rsidRPr="00D7240B">
        <w:rPr>
          <w:sz w:val="28"/>
          <w:szCs w:val="28"/>
          <w:shd w:val="clear" w:color="auto" w:fill="FFFFFF"/>
        </w:rPr>
        <w:t>екон</w:t>
      </w:r>
      <w:proofErr w:type="spellEnd"/>
      <w:r w:rsidRPr="00D7240B">
        <w:rPr>
          <w:sz w:val="28"/>
          <w:szCs w:val="28"/>
          <w:shd w:val="clear" w:color="auto" w:fill="FFFFFF"/>
        </w:rPr>
        <w:t>. наук, проф. М.І. Крупки. – Львів : ЛНУ ім. Івана Франка, 2013. – 556 с.</w:t>
      </w:r>
    </w:p>
    <w:p w:rsidR="001A133C" w:rsidRPr="00723551" w:rsidRDefault="001A133C" w:rsidP="001A133C">
      <w:pPr>
        <w:pStyle w:val="aa"/>
        <w:numPr>
          <w:ilvl w:val="0"/>
          <w:numId w:val="11"/>
        </w:numPr>
        <w:tabs>
          <w:tab w:val="left" w:pos="284"/>
          <w:tab w:val="left" w:pos="426"/>
          <w:tab w:val="left" w:pos="993"/>
        </w:tabs>
        <w:ind w:left="0" w:firstLine="0"/>
        <w:contextualSpacing/>
        <w:jc w:val="both"/>
        <w:rPr>
          <w:rStyle w:val="apple-converted-space"/>
          <w:sz w:val="28"/>
          <w:szCs w:val="28"/>
          <w:shd w:val="clear" w:color="auto" w:fill="F9F9F9"/>
        </w:rPr>
      </w:pPr>
      <w:r w:rsidRPr="00D7240B">
        <w:rPr>
          <w:sz w:val="28"/>
          <w:szCs w:val="28"/>
          <w:shd w:val="clear" w:color="auto" w:fill="F9F9F9"/>
        </w:rPr>
        <w:t>Б</w:t>
      </w:r>
      <w:r w:rsidR="00723551">
        <w:rPr>
          <w:sz w:val="28"/>
          <w:szCs w:val="28"/>
          <w:shd w:val="clear" w:color="auto" w:fill="F9F9F9"/>
        </w:rPr>
        <w:t>анківське право України [Текст]</w:t>
      </w:r>
      <w:r w:rsidRPr="00D7240B">
        <w:rPr>
          <w:sz w:val="28"/>
          <w:szCs w:val="28"/>
          <w:shd w:val="clear" w:color="auto" w:fill="F9F9F9"/>
        </w:rPr>
        <w:t xml:space="preserve">: </w:t>
      </w:r>
      <w:proofErr w:type="spellStart"/>
      <w:r w:rsidRPr="00D7240B">
        <w:rPr>
          <w:sz w:val="28"/>
          <w:szCs w:val="28"/>
          <w:shd w:val="clear" w:color="auto" w:fill="F9F9F9"/>
        </w:rPr>
        <w:t>навч</w:t>
      </w:r>
      <w:proofErr w:type="spellEnd"/>
      <w:r w:rsidRPr="00D7240B">
        <w:rPr>
          <w:sz w:val="28"/>
          <w:szCs w:val="28"/>
          <w:shd w:val="clear" w:color="auto" w:fill="F9F9F9"/>
        </w:rPr>
        <w:t xml:space="preserve">. </w:t>
      </w:r>
      <w:r w:rsidR="00723551">
        <w:rPr>
          <w:sz w:val="28"/>
          <w:szCs w:val="28"/>
          <w:shd w:val="clear" w:color="auto" w:fill="F9F9F9"/>
        </w:rPr>
        <w:t>посібник</w:t>
      </w:r>
      <w:r w:rsidR="00DF030C">
        <w:rPr>
          <w:sz w:val="28"/>
          <w:szCs w:val="28"/>
          <w:shd w:val="clear" w:color="auto" w:fill="F9F9F9"/>
        </w:rPr>
        <w:t xml:space="preserve"> /</w:t>
      </w:r>
      <w:r w:rsidR="00723551">
        <w:rPr>
          <w:sz w:val="28"/>
          <w:szCs w:val="28"/>
          <w:shd w:val="clear" w:color="auto" w:fill="F9F9F9"/>
        </w:rPr>
        <w:t xml:space="preserve"> Ю. М. </w:t>
      </w:r>
      <w:proofErr w:type="spellStart"/>
      <w:r w:rsidR="00723551">
        <w:rPr>
          <w:sz w:val="28"/>
          <w:szCs w:val="28"/>
          <w:shd w:val="clear" w:color="auto" w:fill="F9F9F9"/>
        </w:rPr>
        <w:t>Бисага</w:t>
      </w:r>
      <w:proofErr w:type="spellEnd"/>
      <w:r w:rsidR="00723551">
        <w:rPr>
          <w:sz w:val="28"/>
          <w:szCs w:val="28"/>
          <w:shd w:val="clear" w:color="auto" w:fill="F9F9F9"/>
        </w:rPr>
        <w:t xml:space="preserve"> [и др.]</w:t>
      </w:r>
      <w:r w:rsidRPr="00D7240B">
        <w:rPr>
          <w:sz w:val="28"/>
          <w:szCs w:val="28"/>
          <w:shd w:val="clear" w:color="auto" w:fill="F9F9F9"/>
        </w:rPr>
        <w:t>; Ужгородський національний ун-т. Юридичний факультет. Інститут держави і права країн Європи. - Ужгород: Ліра, 2007. - 420 c.</w:t>
      </w:r>
    </w:p>
    <w:p w:rsidR="001A133C" w:rsidRPr="00D7240B" w:rsidRDefault="001A133C" w:rsidP="001A133C">
      <w:pPr>
        <w:pStyle w:val="af1"/>
        <w:numPr>
          <w:ilvl w:val="0"/>
          <w:numId w:val="11"/>
        </w:numPr>
        <w:tabs>
          <w:tab w:val="left" w:pos="284"/>
          <w:tab w:val="left" w:pos="426"/>
          <w:tab w:val="left" w:pos="851"/>
        </w:tabs>
        <w:ind w:left="0" w:firstLine="0"/>
        <w:jc w:val="both"/>
        <w:rPr>
          <w:rFonts w:ascii="Times New Roman" w:hAnsi="Times New Roman"/>
          <w:sz w:val="28"/>
          <w:szCs w:val="28"/>
          <w:lang w:val="uk-UA"/>
        </w:rPr>
      </w:pPr>
      <w:r w:rsidRPr="00D7240B">
        <w:rPr>
          <w:rFonts w:ascii="Times New Roman" w:hAnsi="Times New Roman"/>
          <w:sz w:val="28"/>
          <w:szCs w:val="28"/>
          <w:lang w:val="uk-UA"/>
        </w:rPr>
        <w:t xml:space="preserve">Банківські операції </w:t>
      </w:r>
      <w:r w:rsidRPr="00723551">
        <w:rPr>
          <w:rFonts w:ascii="Times New Roman" w:hAnsi="Times New Roman"/>
          <w:sz w:val="28"/>
          <w:szCs w:val="28"/>
          <w:lang w:val="uk-UA"/>
        </w:rPr>
        <w:t>[</w:t>
      </w:r>
      <w:r w:rsidRPr="00D7240B">
        <w:rPr>
          <w:rFonts w:ascii="Times New Roman" w:hAnsi="Times New Roman"/>
          <w:sz w:val="28"/>
          <w:szCs w:val="28"/>
          <w:lang w:val="uk-UA"/>
        </w:rPr>
        <w:t>Текст</w:t>
      </w:r>
      <w:r w:rsidRPr="00723551">
        <w:rPr>
          <w:rFonts w:ascii="Times New Roman" w:hAnsi="Times New Roman"/>
          <w:sz w:val="28"/>
          <w:szCs w:val="28"/>
          <w:lang w:val="uk-UA"/>
        </w:rPr>
        <w:t>]</w:t>
      </w:r>
      <w:r w:rsidRPr="00D7240B">
        <w:rPr>
          <w:rFonts w:ascii="Times New Roman" w:hAnsi="Times New Roman"/>
          <w:sz w:val="28"/>
          <w:szCs w:val="28"/>
          <w:lang w:val="uk-UA"/>
        </w:rPr>
        <w:t xml:space="preserve">: </w:t>
      </w:r>
      <w:proofErr w:type="spellStart"/>
      <w:r w:rsidRPr="00D7240B">
        <w:rPr>
          <w:rFonts w:ascii="Times New Roman" w:hAnsi="Times New Roman"/>
          <w:sz w:val="28"/>
          <w:szCs w:val="28"/>
          <w:lang w:val="uk-UA"/>
        </w:rPr>
        <w:t>навч</w:t>
      </w:r>
      <w:proofErr w:type="spellEnd"/>
      <w:r w:rsidRPr="00D7240B">
        <w:rPr>
          <w:rFonts w:ascii="Times New Roman" w:hAnsi="Times New Roman"/>
          <w:sz w:val="28"/>
          <w:szCs w:val="28"/>
          <w:lang w:val="uk-UA"/>
        </w:rPr>
        <w:t xml:space="preserve">. </w:t>
      </w:r>
      <w:proofErr w:type="spellStart"/>
      <w:r w:rsidRPr="00D7240B">
        <w:rPr>
          <w:rFonts w:ascii="Times New Roman" w:hAnsi="Times New Roman"/>
          <w:sz w:val="28"/>
          <w:szCs w:val="28"/>
          <w:lang w:val="uk-UA"/>
        </w:rPr>
        <w:t>посіб</w:t>
      </w:r>
      <w:proofErr w:type="spellEnd"/>
      <w:r w:rsidRPr="00D7240B">
        <w:rPr>
          <w:rFonts w:ascii="Times New Roman" w:hAnsi="Times New Roman"/>
          <w:sz w:val="28"/>
          <w:szCs w:val="28"/>
          <w:lang w:val="uk-UA"/>
        </w:rPr>
        <w:t xml:space="preserve">. Р.Р. </w:t>
      </w:r>
      <w:proofErr w:type="spellStart"/>
      <w:r w:rsidRPr="00D7240B">
        <w:rPr>
          <w:rFonts w:ascii="Times New Roman" w:hAnsi="Times New Roman"/>
          <w:sz w:val="28"/>
          <w:szCs w:val="28"/>
          <w:lang w:val="uk-UA"/>
        </w:rPr>
        <w:t>Коцовська</w:t>
      </w:r>
      <w:proofErr w:type="spellEnd"/>
      <w:r w:rsidRPr="00D7240B">
        <w:rPr>
          <w:rFonts w:ascii="Times New Roman" w:hAnsi="Times New Roman"/>
          <w:sz w:val="28"/>
          <w:szCs w:val="28"/>
          <w:lang w:val="uk-UA"/>
        </w:rPr>
        <w:t xml:space="preserve">, О.П. </w:t>
      </w:r>
      <w:proofErr w:type="spellStart"/>
      <w:r w:rsidRPr="00D7240B">
        <w:rPr>
          <w:rFonts w:ascii="Times New Roman" w:hAnsi="Times New Roman"/>
          <w:sz w:val="28"/>
          <w:szCs w:val="28"/>
          <w:lang w:val="uk-UA"/>
        </w:rPr>
        <w:t>Павлишин</w:t>
      </w:r>
      <w:proofErr w:type="spellEnd"/>
      <w:r w:rsidRPr="00D7240B">
        <w:rPr>
          <w:rFonts w:ascii="Times New Roman" w:hAnsi="Times New Roman"/>
          <w:sz w:val="28"/>
          <w:szCs w:val="28"/>
          <w:lang w:val="uk-UA"/>
        </w:rPr>
        <w:t xml:space="preserve">, Л.М. Хміль; Нац. Банк України, Ун-т банк. Справи. – К.: УБС НБУ: Знання, 2010. – 390 с. </w:t>
      </w:r>
    </w:p>
    <w:p w:rsidR="001A133C" w:rsidRPr="00D7240B" w:rsidRDefault="001A133C" w:rsidP="001A133C">
      <w:pPr>
        <w:pStyle w:val="aa"/>
        <w:numPr>
          <w:ilvl w:val="0"/>
          <w:numId w:val="11"/>
        </w:numPr>
        <w:tabs>
          <w:tab w:val="left" w:pos="142"/>
          <w:tab w:val="left" w:pos="284"/>
          <w:tab w:val="left" w:pos="426"/>
          <w:tab w:val="left" w:pos="851"/>
        </w:tabs>
        <w:autoSpaceDE w:val="0"/>
        <w:autoSpaceDN w:val="0"/>
        <w:ind w:left="0" w:firstLine="0"/>
        <w:contextualSpacing/>
        <w:jc w:val="both"/>
        <w:rPr>
          <w:snapToGrid w:val="0"/>
          <w:sz w:val="28"/>
          <w:szCs w:val="28"/>
        </w:rPr>
      </w:pPr>
      <w:r w:rsidRPr="00D7240B">
        <w:rPr>
          <w:snapToGrid w:val="0"/>
          <w:sz w:val="28"/>
          <w:szCs w:val="28"/>
        </w:rPr>
        <w:t xml:space="preserve">Банківські операції. </w:t>
      </w:r>
      <w:proofErr w:type="spellStart"/>
      <w:r w:rsidRPr="00D7240B">
        <w:rPr>
          <w:snapToGrid w:val="0"/>
          <w:sz w:val="28"/>
          <w:szCs w:val="28"/>
        </w:rPr>
        <w:t>Котковський</w:t>
      </w:r>
      <w:proofErr w:type="spellEnd"/>
      <w:r w:rsidRPr="00D7240B">
        <w:rPr>
          <w:snapToGrid w:val="0"/>
          <w:sz w:val="28"/>
          <w:szCs w:val="28"/>
        </w:rPr>
        <w:t xml:space="preserve"> В.С., </w:t>
      </w:r>
      <w:proofErr w:type="spellStart"/>
      <w:r w:rsidRPr="00D7240B">
        <w:rPr>
          <w:snapToGrid w:val="0"/>
          <w:sz w:val="28"/>
          <w:szCs w:val="28"/>
        </w:rPr>
        <w:t>Нєізвєстна</w:t>
      </w:r>
      <w:proofErr w:type="spellEnd"/>
      <w:r w:rsidRPr="00D7240B">
        <w:rPr>
          <w:snapToGrid w:val="0"/>
          <w:sz w:val="28"/>
          <w:szCs w:val="28"/>
        </w:rPr>
        <w:t xml:space="preserve"> О.В.: </w:t>
      </w:r>
      <w:proofErr w:type="spellStart"/>
      <w:r w:rsidRPr="00D7240B">
        <w:rPr>
          <w:snapToGrid w:val="0"/>
          <w:sz w:val="28"/>
          <w:szCs w:val="28"/>
        </w:rPr>
        <w:t>Навч</w:t>
      </w:r>
      <w:proofErr w:type="spellEnd"/>
      <w:r w:rsidRPr="00D7240B">
        <w:rPr>
          <w:snapToGrid w:val="0"/>
          <w:sz w:val="28"/>
          <w:szCs w:val="28"/>
        </w:rPr>
        <w:t xml:space="preserve">. </w:t>
      </w:r>
      <w:proofErr w:type="spellStart"/>
      <w:r w:rsidRPr="00D7240B">
        <w:rPr>
          <w:snapToGrid w:val="0"/>
          <w:sz w:val="28"/>
          <w:szCs w:val="28"/>
        </w:rPr>
        <w:t>пос</w:t>
      </w:r>
      <w:proofErr w:type="spellEnd"/>
      <w:r w:rsidRPr="00D7240B">
        <w:rPr>
          <w:snapToGrid w:val="0"/>
          <w:sz w:val="28"/>
          <w:szCs w:val="28"/>
        </w:rPr>
        <w:t>. – К.: Кондор, 2011. – 498 с.</w:t>
      </w:r>
    </w:p>
    <w:p w:rsidR="001A133C" w:rsidRPr="00D7240B" w:rsidRDefault="001A133C" w:rsidP="001A133C">
      <w:pPr>
        <w:pStyle w:val="aa"/>
        <w:numPr>
          <w:ilvl w:val="0"/>
          <w:numId w:val="11"/>
        </w:numPr>
        <w:tabs>
          <w:tab w:val="left" w:pos="284"/>
          <w:tab w:val="left" w:pos="426"/>
          <w:tab w:val="left" w:pos="851"/>
        </w:tabs>
        <w:autoSpaceDE w:val="0"/>
        <w:autoSpaceDN w:val="0"/>
        <w:ind w:left="0" w:firstLine="0"/>
        <w:contextualSpacing/>
        <w:jc w:val="both"/>
        <w:rPr>
          <w:snapToGrid w:val="0"/>
          <w:sz w:val="28"/>
          <w:szCs w:val="28"/>
        </w:rPr>
      </w:pPr>
      <w:r w:rsidRPr="00D7240B">
        <w:rPr>
          <w:sz w:val="28"/>
          <w:szCs w:val="28"/>
        </w:rPr>
        <w:t>Банківські операції: Підручник</w:t>
      </w:r>
      <w:r w:rsidR="00DF030C">
        <w:rPr>
          <w:sz w:val="28"/>
          <w:szCs w:val="28"/>
        </w:rPr>
        <w:t xml:space="preserve"> /</w:t>
      </w:r>
      <w:r w:rsidRPr="00D7240B">
        <w:rPr>
          <w:sz w:val="28"/>
          <w:szCs w:val="28"/>
        </w:rPr>
        <w:t xml:space="preserve"> За ред. </w:t>
      </w:r>
      <w:proofErr w:type="spellStart"/>
      <w:r w:rsidRPr="00D7240B">
        <w:rPr>
          <w:sz w:val="28"/>
          <w:szCs w:val="28"/>
        </w:rPr>
        <w:t>д.е.н</w:t>
      </w:r>
      <w:proofErr w:type="spellEnd"/>
      <w:r w:rsidRPr="00D7240B">
        <w:rPr>
          <w:sz w:val="28"/>
          <w:szCs w:val="28"/>
        </w:rPr>
        <w:t xml:space="preserve">., проф. О. В. </w:t>
      </w:r>
      <w:proofErr w:type="spellStart"/>
      <w:r w:rsidRPr="00D7240B">
        <w:rPr>
          <w:sz w:val="28"/>
          <w:szCs w:val="28"/>
        </w:rPr>
        <w:t>Дзюблюка</w:t>
      </w:r>
      <w:proofErr w:type="spellEnd"/>
      <w:r w:rsidRPr="00D7240B">
        <w:rPr>
          <w:sz w:val="28"/>
          <w:szCs w:val="28"/>
        </w:rPr>
        <w:t>. – Тернопіль: Вид-во ТНЕУ «Економічна думка», 2009. – 696 с.</w:t>
      </w:r>
    </w:p>
    <w:p w:rsidR="001A133C" w:rsidRPr="00D7240B" w:rsidRDefault="001A133C" w:rsidP="001A133C">
      <w:pPr>
        <w:pStyle w:val="aa"/>
        <w:numPr>
          <w:ilvl w:val="0"/>
          <w:numId w:val="11"/>
        </w:numPr>
        <w:tabs>
          <w:tab w:val="left" w:pos="284"/>
          <w:tab w:val="left" w:pos="426"/>
          <w:tab w:val="left" w:pos="993"/>
        </w:tabs>
        <w:ind w:left="0" w:firstLine="0"/>
        <w:contextualSpacing/>
        <w:jc w:val="both"/>
        <w:rPr>
          <w:sz w:val="28"/>
          <w:szCs w:val="28"/>
          <w:shd w:val="clear" w:color="auto" w:fill="F9F9F9"/>
        </w:rPr>
      </w:pPr>
      <w:proofErr w:type="spellStart"/>
      <w:r w:rsidRPr="00D7240B">
        <w:rPr>
          <w:sz w:val="28"/>
          <w:szCs w:val="28"/>
          <w:shd w:val="clear" w:color="auto" w:fill="F9F9F9"/>
        </w:rPr>
        <w:t>Башинський</w:t>
      </w:r>
      <w:proofErr w:type="spellEnd"/>
      <w:r w:rsidRPr="00D7240B">
        <w:rPr>
          <w:sz w:val="28"/>
          <w:szCs w:val="28"/>
          <w:shd w:val="clear" w:color="auto" w:fill="F9F9F9"/>
        </w:rPr>
        <w:t xml:space="preserve"> А. А. Банківське право України [Текст] : </w:t>
      </w:r>
      <w:proofErr w:type="spellStart"/>
      <w:r w:rsidRPr="00D7240B">
        <w:rPr>
          <w:sz w:val="28"/>
          <w:szCs w:val="28"/>
          <w:shd w:val="clear" w:color="auto" w:fill="F9F9F9"/>
        </w:rPr>
        <w:t>Навч</w:t>
      </w:r>
      <w:proofErr w:type="spellEnd"/>
      <w:r w:rsidRPr="00D7240B">
        <w:rPr>
          <w:sz w:val="28"/>
          <w:szCs w:val="28"/>
          <w:shd w:val="clear" w:color="auto" w:fill="F9F9F9"/>
        </w:rPr>
        <w:t xml:space="preserve">. </w:t>
      </w:r>
      <w:proofErr w:type="spellStart"/>
      <w:r w:rsidRPr="00D7240B">
        <w:rPr>
          <w:sz w:val="28"/>
          <w:szCs w:val="28"/>
          <w:shd w:val="clear" w:color="auto" w:fill="F9F9F9"/>
        </w:rPr>
        <w:t>посіб</w:t>
      </w:r>
      <w:proofErr w:type="spellEnd"/>
      <w:r w:rsidRPr="00D7240B">
        <w:rPr>
          <w:sz w:val="28"/>
          <w:szCs w:val="28"/>
          <w:shd w:val="clear" w:color="auto" w:fill="F9F9F9"/>
        </w:rPr>
        <w:t xml:space="preserve">. для </w:t>
      </w:r>
      <w:proofErr w:type="spellStart"/>
      <w:r w:rsidRPr="00D7240B">
        <w:rPr>
          <w:sz w:val="28"/>
          <w:szCs w:val="28"/>
          <w:shd w:val="clear" w:color="auto" w:fill="F9F9F9"/>
        </w:rPr>
        <w:t>студ</w:t>
      </w:r>
      <w:proofErr w:type="spellEnd"/>
      <w:r w:rsidRPr="00D7240B">
        <w:rPr>
          <w:sz w:val="28"/>
          <w:szCs w:val="28"/>
          <w:shd w:val="clear" w:color="auto" w:fill="F9F9F9"/>
        </w:rPr>
        <w:t xml:space="preserve">. </w:t>
      </w:r>
      <w:proofErr w:type="spellStart"/>
      <w:r w:rsidRPr="00D7240B">
        <w:rPr>
          <w:sz w:val="28"/>
          <w:szCs w:val="28"/>
          <w:shd w:val="clear" w:color="auto" w:fill="F9F9F9"/>
        </w:rPr>
        <w:t>вищ</w:t>
      </w:r>
      <w:proofErr w:type="spellEnd"/>
      <w:r w:rsidRPr="00D7240B">
        <w:rPr>
          <w:sz w:val="28"/>
          <w:szCs w:val="28"/>
          <w:shd w:val="clear" w:color="auto" w:fill="F9F9F9"/>
        </w:rPr>
        <w:t xml:space="preserve">. </w:t>
      </w:r>
      <w:proofErr w:type="spellStart"/>
      <w:r w:rsidRPr="00D7240B">
        <w:rPr>
          <w:sz w:val="28"/>
          <w:szCs w:val="28"/>
          <w:shd w:val="clear" w:color="auto" w:fill="F9F9F9"/>
        </w:rPr>
        <w:t>навч</w:t>
      </w:r>
      <w:proofErr w:type="spellEnd"/>
      <w:r w:rsidRPr="00D7240B">
        <w:rPr>
          <w:sz w:val="28"/>
          <w:szCs w:val="28"/>
          <w:shd w:val="clear" w:color="auto" w:fill="F9F9F9"/>
        </w:rPr>
        <w:t>. закладів</w:t>
      </w:r>
      <w:r w:rsidR="00DF030C">
        <w:rPr>
          <w:sz w:val="28"/>
          <w:szCs w:val="28"/>
          <w:shd w:val="clear" w:color="auto" w:fill="F9F9F9"/>
        </w:rPr>
        <w:t xml:space="preserve"> /</w:t>
      </w:r>
      <w:r w:rsidRPr="00D7240B">
        <w:rPr>
          <w:sz w:val="28"/>
          <w:szCs w:val="28"/>
          <w:shd w:val="clear" w:color="auto" w:fill="F9F9F9"/>
        </w:rPr>
        <w:t xml:space="preserve"> А. А. </w:t>
      </w:r>
      <w:proofErr w:type="spellStart"/>
      <w:r w:rsidRPr="00D7240B">
        <w:rPr>
          <w:sz w:val="28"/>
          <w:szCs w:val="28"/>
          <w:shd w:val="clear" w:color="auto" w:fill="F9F9F9"/>
        </w:rPr>
        <w:t>Башинський</w:t>
      </w:r>
      <w:proofErr w:type="spellEnd"/>
      <w:r w:rsidRPr="00D7240B">
        <w:rPr>
          <w:sz w:val="28"/>
          <w:szCs w:val="28"/>
          <w:shd w:val="clear" w:color="auto" w:fill="F9F9F9"/>
        </w:rPr>
        <w:t xml:space="preserve">, І. І. </w:t>
      </w:r>
      <w:proofErr w:type="spellStart"/>
      <w:r w:rsidRPr="00D7240B">
        <w:rPr>
          <w:sz w:val="28"/>
          <w:szCs w:val="28"/>
          <w:shd w:val="clear" w:color="auto" w:fill="F9F9F9"/>
        </w:rPr>
        <w:t>Зазуляк</w:t>
      </w:r>
      <w:proofErr w:type="spellEnd"/>
      <w:r w:rsidRPr="00D7240B">
        <w:rPr>
          <w:sz w:val="28"/>
          <w:szCs w:val="28"/>
          <w:shd w:val="clear" w:color="auto" w:fill="F9F9F9"/>
        </w:rPr>
        <w:t xml:space="preserve"> ; Херсонський економічно-правовий ін-т. - Херсон : ВАТ ХМД, 2006. - 336 с.</w:t>
      </w:r>
    </w:p>
    <w:p w:rsidR="001A133C" w:rsidRPr="00D7240B" w:rsidRDefault="001A133C" w:rsidP="001A133C">
      <w:pPr>
        <w:pStyle w:val="aa"/>
        <w:numPr>
          <w:ilvl w:val="0"/>
          <w:numId w:val="11"/>
        </w:numPr>
        <w:tabs>
          <w:tab w:val="left" w:pos="284"/>
          <w:tab w:val="left" w:pos="426"/>
          <w:tab w:val="left" w:pos="851"/>
        </w:tabs>
        <w:autoSpaceDE w:val="0"/>
        <w:autoSpaceDN w:val="0"/>
        <w:ind w:left="0" w:firstLine="0"/>
        <w:contextualSpacing/>
        <w:jc w:val="both"/>
        <w:rPr>
          <w:snapToGrid w:val="0"/>
          <w:sz w:val="28"/>
          <w:szCs w:val="28"/>
          <w:lang w:val="ru-RU"/>
        </w:rPr>
      </w:pPr>
      <w:r w:rsidRPr="00D7240B">
        <w:rPr>
          <w:sz w:val="28"/>
          <w:szCs w:val="28"/>
          <w:shd w:val="clear" w:color="auto" w:fill="F9F9F9"/>
        </w:rPr>
        <w:t xml:space="preserve">Голуб Г. М. Банківське право [Текст] : </w:t>
      </w:r>
      <w:proofErr w:type="spellStart"/>
      <w:r w:rsidRPr="00D7240B">
        <w:rPr>
          <w:sz w:val="28"/>
          <w:szCs w:val="28"/>
          <w:shd w:val="clear" w:color="auto" w:fill="F9F9F9"/>
        </w:rPr>
        <w:t>навч</w:t>
      </w:r>
      <w:proofErr w:type="spellEnd"/>
      <w:r w:rsidRPr="00D7240B">
        <w:rPr>
          <w:sz w:val="28"/>
          <w:szCs w:val="28"/>
          <w:shd w:val="clear" w:color="auto" w:fill="F9F9F9"/>
        </w:rPr>
        <w:t xml:space="preserve">. </w:t>
      </w:r>
      <w:proofErr w:type="spellStart"/>
      <w:r w:rsidRPr="00D7240B">
        <w:rPr>
          <w:sz w:val="28"/>
          <w:szCs w:val="28"/>
          <w:shd w:val="clear" w:color="auto" w:fill="F9F9F9"/>
        </w:rPr>
        <w:t>посіб</w:t>
      </w:r>
      <w:proofErr w:type="spellEnd"/>
      <w:r w:rsidRPr="00D7240B">
        <w:rPr>
          <w:sz w:val="28"/>
          <w:szCs w:val="28"/>
          <w:shd w:val="clear" w:color="auto" w:fill="F9F9F9"/>
        </w:rPr>
        <w:t>.</w:t>
      </w:r>
      <w:r w:rsidR="00DF030C">
        <w:rPr>
          <w:sz w:val="28"/>
          <w:szCs w:val="28"/>
          <w:shd w:val="clear" w:color="auto" w:fill="F9F9F9"/>
        </w:rPr>
        <w:t xml:space="preserve"> /</w:t>
      </w:r>
      <w:r w:rsidRPr="00D7240B">
        <w:rPr>
          <w:sz w:val="28"/>
          <w:szCs w:val="28"/>
          <w:shd w:val="clear" w:color="auto" w:fill="F9F9F9"/>
        </w:rPr>
        <w:t xml:space="preserve"> Голуб Г. М. ; Укоопспілка, Львів. </w:t>
      </w:r>
      <w:proofErr w:type="spellStart"/>
      <w:r w:rsidRPr="00D7240B">
        <w:rPr>
          <w:sz w:val="28"/>
          <w:szCs w:val="28"/>
          <w:shd w:val="clear" w:color="auto" w:fill="F9F9F9"/>
        </w:rPr>
        <w:t>комерц</w:t>
      </w:r>
      <w:proofErr w:type="spellEnd"/>
      <w:r w:rsidRPr="00D7240B">
        <w:rPr>
          <w:sz w:val="28"/>
          <w:szCs w:val="28"/>
          <w:shd w:val="clear" w:color="auto" w:fill="F9F9F9"/>
        </w:rPr>
        <w:t>. акад. - Львів : Вид-во ЛКА, 2016. - 231 с.</w:t>
      </w:r>
    </w:p>
    <w:p w:rsidR="001A133C" w:rsidRPr="00D7240B" w:rsidRDefault="001A133C" w:rsidP="001A133C">
      <w:pPr>
        <w:pStyle w:val="aa"/>
        <w:numPr>
          <w:ilvl w:val="0"/>
          <w:numId w:val="11"/>
        </w:numPr>
        <w:tabs>
          <w:tab w:val="left" w:pos="284"/>
          <w:tab w:val="left" w:pos="426"/>
        </w:tabs>
        <w:ind w:left="0" w:firstLine="0"/>
        <w:contextualSpacing/>
        <w:jc w:val="both"/>
        <w:rPr>
          <w:sz w:val="28"/>
          <w:szCs w:val="28"/>
        </w:rPr>
      </w:pPr>
      <w:r w:rsidRPr="00D7240B">
        <w:rPr>
          <w:sz w:val="28"/>
          <w:szCs w:val="28"/>
        </w:rPr>
        <w:t>Коваленко, В.В.. Фінансовий моніторинг банків: навчальний посібник</w:t>
      </w:r>
      <w:r w:rsidR="00DF030C">
        <w:rPr>
          <w:sz w:val="28"/>
          <w:szCs w:val="28"/>
        </w:rPr>
        <w:t xml:space="preserve"> /</w:t>
      </w:r>
      <w:r w:rsidRPr="00D7240B">
        <w:rPr>
          <w:sz w:val="28"/>
          <w:szCs w:val="28"/>
        </w:rPr>
        <w:t xml:space="preserve"> В. В. Коваленко; НБУ, УАБС НБУ. - Суми: Мрія-1 ЛТД, 2005. - 120 с.</w:t>
      </w:r>
    </w:p>
    <w:p w:rsidR="001A133C" w:rsidRPr="00D7240B" w:rsidRDefault="001A133C" w:rsidP="0075435B">
      <w:pPr>
        <w:pStyle w:val="aa"/>
        <w:numPr>
          <w:ilvl w:val="0"/>
          <w:numId w:val="11"/>
        </w:numPr>
        <w:tabs>
          <w:tab w:val="left" w:pos="284"/>
          <w:tab w:val="left" w:pos="426"/>
        </w:tabs>
        <w:ind w:left="0" w:firstLine="0"/>
        <w:contextualSpacing/>
        <w:jc w:val="both"/>
        <w:rPr>
          <w:sz w:val="28"/>
          <w:szCs w:val="28"/>
        </w:rPr>
      </w:pPr>
      <w:proofErr w:type="spellStart"/>
      <w:r w:rsidRPr="00D7240B">
        <w:rPr>
          <w:bCs/>
          <w:sz w:val="28"/>
          <w:szCs w:val="28"/>
        </w:rPr>
        <w:t>Копилюк</w:t>
      </w:r>
      <w:proofErr w:type="spellEnd"/>
      <w:r w:rsidRPr="00D7240B">
        <w:rPr>
          <w:bCs/>
          <w:sz w:val="28"/>
          <w:szCs w:val="28"/>
        </w:rPr>
        <w:t xml:space="preserve"> О.І.</w:t>
      </w:r>
      <w:r w:rsidRPr="00D7240B">
        <w:rPr>
          <w:sz w:val="28"/>
          <w:szCs w:val="28"/>
        </w:rPr>
        <w:t xml:space="preserve"> Банківські операції: навчальний посібник</w:t>
      </w:r>
      <w:r w:rsidR="00DF030C">
        <w:rPr>
          <w:sz w:val="28"/>
          <w:szCs w:val="28"/>
        </w:rPr>
        <w:t xml:space="preserve"> /</w:t>
      </w:r>
      <w:r w:rsidRPr="00D7240B">
        <w:rPr>
          <w:sz w:val="28"/>
          <w:szCs w:val="28"/>
        </w:rPr>
        <w:t xml:space="preserve"> О. І. </w:t>
      </w:r>
      <w:proofErr w:type="spellStart"/>
      <w:r w:rsidRPr="00D7240B">
        <w:rPr>
          <w:sz w:val="28"/>
          <w:szCs w:val="28"/>
        </w:rPr>
        <w:t>Копилюк</w:t>
      </w:r>
      <w:proofErr w:type="spellEnd"/>
      <w:r w:rsidRPr="00D7240B">
        <w:rPr>
          <w:sz w:val="28"/>
          <w:szCs w:val="28"/>
        </w:rPr>
        <w:t xml:space="preserve">, О. М. </w:t>
      </w:r>
      <w:proofErr w:type="spellStart"/>
      <w:r w:rsidRPr="00D7240B">
        <w:rPr>
          <w:sz w:val="28"/>
          <w:szCs w:val="28"/>
        </w:rPr>
        <w:t>Музичка</w:t>
      </w:r>
      <w:proofErr w:type="spellEnd"/>
      <w:r w:rsidRPr="00D7240B">
        <w:rPr>
          <w:sz w:val="28"/>
          <w:szCs w:val="28"/>
        </w:rPr>
        <w:t xml:space="preserve">. - 2-ге вид. перероб. і </w:t>
      </w:r>
      <w:proofErr w:type="spellStart"/>
      <w:r w:rsidRPr="00D7240B">
        <w:rPr>
          <w:sz w:val="28"/>
          <w:szCs w:val="28"/>
        </w:rPr>
        <w:t>доп</w:t>
      </w:r>
      <w:proofErr w:type="spellEnd"/>
      <w:r w:rsidRPr="00D7240B">
        <w:rPr>
          <w:sz w:val="28"/>
          <w:szCs w:val="28"/>
        </w:rPr>
        <w:t>.. - К.: Центр учбової літератури, 2012. - 536 с.</w:t>
      </w:r>
    </w:p>
    <w:p w:rsidR="001A133C" w:rsidRPr="00D7240B" w:rsidRDefault="001A133C" w:rsidP="001A133C">
      <w:pPr>
        <w:pStyle w:val="aa"/>
        <w:numPr>
          <w:ilvl w:val="0"/>
          <w:numId w:val="11"/>
        </w:numPr>
        <w:tabs>
          <w:tab w:val="left" w:pos="142"/>
          <w:tab w:val="left" w:pos="284"/>
          <w:tab w:val="left" w:pos="426"/>
          <w:tab w:val="left" w:pos="993"/>
        </w:tabs>
        <w:autoSpaceDE w:val="0"/>
        <w:autoSpaceDN w:val="0"/>
        <w:ind w:left="0" w:firstLine="0"/>
        <w:contextualSpacing/>
        <w:jc w:val="both"/>
        <w:rPr>
          <w:snapToGrid w:val="0"/>
          <w:sz w:val="28"/>
          <w:szCs w:val="28"/>
        </w:rPr>
      </w:pPr>
      <w:r w:rsidRPr="00D7240B">
        <w:rPr>
          <w:sz w:val="28"/>
          <w:szCs w:val="28"/>
          <w:shd w:val="clear" w:color="auto" w:fill="FFFFFF"/>
        </w:rPr>
        <w:t>Крупка М.І. Банківські операції : підручник</w:t>
      </w:r>
      <w:r w:rsidR="00DF030C">
        <w:rPr>
          <w:sz w:val="28"/>
          <w:szCs w:val="28"/>
          <w:shd w:val="clear" w:color="auto" w:fill="FFFFFF"/>
        </w:rPr>
        <w:t xml:space="preserve"> /</w:t>
      </w:r>
      <w:r w:rsidRPr="00D7240B">
        <w:rPr>
          <w:sz w:val="28"/>
          <w:szCs w:val="28"/>
          <w:shd w:val="clear" w:color="auto" w:fill="FFFFFF"/>
        </w:rPr>
        <w:t xml:space="preserve"> М.І. Крупка, Є.М. </w:t>
      </w:r>
      <w:proofErr w:type="spellStart"/>
      <w:r w:rsidRPr="00D7240B">
        <w:rPr>
          <w:sz w:val="28"/>
          <w:szCs w:val="28"/>
          <w:shd w:val="clear" w:color="auto" w:fill="FFFFFF"/>
        </w:rPr>
        <w:t>Андрущак</w:t>
      </w:r>
      <w:proofErr w:type="spellEnd"/>
      <w:r w:rsidRPr="00D7240B">
        <w:rPr>
          <w:sz w:val="28"/>
          <w:szCs w:val="28"/>
          <w:shd w:val="clear" w:color="auto" w:fill="FFFFFF"/>
        </w:rPr>
        <w:t xml:space="preserve">, Н.Г. </w:t>
      </w:r>
      <w:proofErr w:type="spellStart"/>
      <w:r w:rsidRPr="00D7240B">
        <w:rPr>
          <w:sz w:val="28"/>
          <w:szCs w:val="28"/>
          <w:shd w:val="clear" w:color="auto" w:fill="FFFFFF"/>
        </w:rPr>
        <w:t>Пайтра</w:t>
      </w:r>
      <w:proofErr w:type="spellEnd"/>
      <w:r w:rsidRPr="00D7240B">
        <w:rPr>
          <w:sz w:val="28"/>
          <w:szCs w:val="28"/>
          <w:shd w:val="clear" w:color="auto" w:fill="FFFFFF"/>
        </w:rPr>
        <w:t xml:space="preserve"> ; за ред. д-ра </w:t>
      </w:r>
      <w:proofErr w:type="spellStart"/>
      <w:r w:rsidRPr="00D7240B">
        <w:rPr>
          <w:sz w:val="28"/>
          <w:szCs w:val="28"/>
          <w:shd w:val="clear" w:color="auto" w:fill="FFFFFF"/>
        </w:rPr>
        <w:t>екон</w:t>
      </w:r>
      <w:proofErr w:type="spellEnd"/>
      <w:r w:rsidRPr="00D7240B">
        <w:rPr>
          <w:sz w:val="28"/>
          <w:szCs w:val="28"/>
          <w:shd w:val="clear" w:color="auto" w:fill="FFFFFF"/>
        </w:rPr>
        <w:t>. наук, проф. М.І. Крупки. – Львів : ЛНУ ім. Івана Франка, 2011. – 312 с</w:t>
      </w:r>
    </w:p>
    <w:p w:rsidR="001A133C" w:rsidRPr="00D7240B" w:rsidRDefault="001A133C" w:rsidP="001A133C">
      <w:pPr>
        <w:pStyle w:val="af1"/>
        <w:numPr>
          <w:ilvl w:val="0"/>
          <w:numId w:val="11"/>
        </w:numPr>
        <w:tabs>
          <w:tab w:val="left" w:pos="284"/>
          <w:tab w:val="left" w:pos="426"/>
        </w:tabs>
        <w:ind w:left="0" w:firstLine="0"/>
        <w:jc w:val="both"/>
        <w:rPr>
          <w:rFonts w:ascii="Times New Roman" w:hAnsi="Times New Roman"/>
          <w:sz w:val="28"/>
          <w:szCs w:val="28"/>
          <w:lang w:val="uk-UA"/>
        </w:rPr>
      </w:pPr>
      <w:r w:rsidRPr="00D7240B">
        <w:rPr>
          <w:rFonts w:ascii="Times New Roman" w:hAnsi="Times New Roman"/>
          <w:sz w:val="28"/>
          <w:szCs w:val="28"/>
          <w:lang w:val="uk-UA"/>
        </w:rPr>
        <w:t xml:space="preserve">Міщенко В.І., </w:t>
      </w:r>
      <w:proofErr w:type="spellStart"/>
      <w:r w:rsidRPr="00D7240B">
        <w:rPr>
          <w:rFonts w:ascii="Times New Roman" w:hAnsi="Times New Roman"/>
          <w:sz w:val="28"/>
          <w:szCs w:val="28"/>
          <w:lang w:val="uk-UA"/>
        </w:rPr>
        <w:t>Слав</w:t>
      </w:r>
      <w:r w:rsidR="0037221C" w:rsidRPr="00D7240B">
        <w:rPr>
          <w:rFonts w:ascii="Times New Roman" w:hAnsi="Times New Roman"/>
          <w:sz w:val="28"/>
          <w:szCs w:val="28"/>
          <w:lang w:val="uk-UA"/>
        </w:rPr>
        <w:t>’</w:t>
      </w:r>
      <w:r w:rsidRPr="00D7240B">
        <w:rPr>
          <w:rFonts w:ascii="Times New Roman" w:hAnsi="Times New Roman"/>
          <w:sz w:val="28"/>
          <w:szCs w:val="28"/>
          <w:lang w:val="uk-UA"/>
        </w:rPr>
        <w:t>янська</w:t>
      </w:r>
      <w:proofErr w:type="spellEnd"/>
      <w:r w:rsidRPr="00D7240B">
        <w:rPr>
          <w:rFonts w:ascii="Times New Roman" w:hAnsi="Times New Roman"/>
          <w:sz w:val="28"/>
          <w:szCs w:val="28"/>
          <w:lang w:val="uk-UA"/>
        </w:rPr>
        <w:t xml:space="preserve"> Н.Г., </w:t>
      </w:r>
      <w:proofErr w:type="spellStart"/>
      <w:r w:rsidRPr="00D7240B">
        <w:rPr>
          <w:rFonts w:ascii="Times New Roman" w:hAnsi="Times New Roman"/>
          <w:sz w:val="28"/>
          <w:szCs w:val="28"/>
          <w:lang w:val="uk-UA"/>
        </w:rPr>
        <w:t>Коренєва</w:t>
      </w:r>
      <w:proofErr w:type="spellEnd"/>
      <w:r w:rsidRPr="00D7240B">
        <w:rPr>
          <w:rFonts w:ascii="Times New Roman" w:hAnsi="Times New Roman"/>
          <w:sz w:val="28"/>
          <w:szCs w:val="28"/>
          <w:lang w:val="uk-UA"/>
        </w:rPr>
        <w:t xml:space="preserve"> О.Г. Банківські операції: Підручник. – 2-ге вид., перероб. і </w:t>
      </w:r>
      <w:proofErr w:type="spellStart"/>
      <w:r w:rsidRPr="00D7240B">
        <w:rPr>
          <w:rFonts w:ascii="Times New Roman" w:hAnsi="Times New Roman"/>
          <w:sz w:val="28"/>
          <w:szCs w:val="28"/>
          <w:lang w:val="uk-UA"/>
        </w:rPr>
        <w:t>доп</w:t>
      </w:r>
      <w:proofErr w:type="spellEnd"/>
      <w:r w:rsidRPr="00D7240B">
        <w:rPr>
          <w:rFonts w:ascii="Times New Roman" w:hAnsi="Times New Roman"/>
          <w:sz w:val="28"/>
          <w:szCs w:val="28"/>
          <w:lang w:val="uk-UA"/>
        </w:rPr>
        <w:t>. – К.: Знання 2007. – 796 с.</w:t>
      </w:r>
    </w:p>
    <w:p w:rsidR="004D74BE" w:rsidRPr="00D7240B" w:rsidRDefault="004D74BE" w:rsidP="001A133C">
      <w:pPr>
        <w:pStyle w:val="af1"/>
        <w:numPr>
          <w:ilvl w:val="0"/>
          <w:numId w:val="11"/>
        </w:numPr>
        <w:tabs>
          <w:tab w:val="left" w:pos="284"/>
          <w:tab w:val="left" w:pos="426"/>
        </w:tabs>
        <w:ind w:left="0" w:firstLine="0"/>
        <w:jc w:val="both"/>
        <w:rPr>
          <w:rFonts w:ascii="Times New Roman" w:hAnsi="Times New Roman"/>
          <w:sz w:val="28"/>
          <w:szCs w:val="28"/>
          <w:lang w:val="uk-UA"/>
        </w:rPr>
      </w:pPr>
      <w:r w:rsidRPr="00D7240B">
        <w:rPr>
          <w:rFonts w:ascii="Times New Roman" w:hAnsi="Times New Roman"/>
          <w:sz w:val="28"/>
          <w:szCs w:val="28"/>
          <w:lang w:val="uk-UA"/>
        </w:rPr>
        <w:t>Науково-практичний коментар Закону України «</w:t>
      </w:r>
      <w:r w:rsidR="00644285" w:rsidRPr="00D7240B">
        <w:rPr>
          <w:rStyle w:val="rvts23"/>
          <w:rFonts w:ascii="Times New Roman" w:hAnsi="Times New Roman"/>
          <w:bCs/>
          <w:color w:val="000000"/>
          <w:sz w:val="28"/>
          <w:szCs w:val="28"/>
          <w:bdr w:val="none" w:sz="0" w:space="0" w:color="auto" w:frame="1"/>
          <w:lang w:val="uk-UA"/>
        </w:rPr>
        <w:t>Про запобігання та протидію легалізації</w:t>
      </w:r>
      <w:r w:rsidR="00DF030C">
        <w:rPr>
          <w:rStyle w:val="rvts23"/>
          <w:rFonts w:ascii="Times New Roman" w:hAnsi="Times New Roman"/>
          <w:bCs/>
          <w:color w:val="000000"/>
          <w:sz w:val="28"/>
          <w:szCs w:val="28"/>
          <w:bdr w:val="none" w:sz="0" w:space="0" w:color="auto" w:frame="1"/>
          <w:lang w:val="uk-UA"/>
        </w:rPr>
        <w:t xml:space="preserve"> (</w:t>
      </w:r>
      <w:r w:rsidR="00644285" w:rsidRPr="00D7240B">
        <w:rPr>
          <w:rStyle w:val="rvts23"/>
          <w:rFonts w:ascii="Times New Roman" w:hAnsi="Times New Roman"/>
          <w:bCs/>
          <w:color w:val="000000"/>
          <w:sz w:val="28"/>
          <w:szCs w:val="28"/>
          <w:bdr w:val="none" w:sz="0" w:space="0" w:color="auto" w:frame="1"/>
          <w:lang w:val="uk-UA"/>
        </w:rPr>
        <w:t xml:space="preserve">відмиванню) доходів, одержаних злочинним шляхом, фінансуванню тероризму та фінансуванню розповсюдження зброї масового </w:t>
      </w:r>
      <w:r w:rsidR="00644285" w:rsidRPr="00D7240B">
        <w:rPr>
          <w:rStyle w:val="rvts23"/>
          <w:rFonts w:ascii="Times New Roman" w:hAnsi="Times New Roman"/>
          <w:bCs/>
          <w:color w:val="000000"/>
          <w:sz w:val="28"/>
          <w:szCs w:val="28"/>
          <w:bdr w:val="none" w:sz="0" w:space="0" w:color="auto" w:frame="1"/>
          <w:lang w:val="uk-UA"/>
        </w:rPr>
        <w:lastRenderedPageBreak/>
        <w:t>знищення</w:t>
      </w:r>
      <w:r w:rsidRPr="00D7240B">
        <w:rPr>
          <w:rFonts w:ascii="Times New Roman" w:hAnsi="Times New Roman"/>
          <w:sz w:val="28"/>
          <w:szCs w:val="28"/>
          <w:lang w:val="uk-UA"/>
        </w:rPr>
        <w:t>»</w:t>
      </w:r>
      <w:r w:rsidR="00DF030C">
        <w:rPr>
          <w:rFonts w:ascii="Times New Roman" w:hAnsi="Times New Roman"/>
          <w:sz w:val="28"/>
          <w:szCs w:val="28"/>
          <w:lang w:val="uk-UA"/>
        </w:rPr>
        <w:t xml:space="preserve"> /</w:t>
      </w:r>
      <w:r w:rsidR="00644285" w:rsidRPr="00D7240B">
        <w:rPr>
          <w:rFonts w:ascii="Times New Roman" w:hAnsi="Times New Roman"/>
          <w:sz w:val="28"/>
          <w:szCs w:val="28"/>
          <w:lang w:val="uk-UA"/>
        </w:rPr>
        <w:t xml:space="preserve">Чубенко А.Г., </w:t>
      </w:r>
      <w:proofErr w:type="spellStart"/>
      <w:r w:rsidR="00644285" w:rsidRPr="00D7240B">
        <w:rPr>
          <w:rFonts w:ascii="Times New Roman" w:hAnsi="Times New Roman"/>
          <w:sz w:val="28"/>
          <w:szCs w:val="28"/>
          <w:lang w:val="uk-UA"/>
        </w:rPr>
        <w:t>Лошицький</w:t>
      </w:r>
      <w:proofErr w:type="spellEnd"/>
      <w:r w:rsidR="00644285" w:rsidRPr="00D7240B">
        <w:rPr>
          <w:rFonts w:ascii="Times New Roman" w:hAnsi="Times New Roman"/>
          <w:sz w:val="28"/>
          <w:szCs w:val="28"/>
          <w:lang w:val="uk-UA"/>
        </w:rPr>
        <w:t xml:space="preserve"> М.В., Бичкова С.С., Котляревський Я.В. – К.: </w:t>
      </w:r>
      <w:proofErr w:type="spellStart"/>
      <w:r w:rsidR="00644285" w:rsidRPr="00D7240B">
        <w:rPr>
          <w:rFonts w:ascii="Times New Roman" w:hAnsi="Times New Roman"/>
          <w:sz w:val="28"/>
          <w:szCs w:val="28"/>
          <w:lang w:val="uk-UA"/>
        </w:rPr>
        <w:t>Ваіте</w:t>
      </w:r>
      <w:proofErr w:type="spellEnd"/>
      <w:r w:rsidR="00644285" w:rsidRPr="00D7240B">
        <w:rPr>
          <w:rFonts w:ascii="Times New Roman" w:hAnsi="Times New Roman"/>
          <w:sz w:val="28"/>
          <w:szCs w:val="28"/>
          <w:lang w:val="uk-UA"/>
        </w:rPr>
        <w:t>, 2015. – 816 с.</w:t>
      </w:r>
    </w:p>
    <w:p w:rsidR="001A133C" w:rsidRPr="00D7240B" w:rsidRDefault="001A133C" w:rsidP="001A133C">
      <w:pPr>
        <w:pStyle w:val="aa"/>
        <w:numPr>
          <w:ilvl w:val="0"/>
          <w:numId w:val="11"/>
        </w:numPr>
        <w:tabs>
          <w:tab w:val="left" w:pos="284"/>
          <w:tab w:val="left" w:pos="426"/>
        </w:tabs>
        <w:ind w:left="0" w:firstLine="0"/>
        <w:contextualSpacing/>
        <w:jc w:val="both"/>
        <w:rPr>
          <w:sz w:val="28"/>
          <w:szCs w:val="28"/>
        </w:rPr>
      </w:pPr>
      <w:r w:rsidRPr="00D7240B">
        <w:rPr>
          <w:sz w:val="28"/>
          <w:szCs w:val="28"/>
        </w:rPr>
        <w:t xml:space="preserve">Протидія легалізації злочинних доходів і фінансуванню тероризму : </w:t>
      </w:r>
      <w:proofErr w:type="spellStart"/>
      <w:r w:rsidRPr="00D7240B">
        <w:rPr>
          <w:sz w:val="28"/>
          <w:szCs w:val="28"/>
        </w:rPr>
        <w:t>навч</w:t>
      </w:r>
      <w:proofErr w:type="spellEnd"/>
      <w:r w:rsidRPr="00D7240B">
        <w:rPr>
          <w:sz w:val="28"/>
          <w:szCs w:val="28"/>
        </w:rPr>
        <w:t>. Посібник</w:t>
      </w:r>
      <w:r w:rsidR="00DF030C">
        <w:rPr>
          <w:sz w:val="28"/>
          <w:szCs w:val="28"/>
        </w:rPr>
        <w:t xml:space="preserve"> /</w:t>
      </w:r>
      <w:r w:rsidRPr="00D7240B">
        <w:rPr>
          <w:sz w:val="28"/>
          <w:szCs w:val="28"/>
        </w:rPr>
        <w:t xml:space="preserve"> [С.Г. </w:t>
      </w:r>
      <w:proofErr w:type="spellStart"/>
      <w:r w:rsidRPr="00D7240B">
        <w:rPr>
          <w:sz w:val="28"/>
          <w:szCs w:val="28"/>
        </w:rPr>
        <w:t>Гуржій</w:t>
      </w:r>
      <w:proofErr w:type="spellEnd"/>
      <w:r w:rsidRPr="00D7240B">
        <w:rPr>
          <w:sz w:val="28"/>
          <w:szCs w:val="28"/>
        </w:rPr>
        <w:t xml:space="preserve">, С.. </w:t>
      </w:r>
      <w:proofErr w:type="spellStart"/>
      <w:r w:rsidRPr="00D7240B">
        <w:rPr>
          <w:sz w:val="28"/>
          <w:szCs w:val="28"/>
        </w:rPr>
        <w:t>Клюшке</w:t>
      </w:r>
      <w:proofErr w:type="spellEnd"/>
      <w:r w:rsidRPr="00D7240B">
        <w:rPr>
          <w:sz w:val="28"/>
          <w:szCs w:val="28"/>
        </w:rPr>
        <w:t xml:space="preserve">, В.М. Кірсанов та ін.]; </w:t>
      </w:r>
      <w:proofErr w:type="spellStart"/>
      <w:r w:rsidRPr="00D7240B">
        <w:rPr>
          <w:sz w:val="28"/>
          <w:szCs w:val="28"/>
        </w:rPr>
        <w:t>Держ</w:t>
      </w:r>
      <w:proofErr w:type="spellEnd"/>
      <w:r w:rsidRPr="00D7240B">
        <w:rPr>
          <w:sz w:val="28"/>
          <w:szCs w:val="28"/>
        </w:rPr>
        <w:t>. Ком. Фін. Моніторингу України. – К. : Такі справи, 2008. – 560 с.</w:t>
      </w:r>
    </w:p>
    <w:p w:rsidR="001A133C" w:rsidRPr="00D7240B" w:rsidRDefault="001A133C" w:rsidP="001A133C">
      <w:pPr>
        <w:pStyle w:val="aa"/>
        <w:numPr>
          <w:ilvl w:val="0"/>
          <w:numId w:val="11"/>
        </w:numPr>
        <w:tabs>
          <w:tab w:val="left" w:pos="284"/>
          <w:tab w:val="left" w:pos="426"/>
          <w:tab w:val="left" w:pos="993"/>
        </w:tabs>
        <w:ind w:left="0" w:firstLine="0"/>
        <w:contextualSpacing/>
        <w:jc w:val="both"/>
        <w:rPr>
          <w:sz w:val="28"/>
          <w:szCs w:val="28"/>
          <w:shd w:val="clear" w:color="auto" w:fill="F9F9F9"/>
        </w:rPr>
      </w:pPr>
      <w:proofErr w:type="spellStart"/>
      <w:r w:rsidRPr="00D7240B">
        <w:rPr>
          <w:sz w:val="28"/>
          <w:szCs w:val="28"/>
          <w:shd w:val="clear" w:color="auto" w:fill="F9F9F9"/>
        </w:rPr>
        <w:t>Регурецька</w:t>
      </w:r>
      <w:proofErr w:type="spellEnd"/>
      <w:r w:rsidRPr="00D7240B">
        <w:rPr>
          <w:sz w:val="28"/>
          <w:szCs w:val="28"/>
          <w:shd w:val="clear" w:color="auto" w:fill="F9F9F9"/>
        </w:rPr>
        <w:t xml:space="preserve"> О. В. Банківське право [Текст] : </w:t>
      </w:r>
      <w:proofErr w:type="spellStart"/>
      <w:r w:rsidRPr="00D7240B">
        <w:rPr>
          <w:sz w:val="28"/>
          <w:szCs w:val="28"/>
          <w:shd w:val="clear" w:color="auto" w:fill="F9F9F9"/>
        </w:rPr>
        <w:t>навч</w:t>
      </w:r>
      <w:proofErr w:type="spellEnd"/>
      <w:r w:rsidRPr="00D7240B">
        <w:rPr>
          <w:sz w:val="28"/>
          <w:szCs w:val="28"/>
          <w:shd w:val="clear" w:color="auto" w:fill="F9F9F9"/>
        </w:rPr>
        <w:t xml:space="preserve">. </w:t>
      </w:r>
      <w:proofErr w:type="spellStart"/>
      <w:r w:rsidRPr="00D7240B">
        <w:rPr>
          <w:sz w:val="28"/>
          <w:szCs w:val="28"/>
          <w:shd w:val="clear" w:color="auto" w:fill="F9F9F9"/>
        </w:rPr>
        <w:t>посіб</w:t>
      </w:r>
      <w:proofErr w:type="spellEnd"/>
      <w:r w:rsidRPr="00D7240B">
        <w:rPr>
          <w:sz w:val="28"/>
          <w:szCs w:val="28"/>
          <w:shd w:val="clear" w:color="auto" w:fill="F9F9F9"/>
        </w:rPr>
        <w:t>.</w:t>
      </w:r>
      <w:r w:rsidR="00DF030C">
        <w:rPr>
          <w:sz w:val="28"/>
          <w:szCs w:val="28"/>
          <w:shd w:val="clear" w:color="auto" w:fill="F9F9F9"/>
        </w:rPr>
        <w:t xml:space="preserve"> /</w:t>
      </w:r>
      <w:r w:rsidRPr="00D7240B">
        <w:rPr>
          <w:sz w:val="28"/>
          <w:szCs w:val="28"/>
          <w:shd w:val="clear" w:color="auto" w:fill="F9F9F9"/>
        </w:rPr>
        <w:t xml:space="preserve"> О. В. </w:t>
      </w:r>
      <w:proofErr w:type="spellStart"/>
      <w:r w:rsidRPr="00D7240B">
        <w:rPr>
          <w:sz w:val="28"/>
          <w:szCs w:val="28"/>
          <w:shd w:val="clear" w:color="auto" w:fill="F9F9F9"/>
        </w:rPr>
        <w:t>Регурецька</w:t>
      </w:r>
      <w:proofErr w:type="spellEnd"/>
      <w:r w:rsidRPr="00D7240B">
        <w:rPr>
          <w:sz w:val="28"/>
          <w:szCs w:val="28"/>
          <w:shd w:val="clear" w:color="auto" w:fill="F9F9F9"/>
        </w:rPr>
        <w:t xml:space="preserve"> ; Київ. нац. </w:t>
      </w:r>
      <w:proofErr w:type="spellStart"/>
      <w:r w:rsidRPr="00D7240B">
        <w:rPr>
          <w:sz w:val="28"/>
          <w:szCs w:val="28"/>
          <w:shd w:val="clear" w:color="auto" w:fill="F9F9F9"/>
        </w:rPr>
        <w:t>торг.-екон</w:t>
      </w:r>
      <w:proofErr w:type="spellEnd"/>
      <w:r w:rsidRPr="00D7240B">
        <w:rPr>
          <w:sz w:val="28"/>
          <w:szCs w:val="28"/>
          <w:shd w:val="clear" w:color="auto" w:fill="F9F9F9"/>
        </w:rPr>
        <w:t xml:space="preserve">. ун-т. - К. : [Київ. нац. </w:t>
      </w:r>
      <w:proofErr w:type="spellStart"/>
      <w:r w:rsidRPr="00D7240B">
        <w:rPr>
          <w:sz w:val="28"/>
          <w:szCs w:val="28"/>
          <w:shd w:val="clear" w:color="auto" w:fill="F9F9F9"/>
        </w:rPr>
        <w:t>торг.-екон</w:t>
      </w:r>
      <w:proofErr w:type="spellEnd"/>
      <w:r w:rsidRPr="00D7240B">
        <w:rPr>
          <w:sz w:val="28"/>
          <w:szCs w:val="28"/>
          <w:shd w:val="clear" w:color="auto" w:fill="F9F9F9"/>
        </w:rPr>
        <w:t>. ун-т], 2010. - 268 с.</w:t>
      </w:r>
    </w:p>
    <w:p w:rsidR="001A133C" w:rsidRPr="00D7240B" w:rsidRDefault="001A133C" w:rsidP="001A133C">
      <w:pPr>
        <w:pStyle w:val="aa"/>
        <w:numPr>
          <w:ilvl w:val="0"/>
          <w:numId w:val="11"/>
        </w:numPr>
        <w:tabs>
          <w:tab w:val="left" w:pos="284"/>
          <w:tab w:val="left" w:pos="426"/>
        </w:tabs>
        <w:ind w:left="0" w:firstLine="0"/>
        <w:contextualSpacing/>
        <w:jc w:val="both"/>
        <w:rPr>
          <w:sz w:val="28"/>
          <w:szCs w:val="28"/>
        </w:rPr>
      </w:pPr>
      <w:r w:rsidRPr="00D7240B">
        <w:rPr>
          <w:sz w:val="28"/>
          <w:szCs w:val="28"/>
        </w:rPr>
        <w:t>Фінансовий моніторинг в банку: Навчальний посібник</w:t>
      </w:r>
      <w:r w:rsidR="00DF030C">
        <w:rPr>
          <w:sz w:val="28"/>
          <w:szCs w:val="28"/>
        </w:rPr>
        <w:t xml:space="preserve"> /</w:t>
      </w:r>
      <w:r w:rsidRPr="00D7240B">
        <w:rPr>
          <w:sz w:val="28"/>
          <w:szCs w:val="28"/>
        </w:rPr>
        <w:t xml:space="preserve"> С.О. </w:t>
      </w:r>
      <w:proofErr w:type="spellStart"/>
      <w:r w:rsidRPr="00D7240B">
        <w:rPr>
          <w:sz w:val="28"/>
          <w:szCs w:val="28"/>
        </w:rPr>
        <w:t>Дмитров</w:t>
      </w:r>
      <w:proofErr w:type="spellEnd"/>
      <w:r w:rsidRPr="00D7240B">
        <w:rPr>
          <w:sz w:val="28"/>
          <w:szCs w:val="28"/>
        </w:rPr>
        <w:t>, В.В. Коваленко, А.В. Єжов, О.М. Бережний; за ред. С.О. Дмитрова, В.В. Коваленко, Навчальний посібник. – Суми.: «Університетська книга», 2008. – 336 с.</w:t>
      </w:r>
    </w:p>
    <w:p w:rsidR="00644285" w:rsidRPr="00D7240B" w:rsidRDefault="00644285">
      <w:pPr>
        <w:spacing w:after="200" w:line="276" w:lineRule="auto"/>
        <w:rPr>
          <w:bCs/>
          <w:sz w:val="28"/>
          <w:szCs w:val="28"/>
        </w:rPr>
      </w:pPr>
      <w:r w:rsidRPr="00D7240B">
        <w:rPr>
          <w:b/>
          <w:sz w:val="28"/>
          <w:szCs w:val="28"/>
        </w:rPr>
        <w:br w:type="page"/>
      </w:r>
    </w:p>
    <w:p w:rsidR="005405BB" w:rsidRPr="00D7240B" w:rsidRDefault="00CC3242" w:rsidP="005405BB">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283"/>
        <w:jc w:val="center"/>
        <w:rPr>
          <w:b/>
          <w:sz w:val="28"/>
          <w:szCs w:val="28"/>
        </w:rPr>
      </w:pPr>
      <w:r w:rsidRPr="00D7240B">
        <w:rPr>
          <w:b/>
          <w:sz w:val="28"/>
          <w:szCs w:val="28"/>
        </w:rPr>
        <w:lastRenderedPageBreak/>
        <w:t>ЛІТЕРАТУРА</w:t>
      </w:r>
    </w:p>
    <w:p w:rsidR="005405BB" w:rsidRPr="00D7240B" w:rsidRDefault="005405BB" w:rsidP="005405BB">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283"/>
        <w:jc w:val="center"/>
        <w:rPr>
          <w:b/>
          <w:sz w:val="28"/>
          <w:szCs w:val="28"/>
        </w:rPr>
      </w:pPr>
      <w:r w:rsidRPr="00D7240B">
        <w:rPr>
          <w:b/>
          <w:sz w:val="28"/>
          <w:szCs w:val="28"/>
        </w:rPr>
        <w:t>Базова література</w:t>
      </w:r>
    </w:p>
    <w:p w:rsidR="005405BB" w:rsidRPr="00D7240B" w:rsidRDefault="005405BB" w:rsidP="005405BB">
      <w:pPr>
        <w:pStyle w:val="aa"/>
        <w:numPr>
          <w:ilvl w:val="0"/>
          <w:numId w:val="28"/>
        </w:numPr>
        <w:tabs>
          <w:tab w:val="clear" w:pos="720"/>
          <w:tab w:val="num" w:pos="142"/>
          <w:tab w:val="left" w:pos="284"/>
          <w:tab w:val="left" w:pos="426"/>
          <w:tab w:val="num" w:pos="851"/>
          <w:tab w:val="left" w:pos="993"/>
        </w:tabs>
        <w:ind w:left="0" w:firstLine="0"/>
        <w:contextualSpacing/>
        <w:jc w:val="both"/>
        <w:rPr>
          <w:rStyle w:val="apple-converted-space"/>
          <w:sz w:val="28"/>
          <w:szCs w:val="28"/>
          <w:shd w:val="clear" w:color="auto" w:fill="FFFFFF"/>
        </w:rPr>
      </w:pPr>
      <w:r w:rsidRPr="00D7240B">
        <w:rPr>
          <w:bCs/>
          <w:sz w:val="28"/>
          <w:szCs w:val="28"/>
          <w:shd w:val="clear" w:color="auto" w:fill="FFFFFF"/>
        </w:rPr>
        <w:t>Банк</w:t>
      </w:r>
      <w:r w:rsidRPr="00D7240B">
        <w:rPr>
          <w:sz w:val="28"/>
          <w:szCs w:val="28"/>
          <w:shd w:val="clear" w:color="auto" w:fill="FFFFFF"/>
        </w:rPr>
        <w:t>івська система у формуванні та підтриманні рівноважних станів в економіці: монографія</w:t>
      </w:r>
      <w:r w:rsidR="00DF030C">
        <w:rPr>
          <w:sz w:val="28"/>
          <w:szCs w:val="28"/>
          <w:shd w:val="clear" w:color="auto" w:fill="FFFFFF"/>
        </w:rPr>
        <w:t xml:space="preserve"> /</w:t>
      </w:r>
      <w:r w:rsidRPr="00D7240B">
        <w:rPr>
          <w:sz w:val="28"/>
          <w:szCs w:val="28"/>
          <w:shd w:val="clear" w:color="auto" w:fill="FFFFFF"/>
        </w:rPr>
        <w:t xml:space="preserve"> Т. Г. Савченко. - Суми : ДВНЗ «УАБС НБУ», 2012. - 368 с.</w:t>
      </w:r>
    </w:p>
    <w:p w:rsidR="005405BB" w:rsidRPr="00D7240B" w:rsidRDefault="005405BB" w:rsidP="005405BB">
      <w:pPr>
        <w:numPr>
          <w:ilvl w:val="0"/>
          <w:numId w:val="28"/>
        </w:numPr>
        <w:tabs>
          <w:tab w:val="clear" w:pos="720"/>
          <w:tab w:val="num" w:pos="142"/>
          <w:tab w:val="left" w:pos="284"/>
          <w:tab w:val="left" w:pos="426"/>
          <w:tab w:val="num" w:pos="851"/>
          <w:tab w:val="left" w:pos="993"/>
        </w:tabs>
        <w:autoSpaceDE w:val="0"/>
        <w:autoSpaceDN w:val="0"/>
        <w:ind w:left="0" w:firstLine="0"/>
        <w:jc w:val="both"/>
        <w:rPr>
          <w:snapToGrid w:val="0"/>
          <w:sz w:val="28"/>
          <w:szCs w:val="28"/>
          <w:lang w:val="ru-RU"/>
        </w:rPr>
      </w:pPr>
      <w:r w:rsidRPr="00D7240B">
        <w:rPr>
          <w:sz w:val="28"/>
          <w:szCs w:val="28"/>
        </w:rPr>
        <w:t>Банківська система України [Текст]: монографія</w:t>
      </w:r>
      <w:r w:rsidR="00DF030C">
        <w:rPr>
          <w:sz w:val="28"/>
          <w:szCs w:val="28"/>
        </w:rPr>
        <w:t xml:space="preserve"> /</w:t>
      </w:r>
      <w:r w:rsidRPr="00D7240B">
        <w:rPr>
          <w:sz w:val="28"/>
          <w:szCs w:val="28"/>
        </w:rPr>
        <w:t xml:space="preserve"> В. В. Коваленко, О. Г. </w:t>
      </w:r>
      <w:proofErr w:type="spellStart"/>
      <w:r w:rsidRPr="00D7240B">
        <w:rPr>
          <w:sz w:val="28"/>
          <w:szCs w:val="28"/>
        </w:rPr>
        <w:t>Коренєва</w:t>
      </w:r>
      <w:proofErr w:type="spellEnd"/>
      <w:r w:rsidRPr="00D7240B">
        <w:rPr>
          <w:sz w:val="28"/>
          <w:szCs w:val="28"/>
        </w:rPr>
        <w:t xml:space="preserve">, К. Ф. </w:t>
      </w:r>
      <w:proofErr w:type="spellStart"/>
      <w:r w:rsidRPr="00D7240B">
        <w:rPr>
          <w:sz w:val="28"/>
          <w:szCs w:val="28"/>
        </w:rPr>
        <w:t>Черкашина</w:t>
      </w:r>
      <w:proofErr w:type="spellEnd"/>
      <w:r w:rsidRPr="00D7240B">
        <w:rPr>
          <w:sz w:val="28"/>
          <w:szCs w:val="28"/>
        </w:rPr>
        <w:t xml:space="preserve">, О. В. </w:t>
      </w:r>
      <w:proofErr w:type="spellStart"/>
      <w:r w:rsidRPr="00D7240B">
        <w:rPr>
          <w:sz w:val="28"/>
          <w:szCs w:val="28"/>
        </w:rPr>
        <w:t>Крухмаль</w:t>
      </w:r>
      <w:proofErr w:type="spellEnd"/>
      <w:r w:rsidRPr="00D7240B">
        <w:rPr>
          <w:sz w:val="28"/>
          <w:szCs w:val="28"/>
        </w:rPr>
        <w:t>. – Суми : ДВНЗ “УАБС НБУ”, 2010. – 187 с.</w:t>
      </w:r>
    </w:p>
    <w:p w:rsidR="005405BB" w:rsidRPr="00D7240B" w:rsidRDefault="005405BB" w:rsidP="005405BB">
      <w:pPr>
        <w:numPr>
          <w:ilvl w:val="0"/>
          <w:numId w:val="28"/>
        </w:numPr>
        <w:tabs>
          <w:tab w:val="clear" w:pos="720"/>
          <w:tab w:val="num" w:pos="142"/>
          <w:tab w:val="left" w:pos="284"/>
          <w:tab w:val="left" w:pos="426"/>
          <w:tab w:val="num" w:pos="851"/>
          <w:tab w:val="left" w:pos="993"/>
        </w:tabs>
        <w:autoSpaceDE w:val="0"/>
        <w:autoSpaceDN w:val="0"/>
        <w:ind w:left="0" w:firstLine="0"/>
        <w:jc w:val="both"/>
        <w:rPr>
          <w:snapToGrid w:val="0"/>
          <w:sz w:val="28"/>
          <w:szCs w:val="28"/>
        </w:rPr>
      </w:pPr>
      <w:r w:rsidRPr="00D7240B">
        <w:rPr>
          <w:sz w:val="28"/>
          <w:szCs w:val="28"/>
        </w:rPr>
        <w:t>Банківська система України: становлення і розвиток в умовах глобалізації економічних процесів: Монографія</w:t>
      </w:r>
      <w:r w:rsidR="00DF030C">
        <w:rPr>
          <w:sz w:val="28"/>
          <w:szCs w:val="28"/>
        </w:rPr>
        <w:t xml:space="preserve"> /</w:t>
      </w:r>
      <w:r w:rsidRPr="00D7240B">
        <w:rPr>
          <w:sz w:val="28"/>
          <w:szCs w:val="28"/>
        </w:rPr>
        <w:t xml:space="preserve"> За ред. </w:t>
      </w:r>
      <w:proofErr w:type="spellStart"/>
      <w:r w:rsidRPr="00D7240B">
        <w:rPr>
          <w:sz w:val="28"/>
          <w:szCs w:val="28"/>
        </w:rPr>
        <w:t>д.е.н</w:t>
      </w:r>
      <w:proofErr w:type="spellEnd"/>
      <w:r w:rsidRPr="00D7240B">
        <w:rPr>
          <w:sz w:val="28"/>
          <w:szCs w:val="28"/>
        </w:rPr>
        <w:t xml:space="preserve">., проф. О.В. </w:t>
      </w:r>
      <w:proofErr w:type="spellStart"/>
      <w:r w:rsidRPr="00D7240B">
        <w:rPr>
          <w:sz w:val="28"/>
          <w:szCs w:val="28"/>
        </w:rPr>
        <w:t>Дзюблюка</w:t>
      </w:r>
      <w:proofErr w:type="spellEnd"/>
      <w:r w:rsidRPr="00D7240B">
        <w:rPr>
          <w:sz w:val="28"/>
          <w:szCs w:val="28"/>
        </w:rPr>
        <w:t>. – Тернопіль: «Вектор», 2012. – 462 с.</w:t>
      </w:r>
    </w:p>
    <w:p w:rsidR="005405BB" w:rsidRPr="00D7240B" w:rsidRDefault="005405BB" w:rsidP="005405BB">
      <w:pPr>
        <w:pStyle w:val="aa"/>
        <w:numPr>
          <w:ilvl w:val="0"/>
          <w:numId w:val="28"/>
        </w:numPr>
        <w:tabs>
          <w:tab w:val="clear" w:pos="720"/>
          <w:tab w:val="num" w:pos="142"/>
          <w:tab w:val="left" w:pos="284"/>
          <w:tab w:val="left" w:pos="426"/>
          <w:tab w:val="num" w:pos="851"/>
          <w:tab w:val="left" w:pos="993"/>
        </w:tabs>
        <w:ind w:left="0" w:firstLine="0"/>
        <w:contextualSpacing/>
        <w:jc w:val="both"/>
        <w:rPr>
          <w:rStyle w:val="apple-converted-space"/>
          <w:sz w:val="28"/>
          <w:szCs w:val="28"/>
          <w:shd w:val="clear" w:color="auto" w:fill="F9F9F9"/>
          <w:lang w:val="ru-RU"/>
        </w:rPr>
      </w:pPr>
      <w:r w:rsidRPr="00D7240B">
        <w:rPr>
          <w:sz w:val="28"/>
          <w:szCs w:val="28"/>
          <w:shd w:val="clear" w:color="auto" w:fill="F9F9F9"/>
        </w:rPr>
        <w:t xml:space="preserve">Банківське право України [Текст] : </w:t>
      </w:r>
      <w:proofErr w:type="spellStart"/>
      <w:r w:rsidRPr="00D7240B">
        <w:rPr>
          <w:sz w:val="28"/>
          <w:szCs w:val="28"/>
          <w:shd w:val="clear" w:color="auto" w:fill="F9F9F9"/>
        </w:rPr>
        <w:t>навч</w:t>
      </w:r>
      <w:proofErr w:type="spellEnd"/>
      <w:r w:rsidRPr="00D7240B">
        <w:rPr>
          <w:sz w:val="28"/>
          <w:szCs w:val="28"/>
          <w:shd w:val="clear" w:color="auto" w:fill="F9F9F9"/>
        </w:rPr>
        <w:t>. посібник</w:t>
      </w:r>
      <w:r w:rsidR="00DF030C">
        <w:rPr>
          <w:sz w:val="28"/>
          <w:szCs w:val="28"/>
          <w:shd w:val="clear" w:color="auto" w:fill="F9F9F9"/>
        </w:rPr>
        <w:t xml:space="preserve"> /</w:t>
      </w:r>
      <w:r w:rsidRPr="00D7240B">
        <w:rPr>
          <w:sz w:val="28"/>
          <w:szCs w:val="28"/>
          <w:shd w:val="clear" w:color="auto" w:fill="F9F9F9"/>
        </w:rPr>
        <w:t xml:space="preserve"> Ю. М. </w:t>
      </w:r>
      <w:proofErr w:type="spellStart"/>
      <w:r w:rsidRPr="00D7240B">
        <w:rPr>
          <w:sz w:val="28"/>
          <w:szCs w:val="28"/>
          <w:shd w:val="clear" w:color="auto" w:fill="F9F9F9"/>
        </w:rPr>
        <w:t>Бисага</w:t>
      </w:r>
      <w:proofErr w:type="spellEnd"/>
      <w:r w:rsidRPr="00D7240B">
        <w:rPr>
          <w:sz w:val="28"/>
          <w:szCs w:val="28"/>
          <w:shd w:val="clear" w:color="auto" w:fill="F9F9F9"/>
        </w:rPr>
        <w:t xml:space="preserve"> [и др.] ; Ужгородський національний ун-т. Юридичний факультет. Інститут держави і права країн Європи. - Ужгород: Ліра, 2007. - 420 c.</w:t>
      </w:r>
    </w:p>
    <w:p w:rsidR="005405BB" w:rsidRPr="00D7240B" w:rsidRDefault="005405BB" w:rsidP="005405BB">
      <w:pPr>
        <w:pStyle w:val="aa"/>
        <w:numPr>
          <w:ilvl w:val="0"/>
          <w:numId w:val="28"/>
        </w:numPr>
        <w:tabs>
          <w:tab w:val="clear" w:pos="720"/>
          <w:tab w:val="num" w:pos="142"/>
          <w:tab w:val="left" w:pos="284"/>
          <w:tab w:val="left" w:pos="426"/>
          <w:tab w:val="num" w:pos="851"/>
          <w:tab w:val="left" w:pos="993"/>
        </w:tabs>
        <w:ind w:left="0" w:firstLine="0"/>
        <w:contextualSpacing/>
        <w:jc w:val="both"/>
        <w:rPr>
          <w:rStyle w:val="apple-converted-space"/>
          <w:sz w:val="28"/>
          <w:szCs w:val="28"/>
          <w:shd w:val="clear" w:color="auto" w:fill="FFFFFF"/>
        </w:rPr>
      </w:pPr>
      <w:r w:rsidRPr="00D7240B">
        <w:rPr>
          <w:bCs/>
          <w:sz w:val="28"/>
          <w:szCs w:val="28"/>
          <w:shd w:val="clear" w:color="auto" w:fill="FFFFFF"/>
        </w:rPr>
        <w:t>Банківські ризики і</w:t>
      </w:r>
      <w:r w:rsidRPr="00D7240B">
        <w:rPr>
          <w:rStyle w:val="apple-converted-space"/>
          <w:sz w:val="28"/>
          <w:szCs w:val="28"/>
          <w:shd w:val="clear" w:color="auto" w:fill="FFFFFF"/>
        </w:rPr>
        <w:t xml:space="preserve"> </w:t>
      </w:r>
      <w:r w:rsidRPr="00D7240B">
        <w:rPr>
          <w:sz w:val="28"/>
          <w:szCs w:val="28"/>
          <w:shd w:val="clear" w:color="auto" w:fill="FFFFFF"/>
        </w:rPr>
        <w:t>фінансова стійкість комерційних</w:t>
      </w:r>
      <w:r w:rsidRPr="00D7240B">
        <w:rPr>
          <w:rStyle w:val="apple-converted-space"/>
          <w:sz w:val="28"/>
          <w:szCs w:val="28"/>
          <w:shd w:val="clear" w:color="auto" w:fill="FFFFFF"/>
        </w:rPr>
        <w:t xml:space="preserve"> </w:t>
      </w:r>
      <w:r w:rsidRPr="00D7240B">
        <w:rPr>
          <w:bCs/>
          <w:sz w:val="28"/>
          <w:szCs w:val="28"/>
          <w:shd w:val="clear" w:color="auto" w:fill="FFFFFF"/>
        </w:rPr>
        <w:t>банк</w:t>
      </w:r>
      <w:r w:rsidRPr="00D7240B">
        <w:rPr>
          <w:sz w:val="28"/>
          <w:szCs w:val="28"/>
          <w:shd w:val="clear" w:color="auto" w:fill="FFFFFF"/>
        </w:rPr>
        <w:t>ів: [монографія]</w:t>
      </w:r>
      <w:r w:rsidR="00DF030C">
        <w:rPr>
          <w:sz w:val="28"/>
          <w:szCs w:val="28"/>
          <w:shd w:val="clear" w:color="auto" w:fill="FFFFFF"/>
        </w:rPr>
        <w:t xml:space="preserve"> /</w:t>
      </w:r>
      <w:r w:rsidRPr="00D7240B">
        <w:rPr>
          <w:sz w:val="28"/>
          <w:szCs w:val="28"/>
          <w:shd w:val="clear" w:color="auto" w:fill="FFFFFF"/>
        </w:rPr>
        <w:t xml:space="preserve"> А. В. Череп [та ін.]; </w:t>
      </w:r>
      <w:proofErr w:type="spellStart"/>
      <w:r w:rsidRPr="00D7240B">
        <w:rPr>
          <w:sz w:val="28"/>
          <w:szCs w:val="28"/>
          <w:shd w:val="clear" w:color="auto" w:fill="FFFFFF"/>
        </w:rPr>
        <w:t>Вищ</w:t>
      </w:r>
      <w:proofErr w:type="spellEnd"/>
      <w:r w:rsidRPr="00D7240B">
        <w:rPr>
          <w:sz w:val="28"/>
          <w:szCs w:val="28"/>
          <w:shd w:val="clear" w:color="auto" w:fill="FFFFFF"/>
        </w:rPr>
        <w:t xml:space="preserve">. </w:t>
      </w:r>
      <w:proofErr w:type="spellStart"/>
      <w:r w:rsidRPr="00D7240B">
        <w:rPr>
          <w:sz w:val="28"/>
          <w:szCs w:val="28"/>
          <w:shd w:val="clear" w:color="auto" w:fill="FFFFFF"/>
        </w:rPr>
        <w:t>держ</w:t>
      </w:r>
      <w:proofErr w:type="spellEnd"/>
      <w:r w:rsidRPr="00D7240B">
        <w:rPr>
          <w:sz w:val="28"/>
          <w:szCs w:val="28"/>
          <w:shd w:val="clear" w:color="auto" w:fill="FFFFFF"/>
        </w:rPr>
        <w:t xml:space="preserve">. </w:t>
      </w:r>
      <w:proofErr w:type="spellStart"/>
      <w:r w:rsidRPr="00D7240B">
        <w:rPr>
          <w:sz w:val="28"/>
          <w:szCs w:val="28"/>
          <w:shd w:val="clear" w:color="auto" w:fill="FFFFFF"/>
        </w:rPr>
        <w:t>навч</w:t>
      </w:r>
      <w:proofErr w:type="spellEnd"/>
      <w:r w:rsidRPr="00D7240B">
        <w:rPr>
          <w:sz w:val="28"/>
          <w:szCs w:val="28"/>
          <w:shd w:val="clear" w:color="auto" w:fill="FFFFFF"/>
        </w:rPr>
        <w:t xml:space="preserve">. </w:t>
      </w:r>
      <w:proofErr w:type="spellStart"/>
      <w:r w:rsidRPr="00D7240B">
        <w:rPr>
          <w:sz w:val="28"/>
          <w:szCs w:val="28"/>
          <w:shd w:val="clear" w:color="auto" w:fill="FFFFFF"/>
        </w:rPr>
        <w:t>закл</w:t>
      </w:r>
      <w:proofErr w:type="spellEnd"/>
      <w:r w:rsidRPr="00D7240B">
        <w:rPr>
          <w:sz w:val="28"/>
          <w:szCs w:val="28"/>
          <w:shd w:val="clear" w:color="auto" w:fill="FFFFFF"/>
        </w:rPr>
        <w:t>. «</w:t>
      </w:r>
      <w:proofErr w:type="spellStart"/>
      <w:r w:rsidRPr="00D7240B">
        <w:rPr>
          <w:sz w:val="28"/>
          <w:szCs w:val="28"/>
          <w:shd w:val="clear" w:color="auto" w:fill="FFFFFF"/>
        </w:rPr>
        <w:t>Запоріз</w:t>
      </w:r>
      <w:proofErr w:type="spellEnd"/>
      <w:r w:rsidRPr="00D7240B">
        <w:rPr>
          <w:sz w:val="28"/>
          <w:szCs w:val="28"/>
          <w:shd w:val="clear" w:color="auto" w:fill="FFFFFF"/>
        </w:rPr>
        <w:t xml:space="preserve">. нац. ун-т». - Запоріжжя : </w:t>
      </w:r>
      <w:proofErr w:type="spellStart"/>
      <w:r w:rsidRPr="00D7240B">
        <w:rPr>
          <w:sz w:val="28"/>
          <w:szCs w:val="28"/>
          <w:shd w:val="clear" w:color="auto" w:fill="FFFFFF"/>
        </w:rPr>
        <w:t>Запоріз</w:t>
      </w:r>
      <w:proofErr w:type="spellEnd"/>
      <w:r w:rsidRPr="00D7240B">
        <w:rPr>
          <w:sz w:val="28"/>
          <w:szCs w:val="28"/>
          <w:shd w:val="clear" w:color="auto" w:fill="FFFFFF"/>
        </w:rPr>
        <w:t>. нац. ун-т, 2012. - 135 с.</w:t>
      </w:r>
    </w:p>
    <w:p w:rsidR="005405BB" w:rsidRPr="00D7240B" w:rsidRDefault="005405BB" w:rsidP="005405BB">
      <w:pPr>
        <w:numPr>
          <w:ilvl w:val="0"/>
          <w:numId w:val="28"/>
        </w:numPr>
        <w:tabs>
          <w:tab w:val="clear" w:pos="720"/>
          <w:tab w:val="num" w:pos="142"/>
          <w:tab w:val="left" w:pos="284"/>
          <w:tab w:val="left" w:pos="426"/>
          <w:tab w:val="num" w:pos="851"/>
          <w:tab w:val="left" w:pos="993"/>
        </w:tabs>
        <w:autoSpaceDE w:val="0"/>
        <w:autoSpaceDN w:val="0"/>
        <w:ind w:left="0" w:firstLine="0"/>
        <w:jc w:val="both"/>
        <w:rPr>
          <w:snapToGrid w:val="0"/>
          <w:sz w:val="28"/>
          <w:szCs w:val="28"/>
        </w:rPr>
      </w:pPr>
      <w:r w:rsidRPr="00D7240B">
        <w:rPr>
          <w:snapToGrid w:val="0"/>
          <w:sz w:val="28"/>
          <w:szCs w:val="28"/>
        </w:rPr>
        <w:t xml:space="preserve">Ващенко Ю.В. Банківське право: </w:t>
      </w:r>
      <w:proofErr w:type="spellStart"/>
      <w:r w:rsidRPr="00D7240B">
        <w:rPr>
          <w:snapToGrid w:val="0"/>
          <w:sz w:val="28"/>
          <w:szCs w:val="28"/>
        </w:rPr>
        <w:t>Навч</w:t>
      </w:r>
      <w:proofErr w:type="spellEnd"/>
      <w:r w:rsidRPr="00D7240B">
        <w:rPr>
          <w:snapToGrid w:val="0"/>
          <w:sz w:val="28"/>
          <w:szCs w:val="28"/>
        </w:rPr>
        <w:t>. посібник. – К.: Центр навчальної літератури, 2006. – 344 с.</w:t>
      </w:r>
    </w:p>
    <w:p w:rsidR="005405BB" w:rsidRPr="00D7240B" w:rsidRDefault="005405BB" w:rsidP="005405BB">
      <w:pPr>
        <w:numPr>
          <w:ilvl w:val="0"/>
          <w:numId w:val="28"/>
        </w:numPr>
        <w:shd w:val="clear" w:color="auto" w:fill="FFFFFF"/>
        <w:tabs>
          <w:tab w:val="clear" w:pos="720"/>
          <w:tab w:val="num" w:pos="142"/>
          <w:tab w:val="left" w:pos="284"/>
          <w:tab w:val="left" w:pos="426"/>
          <w:tab w:val="left" w:pos="540"/>
          <w:tab w:val="num" w:pos="851"/>
          <w:tab w:val="left" w:pos="993"/>
        </w:tabs>
        <w:spacing w:before="100" w:beforeAutospacing="1" w:line="336" w:lineRule="atLeast"/>
        <w:ind w:left="0" w:firstLine="0"/>
        <w:jc w:val="both"/>
        <w:rPr>
          <w:color w:val="000000"/>
          <w:sz w:val="28"/>
          <w:szCs w:val="28"/>
        </w:rPr>
      </w:pPr>
      <w:proofErr w:type="spellStart"/>
      <w:r w:rsidRPr="00D7240B">
        <w:rPr>
          <w:sz w:val="28"/>
          <w:szCs w:val="28"/>
        </w:rPr>
        <w:t>Гетманцев</w:t>
      </w:r>
      <w:proofErr w:type="spellEnd"/>
      <w:r w:rsidRPr="00D7240B">
        <w:rPr>
          <w:sz w:val="28"/>
          <w:szCs w:val="28"/>
        </w:rPr>
        <w:t xml:space="preserve"> Д.О., </w:t>
      </w:r>
      <w:proofErr w:type="spellStart"/>
      <w:r w:rsidRPr="00D7240B">
        <w:rPr>
          <w:sz w:val="28"/>
          <w:szCs w:val="28"/>
        </w:rPr>
        <w:t>Шукліна</w:t>
      </w:r>
      <w:proofErr w:type="spellEnd"/>
      <w:r w:rsidRPr="00D7240B">
        <w:rPr>
          <w:sz w:val="28"/>
          <w:szCs w:val="28"/>
        </w:rPr>
        <w:t xml:space="preserve"> Н.Г. Банківське право України: – К.: Центр учбової літератури, 2007. – 344 с. </w:t>
      </w:r>
    </w:p>
    <w:p w:rsidR="005405BB" w:rsidRPr="00D7240B" w:rsidRDefault="005405BB" w:rsidP="005405BB">
      <w:pPr>
        <w:pStyle w:val="aa"/>
        <w:numPr>
          <w:ilvl w:val="0"/>
          <w:numId w:val="28"/>
        </w:numPr>
        <w:tabs>
          <w:tab w:val="clear" w:pos="720"/>
          <w:tab w:val="num" w:pos="142"/>
          <w:tab w:val="left" w:pos="284"/>
          <w:tab w:val="left" w:pos="426"/>
          <w:tab w:val="num" w:pos="851"/>
          <w:tab w:val="left" w:pos="993"/>
        </w:tabs>
        <w:ind w:left="0" w:firstLine="0"/>
        <w:contextualSpacing/>
        <w:jc w:val="both"/>
        <w:rPr>
          <w:sz w:val="28"/>
          <w:szCs w:val="28"/>
          <w:shd w:val="clear" w:color="auto" w:fill="F9F9F9"/>
        </w:rPr>
      </w:pPr>
      <w:r w:rsidRPr="00D7240B">
        <w:rPr>
          <w:sz w:val="28"/>
          <w:szCs w:val="28"/>
          <w:shd w:val="clear" w:color="auto" w:fill="F9F9F9"/>
        </w:rPr>
        <w:t xml:space="preserve">Голуб Г. М. Банківське право [Текст] : </w:t>
      </w:r>
      <w:proofErr w:type="spellStart"/>
      <w:r w:rsidRPr="00D7240B">
        <w:rPr>
          <w:sz w:val="28"/>
          <w:szCs w:val="28"/>
          <w:shd w:val="clear" w:color="auto" w:fill="F9F9F9"/>
        </w:rPr>
        <w:t>навч</w:t>
      </w:r>
      <w:proofErr w:type="spellEnd"/>
      <w:r w:rsidRPr="00D7240B">
        <w:rPr>
          <w:sz w:val="28"/>
          <w:szCs w:val="28"/>
          <w:shd w:val="clear" w:color="auto" w:fill="F9F9F9"/>
        </w:rPr>
        <w:t xml:space="preserve">. </w:t>
      </w:r>
      <w:proofErr w:type="spellStart"/>
      <w:r w:rsidRPr="00D7240B">
        <w:rPr>
          <w:sz w:val="28"/>
          <w:szCs w:val="28"/>
          <w:shd w:val="clear" w:color="auto" w:fill="F9F9F9"/>
        </w:rPr>
        <w:t>посіб</w:t>
      </w:r>
      <w:proofErr w:type="spellEnd"/>
      <w:r w:rsidRPr="00D7240B">
        <w:rPr>
          <w:sz w:val="28"/>
          <w:szCs w:val="28"/>
          <w:shd w:val="clear" w:color="auto" w:fill="F9F9F9"/>
        </w:rPr>
        <w:t>.</w:t>
      </w:r>
      <w:r w:rsidR="00DF030C">
        <w:rPr>
          <w:sz w:val="28"/>
          <w:szCs w:val="28"/>
          <w:shd w:val="clear" w:color="auto" w:fill="F9F9F9"/>
        </w:rPr>
        <w:t xml:space="preserve"> /</w:t>
      </w:r>
      <w:r w:rsidRPr="00D7240B">
        <w:rPr>
          <w:sz w:val="28"/>
          <w:szCs w:val="28"/>
          <w:shd w:val="clear" w:color="auto" w:fill="F9F9F9"/>
        </w:rPr>
        <w:t xml:space="preserve"> Голуб Г. М.; Укоопспілка, Львів. </w:t>
      </w:r>
      <w:proofErr w:type="spellStart"/>
      <w:r w:rsidRPr="00D7240B">
        <w:rPr>
          <w:sz w:val="28"/>
          <w:szCs w:val="28"/>
          <w:shd w:val="clear" w:color="auto" w:fill="F9F9F9"/>
        </w:rPr>
        <w:t>комерц</w:t>
      </w:r>
      <w:proofErr w:type="spellEnd"/>
      <w:r w:rsidRPr="00D7240B">
        <w:rPr>
          <w:sz w:val="28"/>
          <w:szCs w:val="28"/>
          <w:shd w:val="clear" w:color="auto" w:fill="F9F9F9"/>
        </w:rPr>
        <w:t>. акад. - Львів : Вид-во ЛКА, 2016. - 231 с.</w:t>
      </w:r>
    </w:p>
    <w:p w:rsidR="005405BB" w:rsidRPr="00D7240B" w:rsidRDefault="005405BB" w:rsidP="005405BB">
      <w:pPr>
        <w:numPr>
          <w:ilvl w:val="0"/>
          <w:numId w:val="28"/>
        </w:numPr>
        <w:tabs>
          <w:tab w:val="clear" w:pos="720"/>
          <w:tab w:val="num" w:pos="142"/>
          <w:tab w:val="left" w:pos="284"/>
          <w:tab w:val="left" w:pos="426"/>
          <w:tab w:val="num" w:pos="851"/>
          <w:tab w:val="left" w:pos="993"/>
        </w:tabs>
        <w:autoSpaceDE w:val="0"/>
        <w:autoSpaceDN w:val="0"/>
        <w:ind w:left="0" w:firstLine="0"/>
        <w:jc w:val="both"/>
        <w:rPr>
          <w:snapToGrid w:val="0"/>
          <w:sz w:val="28"/>
          <w:szCs w:val="28"/>
        </w:rPr>
      </w:pPr>
      <w:proofErr w:type="spellStart"/>
      <w:r w:rsidRPr="00D7240B">
        <w:rPr>
          <w:snapToGrid w:val="0"/>
          <w:sz w:val="28"/>
          <w:szCs w:val="28"/>
        </w:rPr>
        <w:t>Костюченко</w:t>
      </w:r>
      <w:proofErr w:type="spellEnd"/>
      <w:r w:rsidRPr="00D7240B">
        <w:rPr>
          <w:snapToGrid w:val="0"/>
          <w:sz w:val="28"/>
          <w:szCs w:val="28"/>
        </w:rPr>
        <w:t xml:space="preserve"> А. О. Банківське право: Підручник</w:t>
      </w:r>
      <w:r w:rsidR="00DF030C">
        <w:rPr>
          <w:snapToGrid w:val="0"/>
          <w:sz w:val="28"/>
          <w:szCs w:val="28"/>
        </w:rPr>
        <w:t xml:space="preserve"> /</w:t>
      </w:r>
      <w:r w:rsidRPr="00D7240B">
        <w:rPr>
          <w:snapToGrid w:val="0"/>
          <w:sz w:val="28"/>
          <w:szCs w:val="28"/>
        </w:rPr>
        <w:t xml:space="preserve"> 2-ге вид., </w:t>
      </w:r>
      <w:proofErr w:type="spellStart"/>
      <w:r w:rsidRPr="00D7240B">
        <w:rPr>
          <w:snapToGrid w:val="0"/>
          <w:sz w:val="28"/>
          <w:szCs w:val="28"/>
        </w:rPr>
        <w:t>переробл</w:t>
      </w:r>
      <w:proofErr w:type="spellEnd"/>
      <w:r w:rsidRPr="00D7240B">
        <w:rPr>
          <w:snapToGrid w:val="0"/>
          <w:sz w:val="28"/>
          <w:szCs w:val="28"/>
        </w:rPr>
        <w:t xml:space="preserve">. та </w:t>
      </w:r>
      <w:proofErr w:type="spellStart"/>
      <w:r w:rsidRPr="00D7240B">
        <w:rPr>
          <w:snapToGrid w:val="0"/>
          <w:sz w:val="28"/>
          <w:szCs w:val="28"/>
        </w:rPr>
        <w:t>допов</w:t>
      </w:r>
      <w:proofErr w:type="spellEnd"/>
      <w:r w:rsidRPr="00D7240B">
        <w:rPr>
          <w:snapToGrid w:val="0"/>
          <w:sz w:val="28"/>
          <w:szCs w:val="28"/>
        </w:rPr>
        <w:t xml:space="preserve">,- К.: </w:t>
      </w:r>
      <w:proofErr w:type="spellStart"/>
      <w:r w:rsidRPr="00D7240B">
        <w:rPr>
          <w:snapToGrid w:val="0"/>
          <w:sz w:val="28"/>
          <w:szCs w:val="28"/>
        </w:rPr>
        <w:t>Атіка</w:t>
      </w:r>
      <w:proofErr w:type="spellEnd"/>
      <w:r w:rsidRPr="00D7240B">
        <w:rPr>
          <w:snapToGrid w:val="0"/>
          <w:sz w:val="28"/>
          <w:szCs w:val="28"/>
        </w:rPr>
        <w:t>, 2011.- 376 с.</w:t>
      </w:r>
    </w:p>
    <w:p w:rsidR="005405BB" w:rsidRPr="00723551" w:rsidRDefault="005405BB" w:rsidP="005405BB">
      <w:pPr>
        <w:numPr>
          <w:ilvl w:val="0"/>
          <w:numId w:val="28"/>
        </w:numPr>
        <w:tabs>
          <w:tab w:val="clear" w:pos="720"/>
          <w:tab w:val="num" w:pos="142"/>
          <w:tab w:val="left" w:pos="284"/>
          <w:tab w:val="left" w:pos="426"/>
          <w:tab w:val="num" w:pos="851"/>
          <w:tab w:val="left" w:pos="993"/>
        </w:tabs>
        <w:autoSpaceDE w:val="0"/>
        <w:autoSpaceDN w:val="0"/>
        <w:ind w:left="0" w:firstLine="0"/>
        <w:jc w:val="both"/>
        <w:rPr>
          <w:snapToGrid w:val="0"/>
          <w:sz w:val="28"/>
          <w:szCs w:val="28"/>
        </w:rPr>
      </w:pPr>
      <w:r w:rsidRPr="00D7240B">
        <w:rPr>
          <w:sz w:val="28"/>
          <w:szCs w:val="28"/>
          <w:shd w:val="clear" w:color="auto" w:fill="FFFFFF"/>
        </w:rPr>
        <w:t>Крупка М.І. Банківські операції : підручник</w:t>
      </w:r>
      <w:r w:rsidR="00DF030C">
        <w:rPr>
          <w:sz w:val="28"/>
          <w:szCs w:val="28"/>
          <w:shd w:val="clear" w:color="auto" w:fill="FFFFFF"/>
        </w:rPr>
        <w:t xml:space="preserve"> /</w:t>
      </w:r>
      <w:r w:rsidRPr="00D7240B">
        <w:rPr>
          <w:sz w:val="28"/>
          <w:szCs w:val="28"/>
          <w:shd w:val="clear" w:color="auto" w:fill="FFFFFF"/>
        </w:rPr>
        <w:t xml:space="preserve"> М.І. Крупка, Є.М. </w:t>
      </w:r>
      <w:proofErr w:type="spellStart"/>
      <w:r w:rsidRPr="00D7240B">
        <w:rPr>
          <w:sz w:val="28"/>
          <w:szCs w:val="28"/>
          <w:shd w:val="clear" w:color="auto" w:fill="FFFFFF"/>
        </w:rPr>
        <w:t>Андрущак</w:t>
      </w:r>
      <w:proofErr w:type="spellEnd"/>
      <w:r w:rsidRPr="00D7240B">
        <w:rPr>
          <w:sz w:val="28"/>
          <w:szCs w:val="28"/>
          <w:shd w:val="clear" w:color="auto" w:fill="FFFFFF"/>
        </w:rPr>
        <w:t xml:space="preserve">, Н.Г. </w:t>
      </w:r>
      <w:proofErr w:type="spellStart"/>
      <w:r w:rsidRPr="00D7240B">
        <w:rPr>
          <w:sz w:val="28"/>
          <w:szCs w:val="28"/>
          <w:shd w:val="clear" w:color="auto" w:fill="FFFFFF"/>
        </w:rPr>
        <w:t>Пайтра</w:t>
      </w:r>
      <w:proofErr w:type="spellEnd"/>
      <w:r w:rsidRPr="00D7240B">
        <w:rPr>
          <w:sz w:val="28"/>
          <w:szCs w:val="28"/>
          <w:shd w:val="clear" w:color="auto" w:fill="FFFFFF"/>
        </w:rPr>
        <w:t xml:space="preserve"> ; за ред. д-ра </w:t>
      </w:r>
      <w:proofErr w:type="spellStart"/>
      <w:r w:rsidRPr="00D7240B">
        <w:rPr>
          <w:sz w:val="28"/>
          <w:szCs w:val="28"/>
          <w:shd w:val="clear" w:color="auto" w:fill="FFFFFF"/>
        </w:rPr>
        <w:t>екон</w:t>
      </w:r>
      <w:proofErr w:type="spellEnd"/>
      <w:r w:rsidRPr="00D7240B">
        <w:rPr>
          <w:sz w:val="28"/>
          <w:szCs w:val="28"/>
          <w:shd w:val="clear" w:color="auto" w:fill="FFFFFF"/>
        </w:rPr>
        <w:t>. наук, проф. М.І. Крупки. – Львів : ЛНУ ім. Івана Франка, 2011. – 312 с</w:t>
      </w:r>
      <w:r w:rsidR="00723551">
        <w:rPr>
          <w:sz w:val="28"/>
          <w:szCs w:val="28"/>
          <w:shd w:val="clear" w:color="auto" w:fill="FFFFFF"/>
        </w:rPr>
        <w:t>.</w:t>
      </w:r>
    </w:p>
    <w:p w:rsidR="00723551" w:rsidRPr="00D7240B" w:rsidRDefault="00723551" w:rsidP="00723551">
      <w:pPr>
        <w:pStyle w:val="af1"/>
        <w:numPr>
          <w:ilvl w:val="0"/>
          <w:numId w:val="28"/>
        </w:numPr>
        <w:tabs>
          <w:tab w:val="clear" w:pos="720"/>
          <w:tab w:val="left" w:pos="284"/>
          <w:tab w:val="left" w:pos="426"/>
          <w:tab w:val="num" w:pos="567"/>
        </w:tabs>
        <w:ind w:left="0" w:firstLine="0"/>
        <w:jc w:val="both"/>
        <w:rPr>
          <w:rFonts w:ascii="Times New Roman" w:hAnsi="Times New Roman"/>
          <w:sz w:val="28"/>
          <w:szCs w:val="28"/>
          <w:lang w:val="uk-UA"/>
        </w:rPr>
      </w:pPr>
      <w:r w:rsidRPr="00D7240B">
        <w:rPr>
          <w:rFonts w:ascii="Times New Roman" w:hAnsi="Times New Roman"/>
          <w:sz w:val="28"/>
          <w:szCs w:val="28"/>
          <w:lang w:val="uk-UA"/>
        </w:rPr>
        <w:t>Науково-практичний коментар Закону України «</w:t>
      </w:r>
      <w:r w:rsidRPr="00D7240B">
        <w:rPr>
          <w:rStyle w:val="rvts23"/>
          <w:rFonts w:ascii="Times New Roman" w:hAnsi="Times New Roman"/>
          <w:bCs/>
          <w:color w:val="000000"/>
          <w:sz w:val="28"/>
          <w:szCs w:val="28"/>
          <w:bdr w:val="none" w:sz="0" w:space="0" w:color="auto" w:frame="1"/>
          <w:lang w:val="uk-UA"/>
        </w:rPr>
        <w:t>Про запобігання та протидію легалізації</w:t>
      </w:r>
      <w:r w:rsidR="00DF030C">
        <w:rPr>
          <w:rStyle w:val="rvts23"/>
          <w:rFonts w:ascii="Times New Roman" w:hAnsi="Times New Roman"/>
          <w:bCs/>
          <w:color w:val="000000"/>
          <w:sz w:val="28"/>
          <w:szCs w:val="28"/>
          <w:bdr w:val="none" w:sz="0" w:space="0" w:color="auto" w:frame="1"/>
          <w:lang w:val="uk-UA"/>
        </w:rPr>
        <w:t xml:space="preserve"> (</w:t>
      </w:r>
      <w:r w:rsidRPr="00D7240B">
        <w:rPr>
          <w:rStyle w:val="rvts23"/>
          <w:rFonts w:ascii="Times New Roman" w:hAnsi="Times New Roman"/>
          <w:bCs/>
          <w:color w:val="000000"/>
          <w:sz w:val="28"/>
          <w:szCs w:val="28"/>
          <w:bdr w:val="none" w:sz="0" w:space="0" w:color="auto" w:frame="1"/>
          <w:lang w:val="uk-UA"/>
        </w:rPr>
        <w:t>відмиванню) доходів, одержаних злочинним шляхом, фінансуванню тероризму та фінансуванню розповсюдження зброї масового знищення</w:t>
      </w:r>
      <w:r w:rsidRPr="00D7240B">
        <w:rPr>
          <w:rFonts w:ascii="Times New Roman" w:hAnsi="Times New Roman"/>
          <w:sz w:val="28"/>
          <w:szCs w:val="28"/>
          <w:lang w:val="uk-UA"/>
        </w:rPr>
        <w:t>»</w:t>
      </w:r>
      <w:r w:rsidR="00DF030C">
        <w:rPr>
          <w:rFonts w:ascii="Times New Roman" w:hAnsi="Times New Roman"/>
          <w:sz w:val="28"/>
          <w:szCs w:val="28"/>
          <w:lang w:val="uk-UA"/>
        </w:rPr>
        <w:t xml:space="preserve"> /</w:t>
      </w:r>
      <w:r w:rsidRPr="00D7240B">
        <w:rPr>
          <w:rFonts w:ascii="Times New Roman" w:hAnsi="Times New Roman"/>
          <w:sz w:val="28"/>
          <w:szCs w:val="28"/>
          <w:lang w:val="uk-UA"/>
        </w:rPr>
        <w:t xml:space="preserve">Чубенко А.Г., </w:t>
      </w:r>
      <w:proofErr w:type="spellStart"/>
      <w:r w:rsidRPr="00D7240B">
        <w:rPr>
          <w:rFonts w:ascii="Times New Roman" w:hAnsi="Times New Roman"/>
          <w:sz w:val="28"/>
          <w:szCs w:val="28"/>
          <w:lang w:val="uk-UA"/>
        </w:rPr>
        <w:t>Лошицький</w:t>
      </w:r>
      <w:proofErr w:type="spellEnd"/>
      <w:r w:rsidRPr="00D7240B">
        <w:rPr>
          <w:rFonts w:ascii="Times New Roman" w:hAnsi="Times New Roman"/>
          <w:sz w:val="28"/>
          <w:szCs w:val="28"/>
          <w:lang w:val="uk-UA"/>
        </w:rPr>
        <w:t xml:space="preserve"> М.В., Бичкова С.С., Котляревський Я.В. – К.: </w:t>
      </w:r>
      <w:proofErr w:type="spellStart"/>
      <w:r w:rsidRPr="00D7240B">
        <w:rPr>
          <w:rFonts w:ascii="Times New Roman" w:hAnsi="Times New Roman"/>
          <w:sz w:val="28"/>
          <w:szCs w:val="28"/>
          <w:lang w:val="uk-UA"/>
        </w:rPr>
        <w:t>Ваіте</w:t>
      </w:r>
      <w:proofErr w:type="spellEnd"/>
      <w:r w:rsidRPr="00D7240B">
        <w:rPr>
          <w:rFonts w:ascii="Times New Roman" w:hAnsi="Times New Roman"/>
          <w:sz w:val="28"/>
          <w:szCs w:val="28"/>
          <w:lang w:val="uk-UA"/>
        </w:rPr>
        <w:t>, 2015. – 816 с.</w:t>
      </w:r>
    </w:p>
    <w:p w:rsidR="005405BB" w:rsidRPr="00D7240B" w:rsidRDefault="005405BB" w:rsidP="005405BB">
      <w:pPr>
        <w:pStyle w:val="aa"/>
        <w:numPr>
          <w:ilvl w:val="0"/>
          <w:numId w:val="28"/>
        </w:numPr>
        <w:tabs>
          <w:tab w:val="clear" w:pos="720"/>
          <w:tab w:val="num" w:pos="142"/>
          <w:tab w:val="left" w:pos="284"/>
          <w:tab w:val="left" w:pos="426"/>
          <w:tab w:val="num" w:pos="851"/>
          <w:tab w:val="left" w:pos="993"/>
        </w:tabs>
        <w:ind w:left="0" w:firstLine="0"/>
        <w:contextualSpacing/>
        <w:jc w:val="both"/>
        <w:rPr>
          <w:rStyle w:val="apple-converted-space"/>
          <w:sz w:val="28"/>
          <w:szCs w:val="28"/>
          <w:shd w:val="clear" w:color="auto" w:fill="FFFFFF"/>
          <w:lang w:val="ru-RU"/>
        </w:rPr>
      </w:pPr>
      <w:proofErr w:type="spellStart"/>
      <w:r w:rsidRPr="00D7240B">
        <w:rPr>
          <w:rStyle w:val="apple-converted-space"/>
          <w:sz w:val="28"/>
          <w:szCs w:val="28"/>
          <w:shd w:val="clear" w:color="auto" w:fill="FFFFFF"/>
        </w:rPr>
        <w:t>Пожидаєва</w:t>
      </w:r>
      <w:proofErr w:type="spellEnd"/>
      <w:r w:rsidRPr="00D7240B">
        <w:rPr>
          <w:rStyle w:val="apple-converted-space"/>
          <w:sz w:val="28"/>
          <w:szCs w:val="28"/>
          <w:shd w:val="clear" w:color="auto" w:fill="FFFFFF"/>
        </w:rPr>
        <w:t xml:space="preserve"> М.А. Банківське право: Конспект лекцій</w:t>
      </w:r>
      <w:r w:rsidR="00DF030C">
        <w:rPr>
          <w:rStyle w:val="apple-converted-space"/>
          <w:sz w:val="28"/>
          <w:szCs w:val="28"/>
          <w:shd w:val="clear" w:color="auto" w:fill="FFFFFF"/>
        </w:rPr>
        <w:t xml:space="preserve"> /</w:t>
      </w:r>
      <w:r w:rsidRPr="00D7240B">
        <w:rPr>
          <w:rStyle w:val="apple-converted-space"/>
          <w:sz w:val="28"/>
          <w:szCs w:val="28"/>
          <w:shd w:val="clear" w:color="auto" w:fill="FFFFFF"/>
        </w:rPr>
        <w:t xml:space="preserve"> М.А. </w:t>
      </w:r>
      <w:proofErr w:type="spellStart"/>
      <w:r w:rsidRPr="00D7240B">
        <w:rPr>
          <w:rStyle w:val="apple-converted-space"/>
          <w:sz w:val="28"/>
          <w:szCs w:val="28"/>
          <w:shd w:val="clear" w:color="auto" w:fill="FFFFFF"/>
        </w:rPr>
        <w:t>Пожидаєва</w:t>
      </w:r>
      <w:proofErr w:type="spellEnd"/>
      <w:r w:rsidRPr="00D7240B">
        <w:rPr>
          <w:rStyle w:val="apple-converted-space"/>
          <w:sz w:val="28"/>
          <w:szCs w:val="28"/>
          <w:shd w:val="clear" w:color="auto" w:fill="FFFFFF"/>
        </w:rPr>
        <w:t>. – К.: КНТ, 2011. – 152 с.</w:t>
      </w:r>
    </w:p>
    <w:p w:rsidR="005405BB" w:rsidRPr="00D7240B" w:rsidRDefault="005405BB" w:rsidP="005405BB">
      <w:pPr>
        <w:pStyle w:val="aa"/>
        <w:numPr>
          <w:ilvl w:val="0"/>
          <w:numId w:val="28"/>
        </w:numPr>
        <w:tabs>
          <w:tab w:val="clear" w:pos="720"/>
          <w:tab w:val="num" w:pos="142"/>
          <w:tab w:val="left" w:pos="284"/>
          <w:tab w:val="left" w:pos="426"/>
          <w:tab w:val="num" w:pos="851"/>
          <w:tab w:val="left" w:pos="993"/>
        </w:tabs>
        <w:ind w:left="0" w:firstLine="0"/>
        <w:contextualSpacing/>
        <w:jc w:val="both"/>
        <w:rPr>
          <w:sz w:val="28"/>
          <w:szCs w:val="28"/>
          <w:shd w:val="clear" w:color="auto" w:fill="F9F9F9"/>
        </w:rPr>
      </w:pPr>
      <w:proofErr w:type="spellStart"/>
      <w:r w:rsidRPr="00D7240B">
        <w:rPr>
          <w:sz w:val="28"/>
          <w:szCs w:val="28"/>
          <w:shd w:val="clear" w:color="auto" w:fill="F9F9F9"/>
        </w:rPr>
        <w:t>Регурецька</w:t>
      </w:r>
      <w:proofErr w:type="spellEnd"/>
      <w:r w:rsidRPr="00D7240B">
        <w:rPr>
          <w:sz w:val="28"/>
          <w:szCs w:val="28"/>
          <w:shd w:val="clear" w:color="auto" w:fill="F9F9F9"/>
        </w:rPr>
        <w:t xml:space="preserve"> О. В. Банківське право [Текст] : </w:t>
      </w:r>
      <w:proofErr w:type="spellStart"/>
      <w:r w:rsidRPr="00D7240B">
        <w:rPr>
          <w:sz w:val="28"/>
          <w:szCs w:val="28"/>
          <w:shd w:val="clear" w:color="auto" w:fill="F9F9F9"/>
        </w:rPr>
        <w:t>навч</w:t>
      </w:r>
      <w:proofErr w:type="spellEnd"/>
      <w:r w:rsidRPr="00D7240B">
        <w:rPr>
          <w:sz w:val="28"/>
          <w:szCs w:val="28"/>
          <w:shd w:val="clear" w:color="auto" w:fill="F9F9F9"/>
        </w:rPr>
        <w:t xml:space="preserve">. </w:t>
      </w:r>
      <w:proofErr w:type="spellStart"/>
      <w:r w:rsidRPr="00D7240B">
        <w:rPr>
          <w:sz w:val="28"/>
          <w:szCs w:val="28"/>
          <w:shd w:val="clear" w:color="auto" w:fill="F9F9F9"/>
        </w:rPr>
        <w:t>посіб</w:t>
      </w:r>
      <w:proofErr w:type="spellEnd"/>
      <w:r w:rsidRPr="00D7240B">
        <w:rPr>
          <w:sz w:val="28"/>
          <w:szCs w:val="28"/>
          <w:shd w:val="clear" w:color="auto" w:fill="F9F9F9"/>
        </w:rPr>
        <w:t>.</w:t>
      </w:r>
      <w:r w:rsidR="00DF030C">
        <w:rPr>
          <w:sz w:val="28"/>
          <w:szCs w:val="28"/>
          <w:shd w:val="clear" w:color="auto" w:fill="F9F9F9"/>
        </w:rPr>
        <w:t xml:space="preserve"> /</w:t>
      </w:r>
      <w:r w:rsidRPr="00D7240B">
        <w:rPr>
          <w:sz w:val="28"/>
          <w:szCs w:val="28"/>
          <w:shd w:val="clear" w:color="auto" w:fill="F9F9F9"/>
        </w:rPr>
        <w:t xml:space="preserve"> О. В. </w:t>
      </w:r>
      <w:proofErr w:type="spellStart"/>
      <w:r w:rsidRPr="00D7240B">
        <w:rPr>
          <w:sz w:val="28"/>
          <w:szCs w:val="28"/>
          <w:shd w:val="clear" w:color="auto" w:fill="F9F9F9"/>
        </w:rPr>
        <w:t>Регурецька</w:t>
      </w:r>
      <w:proofErr w:type="spellEnd"/>
      <w:r w:rsidRPr="00D7240B">
        <w:rPr>
          <w:sz w:val="28"/>
          <w:szCs w:val="28"/>
          <w:shd w:val="clear" w:color="auto" w:fill="F9F9F9"/>
        </w:rPr>
        <w:t xml:space="preserve">; Київ. нац. </w:t>
      </w:r>
      <w:proofErr w:type="spellStart"/>
      <w:r w:rsidRPr="00D7240B">
        <w:rPr>
          <w:sz w:val="28"/>
          <w:szCs w:val="28"/>
          <w:shd w:val="clear" w:color="auto" w:fill="F9F9F9"/>
        </w:rPr>
        <w:t>торг.-екон</w:t>
      </w:r>
      <w:proofErr w:type="spellEnd"/>
      <w:r w:rsidRPr="00D7240B">
        <w:rPr>
          <w:sz w:val="28"/>
          <w:szCs w:val="28"/>
          <w:shd w:val="clear" w:color="auto" w:fill="F9F9F9"/>
        </w:rPr>
        <w:t xml:space="preserve">. ун-т. - К. : [Київ. нац. </w:t>
      </w:r>
      <w:proofErr w:type="spellStart"/>
      <w:r w:rsidRPr="00D7240B">
        <w:rPr>
          <w:sz w:val="28"/>
          <w:szCs w:val="28"/>
          <w:shd w:val="clear" w:color="auto" w:fill="F9F9F9"/>
        </w:rPr>
        <w:t>торг.-екон</w:t>
      </w:r>
      <w:proofErr w:type="spellEnd"/>
      <w:r w:rsidRPr="00D7240B">
        <w:rPr>
          <w:sz w:val="28"/>
          <w:szCs w:val="28"/>
          <w:shd w:val="clear" w:color="auto" w:fill="F9F9F9"/>
        </w:rPr>
        <w:t>. ун-т], 2010. - 268 с. : табл.</w:t>
      </w:r>
    </w:p>
    <w:p w:rsidR="005405BB" w:rsidRPr="00D7240B" w:rsidRDefault="005405BB" w:rsidP="005405BB">
      <w:pPr>
        <w:pStyle w:val="aa"/>
        <w:numPr>
          <w:ilvl w:val="0"/>
          <w:numId w:val="28"/>
        </w:numPr>
        <w:tabs>
          <w:tab w:val="clear" w:pos="720"/>
          <w:tab w:val="num" w:pos="142"/>
          <w:tab w:val="left" w:pos="284"/>
          <w:tab w:val="left" w:pos="426"/>
          <w:tab w:val="num" w:pos="851"/>
          <w:tab w:val="left" w:pos="993"/>
        </w:tabs>
        <w:ind w:left="0" w:firstLine="0"/>
        <w:contextualSpacing/>
        <w:jc w:val="both"/>
        <w:rPr>
          <w:sz w:val="28"/>
          <w:szCs w:val="28"/>
          <w:shd w:val="clear" w:color="auto" w:fill="F9F9F9"/>
        </w:rPr>
      </w:pPr>
      <w:r w:rsidRPr="00D7240B">
        <w:rPr>
          <w:sz w:val="28"/>
          <w:szCs w:val="28"/>
          <w:shd w:val="clear" w:color="auto" w:fill="F9F9F9"/>
        </w:rPr>
        <w:t>Фомін Г. Ф. Банківське право України: навчальний посібник</w:t>
      </w:r>
      <w:r w:rsidR="00DF030C">
        <w:rPr>
          <w:sz w:val="28"/>
          <w:szCs w:val="28"/>
          <w:shd w:val="clear" w:color="auto" w:fill="F9F9F9"/>
        </w:rPr>
        <w:t xml:space="preserve"> /</w:t>
      </w:r>
      <w:r w:rsidRPr="00D7240B">
        <w:rPr>
          <w:sz w:val="28"/>
          <w:szCs w:val="28"/>
          <w:shd w:val="clear" w:color="auto" w:fill="F9F9F9"/>
        </w:rPr>
        <w:t xml:space="preserve"> Г. Ф. Фомін; Харківський національний ун-т внутрішніх справ. - Х., 2008. - 360 с.</w:t>
      </w:r>
    </w:p>
    <w:p w:rsidR="005405BB" w:rsidRPr="00D7240B" w:rsidRDefault="005405BB" w:rsidP="005405BB">
      <w:pPr>
        <w:numPr>
          <w:ilvl w:val="0"/>
          <w:numId w:val="28"/>
        </w:numPr>
        <w:tabs>
          <w:tab w:val="clear" w:pos="720"/>
          <w:tab w:val="num" w:pos="142"/>
          <w:tab w:val="left" w:pos="284"/>
          <w:tab w:val="left" w:pos="426"/>
          <w:tab w:val="left" w:pos="540"/>
          <w:tab w:val="num" w:pos="851"/>
          <w:tab w:val="left" w:pos="993"/>
        </w:tabs>
        <w:ind w:left="0" w:firstLine="0"/>
        <w:jc w:val="both"/>
        <w:rPr>
          <w:sz w:val="28"/>
          <w:szCs w:val="28"/>
        </w:rPr>
      </w:pPr>
      <w:r w:rsidRPr="00D7240B">
        <w:rPr>
          <w:sz w:val="28"/>
          <w:szCs w:val="28"/>
        </w:rPr>
        <w:t xml:space="preserve">Центральний банк і грошово-кредитна політика. </w:t>
      </w:r>
      <w:proofErr w:type="spellStart"/>
      <w:r w:rsidRPr="00D7240B">
        <w:rPr>
          <w:sz w:val="28"/>
          <w:szCs w:val="28"/>
        </w:rPr>
        <w:t>Навч</w:t>
      </w:r>
      <w:proofErr w:type="spellEnd"/>
      <w:r w:rsidRPr="00D7240B">
        <w:rPr>
          <w:sz w:val="28"/>
          <w:szCs w:val="28"/>
        </w:rPr>
        <w:t xml:space="preserve">. </w:t>
      </w:r>
      <w:proofErr w:type="spellStart"/>
      <w:r w:rsidRPr="00D7240B">
        <w:rPr>
          <w:sz w:val="28"/>
          <w:szCs w:val="28"/>
        </w:rPr>
        <w:t>посіб</w:t>
      </w:r>
      <w:proofErr w:type="spellEnd"/>
      <w:r w:rsidRPr="00D7240B">
        <w:rPr>
          <w:sz w:val="28"/>
          <w:szCs w:val="28"/>
        </w:rPr>
        <w:t>.</w:t>
      </w:r>
      <w:r w:rsidR="00DF030C">
        <w:rPr>
          <w:sz w:val="28"/>
          <w:szCs w:val="28"/>
        </w:rPr>
        <w:t xml:space="preserve"> /</w:t>
      </w:r>
      <w:r w:rsidRPr="00D7240B">
        <w:rPr>
          <w:sz w:val="28"/>
          <w:szCs w:val="28"/>
        </w:rPr>
        <w:t xml:space="preserve"> За ред. Косової Т.Д., </w:t>
      </w:r>
      <w:proofErr w:type="spellStart"/>
      <w:r w:rsidRPr="00D7240B">
        <w:rPr>
          <w:sz w:val="28"/>
          <w:szCs w:val="28"/>
        </w:rPr>
        <w:t>Папаіки</w:t>
      </w:r>
      <w:proofErr w:type="spellEnd"/>
      <w:r w:rsidRPr="00D7240B">
        <w:rPr>
          <w:sz w:val="28"/>
          <w:szCs w:val="28"/>
        </w:rPr>
        <w:t xml:space="preserve"> О.О. – К.: Центр учбової літератури, 2011. – 328 с.</w:t>
      </w:r>
    </w:p>
    <w:p w:rsidR="005405BB" w:rsidRPr="00D7240B" w:rsidRDefault="005405BB" w:rsidP="005405BB">
      <w:pPr>
        <w:numPr>
          <w:ilvl w:val="0"/>
          <w:numId w:val="28"/>
        </w:numPr>
        <w:shd w:val="clear" w:color="auto" w:fill="FFFFFF"/>
        <w:tabs>
          <w:tab w:val="clear" w:pos="720"/>
          <w:tab w:val="num" w:pos="142"/>
          <w:tab w:val="left" w:pos="284"/>
          <w:tab w:val="left" w:pos="426"/>
          <w:tab w:val="left" w:pos="540"/>
          <w:tab w:val="num" w:pos="851"/>
          <w:tab w:val="left" w:pos="993"/>
        </w:tabs>
        <w:spacing w:before="100" w:beforeAutospacing="1" w:line="336" w:lineRule="atLeast"/>
        <w:ind w:left="0" w:firstLine="0"/>
        <w:jc w:val="both"/>
        <w:rPr>
          <w:color w:val="000000"/>
          <w:sz w:val="28"/>
          <w:szCs w:val="28"/>
        </w:rPr>
      </w:pPr>
      <w:proofErr w:type="spellStart"/>
      <w:r w:rsidRPr="00D7240B">
        <w:rPr>
          <w:sz w:val="28"/>
          <w:szCs w:val="28"/>
        </w:rPr>
        <w:t>Чернадчук</w:t>
      </w:r>
      <w:proofErr w:type="spellEnd"/>
      <w:r w:rsidRPr="00D7240B">
        <w:rPr>
          <w:sz w:val="28"/>
          <w:szCs w:val="28"/>
        </w:rPr>
        <w:t xml:space="preserve"> В.Д. Правове регулювання неплатоспроможності банків: </w:t>
      </w:r>
      <w:proofErr w:type="spellStart"/>
      <w:r w:rsidRPr="00D7240B">
        <w:rPr>
          <w:sz w:val="28"/>
          <w:szCs w:val="28"/>
        </w:rPr>
        <w:t>Навч</w:t>
      </w:r>
      <w:proofErr w:type="spellEnd"/>
      <w:r w:rsidRPr="00D7240B">
        <w:rPr>
          <w:sz w:val="28"/>
          <w:szCs w:val="28"/>
        </w:rPr>
        <w:t xml:space="preserve">. </w:t>
      </w:r>
      <w:proofErr w:type="spellStart"/>
      <w:r w:rsidRPr="00D7240B">
        <w:rPr>
          <w:sz w:val="28"/>
          <w:szCs w:val="28"/>
        </w:rPr>
        <w:t>посіб</w:t>
      </w:r>
      <w:proofErr w:type="spellEnd"/>
      <w:r w:rsidRPr="00D7240B">
        <w:rPr>
          <w:sz w:val="28"/>
          <w:szCs w:val="28"/>
        </w:rPr>
        <w:t>. – Суми: Університетська книга, 2007. – 230 с.</w:t>
      </w:r>
    </w:p>
    <w:p w:rsidR="005405BB" w:rsidRPr="00D7240B" w:rsidRDefault="005405BB" w:rsidP="005405BB">
      <w:pPr>
        <w:tabs>
          <w:tab w:val="left" w:pos="540"/>
          <w:tab w:val="left" w:pos="567"/>
          <w:tab w:val="num" w:pos="851"/>
          <w:tab w:val="left" w:pos="993"/>
        </w:tabs>
        <w:ind w:left="284"/>
        <w:jc w:val="both"/>
        <w:rPr>
          <w:sz w:val="28"/>
          <w:szCs w:val="28"/>
        </w:rPr>
      </w:pPr>
    </w:p>
    <w:p w:rsidR="005405BB" w:rsidRPr="00D7240B" w:rsidRDefault="005405BB" w:rsidP="005405BB">
      <w:pPr>
        <w:tabs>
          <w:tab w:val="num" w:pos="0"/>
          <w:tab w:val="left" w:pos="567"/>
          <w:tab w:val="num" w:pos="720"/>
        </w:tabs>
        <w:ind w:firstLine="284"/>
        <w:jc w:val="center"/>
        <w:rPr>
          <w:b/>
          <w:sz w:val="28"/>
          <w:szCs w:val="28"/>
        </w:rPr>
      </w:pPr>
      <w:r w:rsidRPr="00D7240B">
        <w:rPr>
          <w:b/>
          <w:sz w:val="28"/>
          <w:szCs w:val="28"/>
        </w:rPr>
        <w:lastRenderedPageBreak/>
        <w:t>Допоміжна література:</w:t>
      </w:r>
    </w:p>
    <w:p w:rsidR="005405BB" w:rsidRPr="00D7240B" w:rsidRDefault="005405BB" w:rsidP="005405BB">
      <w:pPr>
        <w:numPr>
          <w:ilvl w:val="0"/>
          <w:numId w:val="7"/>
        </w:numPr>
        <w:tabs>
          <w:tab w:val="num" w:pos="0"/>
          <w:tab w:val="left" w:pos="567"/>
          <w:tab w:val="num" w:pos="720"/>
          <w:tab w:val="left" w:pos="851"/>
          <w:tab w:val="num" w:pos="993"/>
        </w:tabs>
        <w:autoSpaceDE w:val="0"/>
        <w:autoSpaceDN w:val="0"/>
        <w:ind w:left="0" w:firstLine="284"/>
        <w:jc w:val="both"/>
        <w:rPr>
          <w:snapToGrid w:val="0"/>
          <w:sz w:val="28"/>
          <w:szCs w:val="28"/>
        </w:rPr>
      </w:pPr>
      <w:r w:rsidRPr="00D7240B">
        <w:rPr>
          <w:sz w:val="28"/>
          <w:szCs w:val="28"/>
          <w:shd w:val="clear" w:color="auto" w:fill="FFFFFF"/>
        </w:rPr>
        <w:t>Банківська система : підручник</w:t>
      </w:r>
      <w:r w:rsidR="00DF030C">
        <w:rPr>
          <w:sz w:val="28"/>
          <w:szCs w:val="28"/>
          <w:shd w:val="clear" w:color="auto" w:fill="FFFFFF"/>
        </w:rPr>
        <w:t xml:space="preserve"> /</w:t>
      </w:r>
      <w:r w:rsidRPr="00D7240B">
        <w:rPr>
          <w:sz w:val="28"/>
          <w:szCs w:val="28"/>
          <w:shd w:val="clear" w:color="auto" w:fill="FFFFFF"/>
        </w:rPr>
        <w:t xml:space="preserve"> [М.І. Крупка, Є.М. </w:t>
      </w:r>
      <w:proofErr w:type="spellStart"/>
      <w:r w:rsidRPr="00D7240B">
        <w:rPr>
          <w:sz w:val="28"/>
          <w:szCs w:val="28"/>
          <w:shd w:val="clear" w:color="auto" w:fill="FFFFFF"/>
        </w:rPr>
        <w:t>Андрущак</w:t>
      </w:r>
      <w:proofErr w:type="spellEnd"/>
      <w:r w:rsidRPr="00D7240B">
        <w:rPr>
          <w:sz w:val="28"/>
          <w:szCs w:val="28"/>
          <w:shd w:val="clear" w:color="auto" w:fill="FFFFFF"/>
        </w:rPr>
        <w:t xml:space="preserve">, Н.Г. </w:t>
      </w:r>
      <w:proofErr w:type="spellStart"/>
      <w:r w:rsidRPr="00D7240B">
        <w:rPr>
          <w:sz w:val="28"/>
          <w:szCs w:val="28"/>
          <w:shd w:val="clear" w:color="auto" w:fill="FFFFFF"/>
        </w:rPr>
        <w:t>Пайтра</w:t>
      </w:r>
      <w:proofErr w:type="spellEnd"/>
      <w:r w:rsidRPr="00D7240B">
        <w:rPr>
          <w:sz w:val="28"/>
          <w:szCs w:val="28"/>
          <w:shd w:val="clear" w:color="auto" w:fill="FFFFFF"/>
        </w:rPr>
        <w:t xml:space="preserve"> та ін.] ; за ред. д-ра </w:t>
      </w:r>
      <w:proofErr w:type="spellStart"/>
      <w:r w:rsidRPr="00D7240B">
        <w:rPr>
          <w:sz w:val="28"/>
          <w:szCs w:val="28"/>
          <w:shd w:val="clear" w:color="auto" w:fill="FFFFFF"/>
        </w:rPr>
        <w:t>екон</w:t>
      </w:r>
      <w:proofErr w:type="spellEnd"/>
      <w:r w:rsidRPr="00D7240B">
        <w:rPr>
          <w:sz w:val="28"/>
          <w:szCs w:val="28"/>
          <w:shd w:val="clear" w:color="auto" w:fill="FFFFFF"/>
        </w:rPr>
        <w:t>. наук, проф. М.І. Крупки. – Львів : ЛНУ ім. Івана Франка, 2013. – 556 с.</w:t>
      </w:r>
    </w:p>
    <w:p w:rsidR="005405BB" w:rsidRPr="00D7240B" w:rsidRDefault="005405BB" w:rsidP="005405BB">
      <w:pPr>
        <w:numPr>
          <w:ilvl w:val="0"/>
          <w:numId w:val="7"/>
        </w:numPr>
        <w:tabs>
          <w:tab w:val="num" w:pos="0"/>
          <w:tab w:val="left" w:pos="142"/>
          <w:tab w:val="left" w:pos="567"/>
          <w:tab w:val="num" w:pos="720"/>
          <w:tab w:val="left" w:pos="851"/>
          <w:tab w:val="num" w:pos="993"/>
        </w:tabs>
        <w:autoSpaceDE w:val="0"/>
        <w:autoSpaceDN w:val="0"/>
        <w:ind w:left="0" w:firstLine="284"/>
        <w:jc w:val="both"/>
        <w:rPr>
          <w:snapToGrid w:val="0"/>
          <w:sz w:val="28"/>
          <w:szCs w:val="28"/>
        </w:rPr>
      </w:pPr>
      <w:r w:rsidRPr="00D7240B">
        <w:rPr>
          <w:snapToGrid w:val="0"/>
          <w:sz w:val="28"/>
          <w:szCs w:val="28"/>
        </w:rPr>
        <w:t xml:space="preserve">Банківські операції. </w:t>
      </w:r>
      <w:proofErr w:type="spellStart"/>
      <w:r w:rsidRPr="00D7240B">
        <w:rPr>
          <w:snapToGrid w:val="0"/>
          <w:sz w:val="28"/>
          <w:szCs w:val="28"/>
        </w:rPr>
        <w:t>Котковський</w:t>
      </w:r>
      <w:proofErr w:type="spellEnd"/>
      <w:r w:rsidRPr="00D7240B">
        <w:rPr>
          <w:snapToGrid w:val="0"/>
          <w:sz w:val="28"/>
          <w:szCs w:val="28"/>
        </w:rPr>
        <w:t xml:space="preserve"> В.С., </w:t>
      </w:r>
      <w:proofErr w:type="spellStart"/>
      <w:r w:rsidRPr="00D7240B">
        <w:rPr>
          <w:snapToGrid w:val="0"/>
          <w:sz w:val="28"/>
          <w:szCs w:val="28"/>
        </w:rPr>
        <w:t>Нєізвєстна</w:t>
      </w:r>
      <w:proofErr w:type="spellEnd"/>
      <w:r w:rsidRPr="00D7240B">
        <w:rPr>
          <w:snapToGrid w:val="0"/>
          <w:sz w:val="28"/>
          <w:szCs w:val="28"/>
        </w:rPr>
        <w:t xml:space="preserve"> О.В.: </w:t>
      </w:r>
      <w:proofErr w:type="spellStart"/>
      <w:r w:rsidRPr="00D7240B">
        <w:rPr>
          <w:snapToGrid w:val="0"/>
          <w:sz w:val="28"/>
          <w:szCs w:val="28"/>
        </w:rPr>
        <w:t>Навч</w:t>
      </w:r>
      <w:proofErr w:type="spellEnd"/>
      <w:r w:rsidRPr="00D7240B">
        <w:rPr>
          <w:snapToGrid w:val="0"/>
          <w:sz w:val="28"/>
          <w:szCs w:val="28"/>
        </w:rPr>
        <w:t xml:space="preserve">. </w:t>
      </w:r>
      <w:proofErr w:type="spellStart"/>
      <w:r w:rsidRPr="00D7240B">
        <w:rPr>
          <w:snapToGrid w:val="0"/>
          <w:sz w:val="28"/>
          <w:szCs w:val="28"/>
        </w:rPr>
        <w:t>пос</w:t>
      </w:r>
      <w:proofErr w:type="spellEnd"/>
      <w:r w:rsidRPr="00D7240B">
        <w:rPr>
          <w:snapToGrid w:val="0"/>
          <w:sz w:val="28"/>
          <w:szCs w:val="28"/>
        </w:rPr>
        <w:t>. – К.: Кондор, 2011. – 498 с.</w:t>
      </w:r>
    </w:p>
    <w:p w:rsidR="005405BB" w:rsidRPr="00D7240B" w:rsidRDefault="005405BB" w:rsidP="005405BB">
      <w:pPr>
        <w:numPr>
          <w:ilvl w:val="0"/>
          <w:numId w:val="7"/>
        </w:numPr>
        <w:tabs>
          <w:tab w:val="num" w:pos="0"/>
          <w:tab w:val="left" w:pos="567"/>
          <w:tab w:val="num" w:pos="720"/>
          <w:tab w:val="left" w:pos="851"/>
          <w:tab w:val="num" w:pos="993"/>
        </w:tabs>
        <w:autoSpaceDE w:val="0"/>
        <w:autoSpaceDN w:val="0"/>
        <w:ind w:left="0" w:firstLine="284"/>
        <w:jc w:val="both"/>
        <w:rPr>
          <w:snapToGrid w:val="0"/>
          <w:sz w:val="28"/>
          <w:szCs w:val="28"/>
        </w:rPr>
      </w:pPr>
      <w:r w:rsidRPr="00D7240B">
        <w:rPr>
          <w:sz w:val="28"/>
          <w:szCs w:val="28"/>
        </w:rPr>
        <w:t>Банківські операції: Підручник</w:t>
      </w:r>
      <w:r w:rsidR="00DF030C">
        <w:rPr>
          <w:sz w:val="28"/>
          <w:szCs w:val="28"/>
        </w:rPr>
        <w:t xml:space="preserve"> /</w:t>
      </w:r>
      <w:r w:rsidRPr="00D7240B">
        <w:rPr>
          <w:sz w:val="28"/>
          <w:szCs w:val="28"/>
        </w:rPr>
        <w:t xml:space="preserve"> За ред. </w:t>
      </w:r>
      <w:proofErr w:type="spellStart"/>
      <w:r w:rsidRPr="00D7240B">
        <w:rPr>
          <w:sz w:val="28"/>
          <w:szCs w:val="28"/>
        </w:rPr>
        <w:t>д.е.н</w:t>
      </w:r>
      <w:proofErr w:type="spellEnd"/>
      <w:r w:rsidRPr="00D7240B">
        <w:rPr>
          <w:sz w:val="28"/>
          <w:szCs w:val="28"/>
        </w:rPr>
        <w:t xml:space="preserve">., проф. О. В. </w:t>
      </w:r>
      <w:proofErr w:type="spellStart"/>
      <w:r w:rsidRPr="00D7240B">
        <w:rPr>
          <w:sz w:val="28"/>
          <w:szCs w:val="28"/>
        </w:rPr>
        <w:t>Дзюблюка</w:t>
      </w:r>
      <w:proofErr w:type="spellEnd"/>
      <w:r w:rsidRPr="00D7240B">
        <w:rPr>
          <w:sz w:val="28"/>
          <w:szCs w:val="28"/>
        </w:rPr>
        <w:t>. – Тернопіль: Вид-во ТНЕУ «Економічна думка», 2009. – 696 с.</w:t>
      </w:r>
    </w:p>
    <w:p w:rsidR="005405BB" w:rsidRPr="00D7240B" w:rsidRDefault="005405BB" w:rsidP="005405BB">
      <w:pPr>
        <w:numPr>
          <w:ilvl w:val="0"/>
          <w:numId w:val="7"/>
        </w:numPr>
        <w:tabs>
          <w:tab w:val="num" w:pos="0"/>
          <w:tab w:val="left" w:pos="540"/>
          <w:tab w:val="left" w:pos="567"/>
          <w:tab w:val="num" w:pos="720"/>
          <w:tab w:val="left" w:pos="851"/>
          <w:tab w:val="num" w:pos="993"/>
        </w:tabs>
        <w:autoSpaceDE w:val="0"/>
        <w:autoSpaceDN w:val="0"/>
        <w:ind w:left="0" w:firstLine="284"/>
        <w:jc w:val="both"/>
        <w:rPr>
          <w:sz w:val="28"/>
          <w:szCs w:val="28"/>
        </w:rPr>
      </w:pPr>
      <w:proofErr w:type="spellStart"/>
      <w:r w:rsidRPr="00D7240B">
        <w:rPr>
          <w:snapToGrid w:val="0"/>
          <w:sz w:val="28"/>
          <w:szCs w:val="28"/>
        </w:rPr>
        <w:t>Безклубий</w:t>
      </w:r>
      <w:proofErr w:type="spellEnd"/>
      <w:r w:rsidRPr="00D7240B">
        <w:rPr>
          <w:snapToGrid w:val="0"/>
          <w:sz w:val="28"/>
          <w:szCs w:val="28"/>
        </w:rPr>
        <w:t xml:space="preserve"> І.А. Банківські правочини: Монографія. – К.: Видавничий Дім «</w:t>
      </w:r>
      <w:proofErr w:type="spellStart"/>
      <w:r w:rsidRPr="00D7240B">
        <w:rPr>
          <w:snapToGrid w:val="0"/>
          <w:sz w:val="28"/>
          <w:szCs w:val="28"/>
        </w:rPr>
        <w:t>Ін</w:t>
      </w:r>
      <w:proofErr w:type="spellEnd"/>
      <w:r w:rsidRPr="00D7240B">
        <w:rPr>
          <w:snapToGrid w:val="0"/>
          <w:sz w:val="28"/>
          <w:szCs w:val="28"/>
        </w:rPr>
        <w:t xml:space="preserve"> Юре», 2007. – 456 с.</w:t>
      </w:r>
    </w:p>
    <w:p w:rsidR="005405BB" w:rsidRPr="00D7240B" w:rsidRDefault="005405BB" w:rsidP="005405BB">
      <w:pPr>
        <w:numPr>
          <w:ilvl w:val="0"/>
          <w:numId w:val="7"/>
        </w:numPr>
        <w:tabs>
          <w:tab w:val="num" w:pos="0"/>
          <w:tab w:val="left" w:pos="567"/>
          <w:tab w:val="num" w:pos="720"/>
          <w:tab w:val="left" w:pos="851"/>
        </w:tabs>
        <w:autoSpaceDE w:val="0"/>
        <w:autoSpaceDN w:val="0"/>
        <w:ind w:left="0" w:firstLine="284"/>
        <w:jc w:val="both"/>
        <w:rPr>
          <w:snapToGrid w:val="0"/>
          <w:sz w:val="28"/>
          <w:szCs w:val="28"/>
          <w:lang w:val="ru-RU"/>
        </w:rPr>
      </w:pPr>
      <w:proofErr w:type="spellStart"/>
      <w:r w:rsidRPr="00D7240B">
        <w:rPr>
          <w:snapToGrid w:val="0"/>
          <w:sz w:val="28"/>
          <w:szCs w:val="28"/>
        </w:rPr>
        <w:t>Валютное</w:t>
      </w:r>
      <w:proofErr w:type="spellEnd"/>
      <w:r w:rsidRPr="00D7240B">
        <w:rPr>
          <w:snapToGrid w:val="0"/>
          <w:sz w:val="28"/>
          <w:szCs w:val="28"/>
        </w:rPr>
        <w:t xml:space="preserve"> право. Ученик</w:t>
      </w:r>
      <w:r w:rsidR="00DF030C">
        <w:rPr>
          <w:snapToGrid w:val="0"/>
          <w:sz w:val="28"/>
          <w:szCs w:val="28"/>
        </w:rPr>
        <w:t xml:space="preserve"> /</w:t>
      </w:r>
      <w:r w:rsidRPr="00D7240B">
        <w:rPr>
          <w:snapToGrid w:val="0"/>
          <w:sz w:val="28"/>
          <w:szCs w:val="28"/>
        </w:rPr>
        <w:t xml:space="preserve"> </w:t>
      </w:r>
      <w:proofErr w:type="spellStart"/>
      <w:r w:rsidRPr="00D7240B">
        <w:rPr>
          <w:snapToGrid w:val="0"/>
          <w:sz w:val="28"/>
          <w:szCs w:val="28"/>
        </w:rPr>
        <w:t>Под</w:t>
      </w:r>
      <w:proofErr w:type="spellEnd"/>
      <w:r w:rsidRPr="00D7240B">
        <w:rPr>
          <w:snapToGrid w:val="0"/>
          <w:sz w:val="28"/>
          <w:szCs w:val="28"/>
        </w:rPr>
        <w:t xml:space="preserve"> ред. проф. Ю.А. </w:t>
      </w:r>
      <w:proofErr w:type="spellStart"/>
      <w:r w:rsidRPr="00D7240B">
        <w:rPr>
          <w:snapToGrid w:val="0"/>
          <w:sz w:val="28"/>
          <w:szCs w:val="28"/>
        </w:rPr>
        <w:t>Крохиной</w:t>
      </w:r>
      <w:proofErr w:type="spellEnd"/>
      <w:r w:rsidRPr="00D7240B">
        <w:rPr>
          <w:snapToGrid w:val="0"/>
          <w:sz w:val="28"/>
          <w:szCs w:val="28"/>
        </w:rPr>
        <w:t xml:space="preserve">. – М.: </w:t>
      </w:r>
      <w:proofErr w:type="spellStart"/>
      <w:r w:rsidRPr="00D7240B">
        <w:rPr>
          <w:snapToGrid w:val="0"/>
          <w:sz w:val="28"/>
          <w:szCs w:val="28"/>
        </w:rPr>
        <w:t>Высшее</w:t>
      </w:r>
      <w:proofErr w:type="spellEnd"/>
      <w:r w:rsidRPr="00D7240B">
        <w:rPr>
          <w:snapToGrid w:val="0"/>
          <w:sz w:val="28"/>
          <w:szCs w:val="28"/>
        </w:rPr>
        <w:t xml:space="preserve"> </w:t>
      </w:r>
      <w:proofErr w:type="spellStart"/>
      <w:r w:rsidRPr="00D7240B">
        <w:rPr>
          <w:snapToGrid w:val="0"/>
          <w:sz w:val="28"/>
          <w:szCs w:val="28"/>
        </w:rPr>
        <w:t>образование</w:t>
      </w:r>
      <w:proofErr w:type="spellEnd"/>
      <w:r w:rsidRPr="00D7240B">
        <w:rPr>
          <w:snapToGrid w:val="0"/>
          <w:sz w:val="28"/>
          <w:szCs w:val="28"/>
        </w:rPr>
        <w:t>, 2009. – 430 с.</w:t>
      </w:r>
    </w:p>
    <w:p w:rsidR="005405BB" w:rsidRPr="00D7240B" w:rsidRDefault="005405BB" w:rsidP="005405BB">
      <w:pPr>
        <w:numPr>
          <w:ilvl w:val="0"/>
          <w:numId w:val="7"/>
        </w:numPr>
        <w:tabs>
          <w:tab w:val="num" w:pos="0"/>
          <w:tab w:val="left" w:pos="567"/>
          <w:tab w:val="num" w:pos="720"/>
          <w:tab w:val="left" w:pos="851"/>
        </w:tabs>
        <w:autoSpaceDE w:val="0"/>
        <w:autoSpaceDN w:val="0"/>
        <w:ind w:left="0" w:firstLine="284"/>
        <w:jc w:val="both"/>
        <w:rPr>
          <w:snapToGrid w:val="0"/>
          <w:sz w:val="28"/>
          <w:szCs w:val="28"/>
        </w:rPr>
      </w:pPr>
      <w:proofErr w:type="spellStart"/>
      <w:r w:rsidRPr="00D7240B">
        <w:rPr>
          <w:sz w:val="28"/>
          <w:szCs w:val="28"/>
        </w:rPr>
        <w:t>Витрянский</w:t>
      </w:r>
      <w:proofErr w:type="spellEnd"/>
      <w:r w:rsidRPr="00D7240B">
        <w:rPr>
          <w:sz w:val="28"/>
          <w:szCs w:val="28"/>
        </w:rPr>
        <w:t xml:space="preserve"> В.В. Договори </w:t>
      </w:r>
      <w:proofErr w:type="spellStart"/>
      <w:r w:rsidRPr="00D7240B">
        <w:rPr>
          <w:sz w:val="28"/>
          <w:szCs w:val="28"/>
        </w:rPr>
        <w:t>банковского</w:t>
      </w:r>
      <w:proofErr w:type="spellEnd"/>
      <w:r w:rsidRPr="00D7240B">
        <w:rPr>
          <w:sz w:val="28"/>
          <w:szCs w:val="28"/>
        </w:rPr>
        <w:t xml:space="preserve"> </w:t>
      </w:r>
      <w:proofErr w:type="spellStart"/>
      <w:r w:rsidRPr="00D7240B">
        <w:rPr>
          <w:sz w:val="28"/>
          <w:szCs w:val="28"/>
        </w:rPr>
        <w:t>вклада</w:t>
      </w:r>
      <w:proofErr w:type="spellEnd"/>
      <w:r w:rsidRPr="00D7240B">
        <w:rPr>
          <w:sz w:val="28"/>
          <w:szCs w:val="28"/>
        </w:rPr>
        <w:t xml:space="preserve">, </w:t>
      </w:r>
      <w:proofErr w:type="spellStart"/>
      <w:r w:rsidRPr="00D7240B">
        <w:rPr>
          <w:sz w:val="28"/>
          <w:szCs w:val="28"/>
        </w:rPr>
        <w:t>банковского</w:t>
      </w:r>
      <w:proofErr w:type="spellEnd"/>
      <w:r w:rsidRPr="00D7240B">
        <w:rPr>
          <w:sz w:val="28"/>
          <w:szCs w:val="28"/>
        </w:rPr>
        <w:t xml:space="preserve"> </w:t>
      </w:r>
      <w:proofErr w:type="spellStart"/>
      <w:r w:rsidRPr="00D7240B">
        <w:rPr>
          <w:sz w:val="28"/>
          <w:szCs w:val="28"/>
        </w:rPr>
        <w:t>счета</w:t>
      </w:r>
      <w:proofErr w:type="spellEnd"/>
      <w:r w:rsidRPr="00D7240B">
        <w:rPr>
          <w:sz w:val="28"/>
          <w:szCs w:val="28"/>
        </w:rPr>
        <w:t xml:space="preserve"> и </w:t>
      </w:r>
      <w:proofErr w:type="spellStart"/>
      <w:r w:rsidRPr="00D7240B">
        <w:rPr>
          <w:sz w:val="28"/>
          <w:szCs w:val="28"/>
        </w:rPr>
        <w:t>банковские</w:t>
      </w:r>
      <w:proofErr w:type="spellEnd"/>
      <w:r w:rsidRPr="00D7240B">
        <w:rPr>
          <w:sz w:val="28"/>
          <w:szCs w:val="28"/>
        </w:rPr>
        <w:t xml:space="preserve"> </w:t>
      </w:r>
      <w:proofErr w:type="spellStart"/>
      <w:r w:rsidRPr="00D7240B">
        <w:rPr>
          <w:sz w:val="28"/>
          <w:szCs w:val="28"/>
        </w:rPr>
        <w:t>расчеты</w:t>
      </w:r>
      <w:proofErr w:type="spellEnd"/>
      <w:r w:rsidRPr="00D7240B">
        <w:rPr>
          <w:sz w:val="28"/>
          <w:szCs w:val="28"/>
        </w:rPr>
        <w:t>. - М.: Статут, 2006. - 556 с.</w:t>
      </w:r>
    </w:p>
    <w:p w:rsidR="005405BB" w:rsidRPr="00D7240B" w:rsidRDefault="005405BB" w:rsidP="005405BB">
      <w:pPr>
        <w:numPr>
          <w:ilvl w:val="0"/>
          <w:numId w:val="7"/>
        </w:numPr>
        <w:tabs>
          <w:tab w:val="num" w:pos="0"/>
          <w:tab w:val="left" w:pos="567"/>
          <w:tab w:val="num" w:pos="720"/>
          <w:tab w:val="left" w:pos="851"/>
        </w:tabs>
        <w:autoSpaceDE w:val="0"/>
        <w:autoSpaceDN w:val="0"/>
        <w:ind w:left="0" w:firstLine="284"/>
        <w:jc w:val="both"/>
        <w:rPr>
          <w:snapToGrid w:val="0"/>
          <w:sz w:val="28"/>
          <w:szCs w:val="28"/>
        </w:rPr>
      </w:pPr>
      <w:proofErr w:type="spellStart"/>
      <w:r w:rsidRPr="00D7240B">
        <w:rPr>
          <w:sz w:val="28"/>
          <w:szCs w:val="28"/>
        </w:rPr>
        <w:t>Витрянский</w:t>
      </w:r>
      <w:proofErr w:type="spellEnd"/>
      <w:r w:rsidRPr="00D7240B">
        <w:rPr>
          <w:sz w:val="28"/>
          <w:szCs w:val="28"/>
        </w:rPr>
        <w:t xml:space="preserve"> В.В. Кредитний </w:t>
      </w:r>
      <w:proofErr w:type="spellStart"/>
      <w:r w:rsidRPr="00D7240B">
        <w:rPr>
          <w:sz w:val="28"/>
          <w:szCs w:val="28"/>
        </w:rPr>
        <w:t>договор</w:t>
      </w:r>
      <w:proofErr w:type="spellEnd"/>
      <w:r w:rsidRPr="00D7240B">
        <w:rPr>
          <w:sz w:val="28"/>
          <w:szCs w:val="28"/>
        </w:rPr>
        <w:t xml:space="preserve">. </w:t>
      </w:r>
      <w:proofErr w:type="spellStart"/>
      <w:r w:rsidRPr="00D7240B">
        <w:rPr>
          <w:sz w:val="28"/>
          <w:szCs w:val="28"/>
        </w:rPr>
        <w:t>Понятие</w:t>
      </w:r>
      <w:proofErr w:type="spellEnd"/>
      <w:r w:rsidRPr="00D7240B">
        <w:rPr>
          <w:sz w:val="28"/>
          <w:szCs w:val="28"/>
        </w:rPr>
        <w:t xml:space="preserve">, порядок </w:t>
      </w:r>
      <w:proofErr w:type="spellStart"/>
      <w:r w:rsidRPr="00D7240B">
        <w:rPr>
          <w:sz w:val="28"/>
          <w:szCs w:val="28"/>
        </w:rPr>
        <w:t>заключения</w:t>
      </w:r>
      <w:proofErr w:type="spellEnd"/>
      <w:r w:rsidRPr="00D7240B">
        <w:rPr>
          <w:sz w:val="28"/>
          <w:szCs w:val="28"/>
        </w:rPr>
        <w:t xml:space="preserve"> и </w:t>
      </w:r>
      <w:proofErr w:type="spellStart"/>
      <w:r w:rsidRPr="00D7240B">
        <w:rPr>
          <w:sz w:val="28"/>
          <w:szCs w:val="28"/>
        </w:rPr>
        <w:t>исполнения</w:t>
      </w:r>
      <w:proofErr w:type="spellEnd"/>
      <w:r w:rsidRPr="00D7240B">
        <w:rPr>
          <w:sz w:val="28"/>
          <w:szCs w:val="28"/>
        </w:rPr>
        <w:t>. - М.: Статут, 2005. - 220 с.</w:t>
      </w:r>
    </w:p>
    <w:p w:rsidR="005405BB" w:rsidRPr="00D7240B" w:rsidRDefault="005405BB" w:rsidP="005405BB">
      <w:pPr>
        <w:numPr>
          <w:ilvl w:val="0"/>
          <w:numId w:val="7"/>
        </w:numPr>
        <w:tabs>
          <w:tab w:val="num" w:pos="0"/>
          <w:tab w:val="left" w:pos="567"/>
          <w:tab w:val="num" w:pos="720"/>
          <w:tab w:val="left" w:pos="851"/>
          <w:tab w:val="num" w:pos="993"/>
        </w:tabs>
        <w:autoSpaceDE w:val="0"/>
        <w:autoSpaceDN w:val="0"/>
        <w:ind w:left="0" w:firstLine="284"/>
        <w:jc w:val="both"/>
        <w:rPr>
          <w:snapToGrid w:val="0"/>
          <w:sz w:val="28"/>
          <w:szCs w:val="28"/>
        </w:rPr>
      </w:pPr>
      <w:proofErr w:type="spellStart"/>
      <w:r w:rsidRPr="00D7240B">
        <w:rPr>
          <w:sz w:val="28"/>
          <w:szCs w:val="28"/>
        </w:rPr>
        <w:t>Дзюблюк</w:t>
      </w:r>
      <w:proofErr w:type="spellEnd"/>
      <w:r w:rsidRPr="00D7240B">
        <w:rPr>
          <w:sz w:val="28"/>
          <w:szCs w:val="28"/>
        </w:rPr>
        <w:t xml:space="preserve"> О. В., Владимир О. М. Банки у системі організації валютних відносин</w:t>
      </w:r>
      <w:r w:rsidR="00DF030C">
        <w:rPr>
          <w:sz w:val="28"/>
          <w:szCs w:val="28"/>
        </w:rPr>
        <w:t xml:space="preserve"> /</w:t>
      </w:r>
      <w:r w:rsidRPr="00D7240B">
        <w:rPr>
          <w:sz w:val="28"/>
          <w:szCs w:val="28"/>
        </w:rPr>
        <w:t xml:space="preserve"> Монографія</w:t>
      </w:r>
      <w:r w:rsidR="00DF030C">
        <w:rPr>
          <w:sz w:val="28"/>
          <w:szCs w:val="28"/>
        </w:rPr>
        <w:t xml:space="preserve"> /</w:t>
      </w:r>
      <w:r w:rsidRPr="00D7240B">
        <w:rPr>
          <w:sz w:val="28"/>
          <w:szCs w:val="28"/>
        </w:rPr>
        <w:t xml:space="preserve"> – Тернопіль: </w:t>
      </w:r>
      <w:proofErr w:type="spellStart"/>
      <w:r w:rsidRPr="00D7240B">
        <w:rPr>
          <w:sz w:val="28"/>
          <w:szCs w:val="28"/>
        </w:rPr>
        <w:t>ТзОВ</w:t>
      </w:r>
      <w:proofErr w:type="spellEnd"/>
      <w:r w:rsidRPr="00D7240B">
        <w:rPr>
          <w:sz w:val="28"/>
          <w:szCs w:val="28"/>
        </w:rPr>
        <w:t>: «</w:t>
      </w:r>
      <w:proofErr w:type="spellStart"/>
      <w:r w:rsidRPr="00D7240B">
        <w:rPr>
          <w:sz w:val="28"/>
          <w:szCs w:val="28"/>
        </w:rPr>
        <w:t>Терно-граф</w:t>
      </w:r>
      <w:proofErr w:type="spellEnd"/>
      <w:r w:rsidRPr="00D7240B">
        <w:rPr>
          <w:sz w:val="28"/>
          <w:szCs w:val="28"/>
        </w:rPr>
        <w:t>», 2014. – 296 с.</w:t>
      </w:r>
    </w:p>
    <w:p w:rsidR="005405BB" w:rsidRPr="00D7240B" w:rsidRDefault="005405BB" w:rsidP="005405BB">
      <w:pPr>
        <w:numPr>
          <w:ilvl w:val="0"/>
          <w:numId w:val="7"/>
        </w:numPr>
        <w:tabs>
          <w:tab w:val="num" w:pos="0"/>
          <w:tab w:val="left" w:pos="567"/>
          <w:tab w:val="num" w:pos="720"/>
          <w:tab w:val="left" w:pos="851"/>
        </w:tabs>
        <w:autoSpaceDE w:val="0"/>
        <w:autoSpaceDN w:val="0"/>
        <w:ind w:left="0" w:firstLine="284"/>
        <w:jc w:val="both"/>
        <w:rPr>
          <w:snapToGrid w:val="0"/>
          <w:sz w:val="28"/>
          <w:szCs w:val="28"/>
        </w:rPr>
      </w:pPr>
      <w:r w:rsidRPr="00D7240B">
        <w:rPr>
          <w:sz w:val="28"/>
          <w:szCs w:val="28"/>
        </w:rPr>
        <w:t xml:space="preserve">Дмитренко О.А. </w:t>
      </w:r>
      <w:proofErr w:type="spellStart"/>
      <w:r w:rsidRPr="00D7240B">
        <w:rPr>
          <w:sz w:val="28"/>
          <w:szCs w:val="28"/>
        </w:rPr>
        <w:t>Юридическая</w:t>
      </w:r>
      <w:proofErr w:type="spellEnd"/>
      <w:r w:rsidRPr="00D7240B">
        <w:rPr>
          <w:sz w:val="28"/>
          <w:szCs w:val="28"/>
        </w:rPr>
        <w:t xml:space="preserve"> </w:t>
      </w:r>
      <w:proofErr w:type="spellStart"/>
      <w:r w:rsidRPr="00D7240B">
        <w:rPr>
          <w:sz w:val="28"/>
          <w:szCs w:val="28"/>
        </w:rPr>
        <w:t>конструкция</w:t>
      </w:r>
      <w:proofErr w:type="spellEnd"/>
      <w:r w:rsidRPr="00D7240B">
        <w:rPr>
          <w:sz w:val="28"/>
          <w:szCs w:val="28"/>
        </w:rPr>
        <w:t xml:space="preserve"> </w:t>
      </w:r>
      <w:proofErr w:type="spellStart"/>
      <w:r w:rsidRPr="00D7240B">
        <w:rPr>
          <w:sz w:val="28"/>
          <w:szCs w:val="28"/>
        </w:rPr>
        <w:t>безналичных</w:t>
      </w:r>
      <w:proofErr w:type="spellEnd"/>
      <w:r w:rsidRPr="00D7240B">
        <w:rPr>
          <w:sz w:val="28"/>
          <w:szCs w:val="28"/>
        </w:rPr>
        <w:t xml:space="preserve"> </w:t>
      </w:r>
      <w:proofErr w:type="spellStart"/>
      <w:r w:rsidRPr="00D7240B">
        <w:rPr>
          <w:sz w:val="28"/>
          <w:szCs w:val="28"/>
        </w:rPr>
        <w:t>денеґ</w:t>
      </w:r>
      <w:proofErr w:type="spellEnd"/>
      <w:r w:rsidR="00DF030C">
        <w:rPr>
          <w:sz w:val="28"/>
          <w:szCs w:val="28"/>
        </w:rPr>
        <w:t xml:space="preserve"> //</w:t>
      </w:r>
      <w:r w:rsidRPr="00D7240B">
        <w:rPr>
          <w:sz w:val="28"/>
          <w:szCs w:val="28"/>
        </w:rPr>
        <w:t xml:space="preserve"> Підприємництво, господарство і право. - 2006. - № 3.- С. 57-61.</w:t>
      </w:r>
    </w:p>
    <w:p w:rsidR="005405BB" w:rsidRPr="00D7240B" w:rsidRDefault="005405BB" w:rsidP="005405BB">
      <w:pPr>
        <w:numPr>
          <w:ilvl w:val="0"/>
          <w:numId w:val="7"/>
        </w:numPr>
        <w:shd w:val="clear" w:color="auto" w:fill="FFFFFF"/>
        <w:tabs>
          <w:tab w:val="num" w:pos="0"/>
          <w:tab w:val="left" w:pos="284"/>
        </w:tabs>
        <w:spacing w:before="100" w:beforeAutospacing="1" w:line="336" w:lineRule="atLeast"/>
        <w:ind w:left="0" w:firstLine="284"/>
        <w:jc w:val="both"/>
        <w:rPr>
          <w:color w:val="000000"/>
          <w:sz w:val="28"/>
          <w:szCs w:val="28"/>
        </w:rPr>
      </w:pPr>
      <w:proofErr w:type="spellStart"/>
      <w:r w:rsidRPr="00D7240B">
        <w:rPr>
          <w:sz w:val="28"/>
          <w:szCs w:val="28"/>
        </w:rPr>
        <w:t>Ерпылева</w:t>
      </w:r>
      <w:proofErr w:type="spellEnd"/>
      <w:r w:rsidRPr="00D7240B">
        <w:rPr>
          <w:sz w:val="28"/>
          <w:szCs w:val="28"/>
        </w:rPr>
        <w:t xml:space="preserve"> Н. Ю. </w:t>
      </w:r>
      <w:proofErr w:type="spellStart"/>
      <w:r w:rsidRPr="00D7240B">
        <w:rPr>
          <w:sz w:val="28"/>
          <w:szCs w:val="28"/>
        </w:rPr>
        <w:t>Международное</w:t>
      </w:r>
      <w:proofErr w:type="spellEnd"/>
      <w:r w:rsidRPr="00D7240B">
        <w:rPr>
          <w:sz w:val="28"/>
          <w:szCs w:val="28"/>
        </w:rPr>
        <w:t xml:space="preserve"> </w:t>
      </w:r>
      <w:proofErr w:type="spellStart"/>
      <w:r w:rsidRPr="00D7240B">
        <w:rPr>
          <w:sz w:val="28"/>
          <w:szCs w:val="28"/>
        </w:rPr>
        <w:t>банковское</w:t>
      </w:r>
      <w:proofErr w:type="spellEnd"/>
      <w:r w:rsidRPr="00D7240B">
        <w:rPr>
          <w:sz w:val="28"/>
          <w:szCs w:val="28"/>
        </w:rPr>
        <w:t xml:space="preserve"> право</w:t>
      </w:r>
      <w:r w:rsidR="00DF030C">
        <w:rPr>
          <w:sz w:val="28"/>
          <w:szCs w:val="28"/>
        </w:rPr>
        <w:t xml:space="preserve"> /</w:t>
      </w:r>
      <w:r w:rsidRPr="00D7240B">
        <w:rPr>
          <w:sz w:val="28"/>
          <w:szCs w:val="28"/>
        </w:rPr>
        <w:t xml:space="preserve"> Н. Ю. </w:t>
      </w:r>
      <w:proofErr w:type="spellStart"/>
      <w:r w:rsidRPr="00D7240B">
        <w:rPr>
          <w:sz w:val="28"/>
          <w:szCs w:val="28"/>
        </w:rPr>
        <w:t>Ерпылева</w:t>
      </w:r>
      <w:proofErr w:type="spellEnd"/>
      <w:r w:rsidRPr="00D7240B">
        <w:rPr>
          <w:sz w:val="28"/>
          <w:szCs w:val="28"/>
        </w:rPr>
        <w:t xml:space="preserve">. – М. : </w:t>
      </w:r>
      <w:proofErr w:type="spellStart"/>
      <w:r w:rsidRPr="00D7240B">
        <w:rPr>
          <w:sz w:val="28"/>
          <w:szCs w:val="28"/>
        </w:rPr>
        <w:t>Изд</w:t>
      </w:r>
      <w:proofErr w:type="spellEnd"/>
      <w:r w:rsidRPr="00D7240B">
        <w:rPr>
          <w:sz w:val="28"/>
          <w:szCs w:val="28"/>
        </w:rPr>
        <w:t xml:space="preserve">. </w:t>
      </w:r>
      <w:proofErr w:type="spellStart"/>
      <w:r w:rsidRPr="00D7240B">
        <w:rPr>
          <w:sz w:val="28"/>
          <w:szCs w:val="28"/>
        </w:rPr>
        <w:t>дом</w:t>
      </w:r>
      <w:proofErr w:type="spellEnd"/>
      <w:r w:rsidRPr="00D7240B">
        <w:rPr>
          <w:sz w:val="28"/>
          <w:szCs w:val="28"/>
        </w:rPr>
        <w:t xml:space="preserve"> </w:t>
      </w:r>
      <w:proofErr w:type="spellStart"/>
      <w:r w:rsidRPr="00D7240B">
        <w:rPr>
          <w:sz w:val="28"/>
          <w:szCs w:val="28"/>
        </w:rPr>
        <w:t>Высшей</w:t>
      </w:r>
      <w:proofErr w:type="spellEnd"/>
      <w:r w:rsidRPr="00D7240B">
        <w:rPr>
          <w:sz w:val="28"/>
          <w:szCs w:val="28"/>
        </w:rPr>
        <w:t xml:space="preserve"> </w:t>
      </w:r>
      <w:proofErr w:type="spellStart"/>
      <w:r w:rsidRPr="00D7240B">
        <w:rPr>
          <w:sz w:val="28"/>
          <w:szCs w:val="28"/>
        </w:rPr>
        <w:t>школы</w:t>
      </w:r>
      <w:proofErr w:type="spellEnd"/>
      <w:r w:rsidRPr="00D7240B">
        <w:rPr>
          <w:sz w:val="28"/>
          <w:szCs w:val="28"/>
        </w:rPr>
        <w:t xml:space="preserve"> </w:t>
      </w:r>
      <w:proofErr w:type="spellStart"/>
      <w:r w:rsidRPr="00D7240B">
        <w:rPr>
          <w:sz w:val="28"/>
          <w:szCs w:val="28"/>
        </w:rPr>
        <w:t>экономики</w:t>
      </w:r>
      <w:proofErr w:type="spellEnd"/>
      <w:r w:rsidRPr="00D7240B">
        <w:rPr>
          <w:sz w:val="28"/>
          <w:szCs w:val="28"/>
        </w:rPr>
        <w:t>, 2012. – 671 с.</w:t>
      </w:r>
      <w:r w:rsidRPr="00D7240B">
        <w:rPr>
          <w:color w:val="000000"/>
          <w:sz w:val="28"/>
          <w:szCs w:val="28"/>
        </w:rPr>
        <w:t xml:space="preserve"> </w:t>
      </w:r>
    </w:p>
    <w:p w:rsidR="005405BB" w:rsidRPr="00D7240B" w:rsidRDefault="005405BB" w:rsidP="005405BB">
      <w:pPr>
        <w:numPr>
          <w:ilvl w:val="0"/>
          <w:numId w:val="7"/>
        </w:numPr>
        <w:tabs>
          <w:tab w:val="num" w:pos="0"/>
          <w:tab w:val="left" w:pos="567"/>
          <w:tab w:val="num" w:pos="720"/>
          <w:tab w:val="left" w:pos="851"/>
          <w:tab w:val="num" w:pos="993"/>
        </w:tabs>
        <w:autoSpaceDE w:val="0"/>
        <w:autoSpaceDN w:val="0"/>
        <w:ind w:left="0" w:firstLine="284"/>
        <w:jc w:val="both"/>
        <w:rPr>
          <w:snapToGrid w:val="0"/>
          <w:sz w:val="28"/>
          <w:szCs w:val="28"/>
        </w:rPr>
      </w:pPr>
      <w:proofErr w:type="spellStart"/>
      <w:r w:rsidRPr="00D7240B">
        <w:rPr>
          <w:sz w:val="28"/>
          <w:szCs w:val="28"/>
        </w:rPr>
        <w:t>Кузнецова</w:t>
      </w:r>
      <w:proofErr w:type="spellEnd"/>
      <w:r w:rsidRPr="00D7240B">
        <w:rPr>
          <w:sz w:val="28"/>
          <w:szCs w:val="28"/>
        </w:rPr>
        <w:t xml:space="preserve"> С. А. Банківська система [текст] : </w:t>
      </w:r>
      <w:proofErr w:type="spellStart"/>
      <w:r w:rsidRPr="00D7240B">
        <w:rPr>
          <w:sz w:val="28"/>
          <w:szCs w:val="28"/>
        </w:rPr>
        <w:t>навч</w:t>
      </w:r>
      <w:proofErr w:type="spellEnd"/>
      <w:r w:rsidRPr="00D7240B">
        <w:rPr>
          <w:sz w:val="28"/>
          <w:szCs w:val="28"/>
        </w:rPr>
        <w:t xml:space="preserve">. </w:t>
      </w:r>
      <w:proofErr w:type="spellStart"/>
      <w:r w:rsidRPr="00D7240B">
        <w:rPr>
          <w:sz w:val="28"/>
          <w:szCs w:val="28"/>
        </w:rPr>
        <w:t>посіб</w:t>
      </w:r>
      <w:proofErr w:type="spellEnd"/>
      <w:r w:rsidRPr="00D7240B">
        <w:rPr>
          <w:sz w:val="28"/>
          <w:szCs w:val="28"/>
        </w:rPr>
        <w:t>.</w:t>
      </w:r>
      <w:r w:rsidR="00DF030C">
        <w:rPr>
          <w:sz w:val="28"/>
          <w:szCs w:val="28"/>
        </w:rPr>
        <w:t xml:space="preserve"> / (</w:t>
      </w:r>
      <w:r w:rsidRPr="00D7240B">
        <w:rPr>
          <w:sz w:val="28"/>
          <w:szCs w:val="28"/>
        </w:rPr>
        <w:t xml:space="preserve">С. А. </w:t>
      </w:r>
      <w:proofErr w:type="spellStart"/>
      <w:r w:rsidRPr="00D7240B">
        <w:rPr>
          <w:sz w:val="28"/>
          <w:szCs w:val="28"/>
        </w:rPr>
        <w:t>Кузнецова</w:t>
      </w:r>
      <w:proofErr w:type="spellEnd"/>
      <w:r w:rsidRPr="00D7240B">
        <w:rPr>
          <w:sz w:val="28"/>
          <w:szCs w:val="28"/>
        </w:rPr>
        <w:t xml:space="preserve">, Т. М. Болгар, З. С. </w:t>
      </w:r>
      <w:proofErr w:type="spellStart"/>
      <w:r w:rsidRPr="00D7240B">
        <w:rPr>
          <w:sz w:val="28"/>
          <w:szCs w:val="28"/>
        </w:rPr>
        <w:t>Пестовська</w:t>
      </w:r>
      <w:proofErr w:type="spellEnd"/>
      <w:r w:rsidRPr="00D7240B">
        <w:rPr>
          <w:sz w:val="28"/>
          <w:szCs w:val="28"/>
        </w:rPr>
        <w:t xml:space="preserve">); за ред. С. А. </w:t>
      </w:r>
      <w:proofErr w:type="spellStart"/>
      <w:r w:rsidRPr="00D7240B">
        <w:rPr>
          <w:sz w:val="28"/>
          <w:szCs w:val="28"/>
        </w:rPr>
        <w:t>Кузнецової</w:t>
      </w:r>
      <w:proofErr w:type="spellEnd"/>
      <w:r w:rsidRPr="00D7240B">
        <w:rPr>
          <w:sz w:val="28"/>
          <w:szCs w:val="28"/>
        </w:rPr>
        <w:t>. – К. : «Центр учбової літератури», 2014. – 400 с.</w:t>
      </w:r>
    </w:p>
    <w:p w:rsidR="005405BB" w:rsidRPr="00D7240B" w:rsidRDefault="005405BB" w:rsidP="005405BB">
      <w:pPr>
        <w:numPr>
          <w:ilvl w:val="0"/>
          <w:numId w:val="7"/>
        </w:numPr>
        <w:tabs>
          <w:tab w:val="num" w:pos="0"/>
          <w:tab w:val="left" w:pos="567"/>
          <w:tab w:val="num" w:pos="720"/>
          <w:tab w:val="left" w:pos="851"/>
        </w:tabs>
        <w:autoSpaceDE w:val="0"/>
        <w:autoSpaceDN w:val="0"/>
        <w:ind w:left="0" w:firstLine="284"/>
        <w:jc w:val="both"/>
        <w:rPr>
          <w:snapToGrid w:val="0"/>
          <w:sz w:val="28"/>
          <w:szCs w:val="28"/>
        </w:rPr>
      </w:pPr>
      <w:r w:rsidRPr="00D7240B">
        <w:rPr>
          <w:sz w:val="28"/>
          <w:szCs w:val="28"/>
        </w:rPr>
        <w:t xml:space="preserve">Мельник П.В. Банківські системи зарубіжних країн. Підручник. – ТОВ «Центр </w:t>
      </w:r>
      <w:proofErr w:type="spellStart"/>
      <w:r w:rsidRPr="00D7240B">
        <w:rPr>
          <w:sz w:val="28"/>
          <w:szCs w:val="28"/>
        </w:rPr>
        <w:t>учб</w:t>
      </w:r>
      <w:proofErr w:type="spellEnd"/>
      <w:r w:rsidRPr="00D7240B">
        <w:rPr>
          <w:sz w:val="28"/>
          <w:szCs w:val="28"/>
        </w:rPr>
        <w:t>. Літератури». – 2010. – 586 с.</w:t>
      </w:r>
    </w:p>
    <w:p w:rsidR="005405BB" w:rsidRPr="00D7240B" w:rsidRDefault="005405BB" w:rsidP="005405BB">
      <w:pPr>
        <w:pStyle w:val="aa"/>
        <w:numPr>
          <w:ilvl w:val="0"/>
          <w:numId w:val="7"/>
        </w:numPr>
        <w:tabs>
          <w:tab w:val="num" w:pos="0"/>
          <w:tab w:val="left" w:pos="142"/>
          <w:tab w:val="left" w:pos="567"/>
          <w:tab w:val="num" w:pos="720"/>
          <w:tab w:val="left" w:pos="851"/>
          <w:tab w:val="num" w:pos="993"/>
        </w:tabs>
        <w:ind w:left="0" w:firstLine="284"/>
        <w:contextualSpacing/>
        <w:jc w:val="both"/>
        <w:rPr>
          <w:rStyle w:val="apple-converted-space"/>
          <w:sz w:val="28"/>
          <w:szCs w:val="28"/>
          <w:shd w:val="clear" w:color="auto" w:fill="FFFFFF"/>
          <w:lang w:val="ru-RU"/>
        </w:rPr>
      </w:pPr>
      <w:r w:rsidRPr="00D7240B">
        <w:rPr>
          <w:bCs/>
          <w:sz w:val="28"/>
          <w:szCs w:val="28"/>
          <w:shd w:val="clear" w:color="auto" w:fill="FFFFFF"/>
        </w:rPr>
        <w:t>Оцінка вартості банку</w:t>
      </w:r>
      <w:r w:rsidRPr="00D7240B">
        <w:rPr>
          <w:sz w:val="28"/>
          <w:szCs w:val="28"/>
          <w:shd w:val="clear" w:color="auto" w:fill="FFFFFF"/>
        </w:rPr>
        <w:t xml:space="preserve">: </w:t>
      </w:r>
      <w:proofErr w:type="spellStart"/>
      <w:r w:rsidRPr="00D7240B">
        <w:rPr>
          <w:sz w:val="28"/>
          <w:szCs w:val="28"/>
          <w:shd w:val="clear" w:color="auto" w:fill="FFFFFF"/>
        </w:rPr>
        <w:t>навч</w:t>
      </w:r>
      <w:proofErr w:type="spellEnd"/>
      <w:r w:rsidRPr="00D7240B">
        <w:rPr>
          <w:sz w:val="28"/>
          <w:szCs w:val="28"/>
          <w:shd w:val="clear" w:color="auto" w:fill="FFFFFF"/>
        </w:rPr>
        <w:t xml:space="preserve">. </w:t>
      </w:r>
      <w:proofErr w:type="spellStart"/>
      <w:r w:rsidRPr="00D7240B">
        <w:rPr>
          <w:sz w:val="28"/>
          <w:szCs w:val="28"/>
          <w:shd w:val="clear" w:color="auto" w:fill="FFFFFF"/>
        </w:rPr>
        <w:t>посіб</w:t>
      </w:r>
      <w:proofErr w:type="spellEnd"/>
      <w:r w:rsidRPr="00D7240B">
        <w:rPr>
          <w:sz w:val="28"/>
          <w:szCs w:val="28"/>
          <w:shd w:val="clear" w:color="auto" w:fill="FFFFFF"/>
        </w:rPr>
        <w:t xml:space="preserve">. для </w:t>
      </w:r>
      <w:proofErr w:type="spellStart"/>
      <w:r w:rsidRPr="00D7240B">
        <w:rPr>
          <w:sz w:val="28"/>
          <w:szCs w:val="28"/>
          <w:shd w:val="clear" w:color="auto" w:fill="FFFFFF"/>
        </w:rPr>
        <w:t>студ</w:t>
      </w:r>
      <w:proofErr w:type="spellEnd"/>
      <w:r w:rsidRPr="00D7240B">
        <w:rPr>
          <w:sz w:val="28"/>
          <w:szCs w:val="28"/>
          <w:shd w:val="clear" w:color="auto" w:fill="FFFFFF"/>
        </w:rPr>
        <w:t xml:space="preserve">. </w:t>
      </w:r>
      <w:proofErr w:type="spellStart"/>
      <w:r w:rsidRPr="00D7240B">
        <w:rPr>
          <w:sz w:val="28"/>
          <w:szCs w:val="28"/>
          <w:shd w:val="clear" w:color="auto" w:fill="FFFFFF"/>
        </w:rPr>
        <w:t>вищ</w:t>
      </w:r>
      <w:proofErr w:type="spellEnd"/>
      <w:r w:rsidRPr="00D7240B">
        <w:rPr>
          <w:sz w:val="28"/>
          <w:szCs w:val="28"/>
          <w:shd w:val="clear" w:color="auto" w:fill="FFFFFF"/>
        </w:rPr>
        <w:t xml:space="preserve">. </w:t>
      </w:r>
      <w:proofErr w:type="spellStart"/>
      <w:r w:rsidRPr="00D7240B">
        <w:rPr>
          <w:sz w:val="28"/>
          <w:szCs w:val="28"/>
          <w:shd w:val="clear" w:color="auto" w:fill="FFFFFF"/>
        </w:rPr>
        <w:t>навч</w:t>
      </w:r>
      <w:proofErr w:type="spellEnd"/>
      <w:r w:rsidRPr="00D7240B">
        <w:rPr>
          <w:sz w:val="28"/>
          <w:szCs w:val="28"/>
          <w:shd w:val="clear" w:color="auto" w:fill="FFFFFF"/>
        </w:rPr>
        <w:t xml:space="preserve">. </w:t>
      </w:r>
      <w:proofErr w:type="spellStart"/>
      <w:r w:rsidRPr="00D7240B">
        <w:rPr>
          <w:sz w:val="28"/>
          <w:szCs w:val="28"/>
          <w:shd w:val="clear" w:color="auto" w:fill="FFFFFF"/>
        </w:rPr>
        <w:t>закл</w:t>
      </w:r>
      <w:proofErr w:type="spellEnd"/>
      <w:r w:rsidRPr="00D7240B">
        <w:rPr>
          <w:sz w:val="28"/>
          <w:szCs w:val="28"/>
          <w:shd w:val="clear" w:color="auto" w:fill="FFFFFF"/>
        </w:rPr>
        <w:t>.</w:t>
      </w:r>
      <w:r w:rsidR="00DF030C">
        <w:rPr>
          <w:sz w:val="28"/>
          <w:szCs w:val="28"/>
          <w:shd w:val="clear" w:color="auto" w:fill="FFFFFF"/>
        </w:rPr>
        <w:t xml:space="preserve"> /</w:t>
      </w:r>
      <w:r w:rsidRPr="00D7240B">
        <w:rPr>
          <w:sz w:val="28"/>
          <w:szCs w:val="28"/>
          <w:shd w:val="clear" w:color="auto" w:fill="FFFFFF"/>
        </w:rPr>
        <w:t xml:space="preserve"> [Н. П. Шульга та ін. ; за ред. Н. П. Шульги] ; Київ. нац. </w:t>
      </w:r>
      <w:proofErr w:type="spellStart"/>
      <w:r w:rsidRPr="00D7240B">
        <w:rPr>
          <w:sz w:val="28"/>
          <w:szCs w:val="28"/>
          <w:shd w:val="clear" w:color="auto" w:fill="FFFFFF"/>
        </w:rPr>
        <w:t>торг.-екон</w:t>
      </w:r>
      <w:proofErr w:type="spellEnd"/>
      <w:r w:rsidRPr="00D7240B">
        <w:rPr>
          <w:sz w:val="28"/>
          <w:szCs w:val="28"/>
          <w:shd w:val="clear" w:color="auto" w:fill="FFFFFF"/>
        </w:rPr>
        <w:t xml:space="preserve">. ун-т. - К. : Київ. нац. </w:t>
      </w:r>
      <w:proofErr w:type="spellStart"/>
      <w:r w:rsidRPr="00D7240B">
        <w:rPr>
          <w:sz w:val="28"/>
          <w:szCs w:val="28"/>
          <w:shd w:val="clear" w:color="auto" w:fill="FFFFFF"/>
        </w:rPr>
        <w:t>торг.-екон</w:t>
      </w:r>
      <w:proofErr w:type="spellEnd"/>
      <w:r w:rsidRPr="00D7240B">
        <w:rPr>
          <w:sz w:val="28"/>
          <w:szCs w:val="28"/>
          <w:shd w:val="clear" w:color="auto" w:fill="FFFFFF"/>
        </w:rPr>
        <w:t>. ун-т, 2012. - 195 с.</w:t>
      </w:r>
    </w:p>
    <w:p w:rsidR="005405BB" w:rsidRPr="00D7240B" w:rsidRDefault="005405BB" w:rsidP="005405BB">
      <w:pPr>
        <w:pStyle w:val="aa"/>
        <w:numPr>
          <w:ilvl w:val="0"/>
          <w:numId w:val="7"/>
        </w:numPr>
        <w:tabs>
          <w:tab w:val="num" w:pos="0"/>
          <w:tab w:val="left" w:pos="142"/>
          <w:tab w:val="left" w:pos="567"/>
          <w:tab w:val="num" w:pos="720"/>
          <w:tab w:val="left" w:pos="851"/>
          <w:tab w:val="num" w:pos="993"/>
        </w:tabs>
        <w:ind w:left="0" w:firstLine="284"/>
        <w:contextualSpacing/>
        <w:jc w:val="both"/>
        <w:rPr>
          <w:rStyle w:val="apple-converted-space"/>
          <w:sz w:val="28"/>
          <w:szCs w:val="28"/>
          <w:shd w:val="clear" w:color="auto" w:fill="FFFFFF"/>
        </w:rPr>
      </w:pPr>
      <w:r w:rsidRPr="00D7240B">
        <w:rPr>
          <w:sz w:val="28"/>
          <w:szCs w:val="28"/>
          <w:shd w:val="clear" w:color="auto" w:fill="FFFFFF"/>
        </w:rPr>
        <w:t xml:space="preserve">Першочергові слідчі дії при розслідуванні розкрадань в </w:t>
      </w:r>
      <w:r w:rsidRPr="00D7240B">
        <w:rPr>
          <w:bCs/>
          <w:sz w:val="28"/>
          <w:szCs w:val="28"/>
          <w:shd w:val="clear" w:color="auto" w:fill="FFFFFF"/>
        </w:rPr>
        <w:t>банк</w:t>
      </w:r>
      <w:r w:rsidRPr="00D7240B">
        <w:rPr>
          <w:sz w:val="28"/>
          <w:szCs w:val="28"/>
          <w:shd w:val="clear" w:color="auto" w:fill="FFFFFF"/>
        </w:rPr>
        <w:t>івських структурах: монографія</w:t>
      </w:r>
      <w:r w:rsidR="00DF030C">
        <w:rPr>
          <w:sz w:val="28"/>
          <w:szCs w:val="28"/>
          <w:shd w:val="clear" w:color="auto" w:fill="FFFFFF"/>
        </w:rPr>
        <w:t xml:space="preserve"> /</w:t>
      </w:r>
      <w:r w:rsidRPr="00D7240B">
        <w:rPr>
          <w:sz w:val="28"/>
          <w:szCs w:val="28"/>
          <w:shd w:val="clear" w:color="auto" w:fill="FFFFFF"/>
        </w:rPr>
        <w:t xml:space="preserve"> </w:t>
      </w:r>
      <w:proofErr w:type="spellStart"/>
      <w:r w:rsidRPr="00D7240B">
        <w:rPr>
          <w:sz w:val="28"/>
          <w:szCs w:val="28"/>
          <w:shd w:val="clear" w:color="auto" w:fill="FFFFFF"/>
        </w:rPr>
        <w:t>Удовіченко</w:t>
      </w:r>
      <w:proofErr w:type="spellEnd"/>
      <w:r w:rsidRPr="00D7240B">
        <w:rPr>
          <w:sz w:val="28"/>
          <w:szCs w:val="28"/>
          <w:shd w:val="clear" w:color="auto" w:fill="FFFFFF"/>
        </w:rPr>
        <w:t xml:space="preserve"> Сергій ; Нац. ун-т «</w:t>
      </w:r>
      <w:proofErr w:type="spellStart"/>
      <w:r w:rsidRPr="00D7240B">
        <w:rPr>
          <w:sz w:val="28"/>
          <w:szCs w:val="28"/>
          <w:shd w:val="clear" w:color="auto" w:fill="FFFFFF"/>
        </w:rPr>
        <w:t>Юрид</w:t>
      </w:r>
      <w:proofErr w:type="spellEnd"/>
      <w:r w:rsidRPr="00D7240B">
        <w:rPr>
          <w:sz w:val="28"/>
          <w:szCs w:val="28"/>
          <w:shd w:val="clear" w:color="auto" w:fill="FFFFFF"/>
        </w:rPr>
        <w:t>. акад. України ім. Ярослава Мудрого». - Полтава : АСМІ, 2012. - 194 с.</w:t>
      </w:r>
    </w:p>
    <w:p w:rsidR="005405BB" w:rsidRPr="00D7240B" w:rsidRDefault="005405BB" w:rsidP="005405BB">
      <w:pPr>
        <w:numPr>
          <w:ilvl w:val="0"/>
          <w:numId w:val="7"/>
        </w:numPr>
        <w:tabs>
          <w:tab w:val="num" w:pos="0"/>
          <w:tab w:val="left" w:pos="567"/>
          <w:tab w:val="num" w:pos="720"/>
          <w:tab w:val="left" w:pos="851"/>
        </w:tabs>
        <w:autoSpaceDE w:val="0"/>
        <w:autoSpaceDN w:val="0"/>
        <w:ind w:left="0" w:firstLine="284"/>
        <w:jc w:val="both"/>
        <w:rPr>
          <w:snapToGrid w:val="0"/>
          <w:sz w:val="28"/>
          <w:szCs w:val="28"/>
        </w:rPr>
      </w:pPr>
      <w:proofErr w:type="spellStart"/>
      <w:r w:rsidRPr="00D7240B">
        <w:rPr>
          <w:sz w:val="28"/>
          <w:szCs w:val="28"/>
        </w:rPr>
        <w:t>Пожидаєва</w:t>
      </w:r>
      <w:proofErr w:type="spellEnd"/>
      <w:r w:rsidRPr="00D7240B">
        <w:rPr>
          <w:sz w:val="28"/>
          <w:szCs w:val="28"/>
        </w:rPr>
        <w:t xml:space="preserve"> М.А. Правові наслідки призначення тимчасової адміністрації банку</w:t>
      </w:r>
      <w:r w:rsidR="00DF030C">
        <w:rPr>
          <w:sz w:val="28"/>
          <w:szCs w:val="28"/>
        </w:rPr>
        <w:t xml:space="preserve"> /</w:t>
      </w:r>
      <w:r w:rsidRPr="00D7240B">
        <w:rPr>
          <w:sz w:val="28"/>
          <w:szCs w:val="28"/>
        </w:rPr>
        <w:t xml:space="preserve"> М.А. </w:t>
      </w:r>
      <w:proofErr w:type="spellStart"/>
      <w:r w:rsidRPr="00D7240B">
        <w:rPr>
          <w:sz w:val="28"/>
          <w:szCs w:val="28"/>
        </w:rPr>
        <w:t>Пожидаєва</w:t>
      </w:r>
      <w:proofErr w:type="spellEnd"/>
      <w:r w:rsidR="00DF030C">
        <w:rPr>
          <w:sz w:val="28"/>
          <w:szCs w:val="28"/>
        </w:rPr>
        <w:t xml:space="preserve"> //</w:t>
      </w:r>
      <w:r w:rsidRPr="00D7240B">
        <w:rPr>
          <w:sz w:val="28"/>
          <w:szCs w:val="28"/>
        </w:rPr>
        <w:t xml:space="preserve"> Фінансове право. – 2008. – № 2.</w:t>
      </w:r>
      <w:r w:rsidRPr="00D7240B">
        <w:rPr>
          <w:b/>
          <w:sz w:val="28"/>
          <w:szCs w:val="28"/>
        </w:rPr>
        <w:t xml:space="preserve"> – </w:t>
      </w:r>
      <w:r w:rsidRPr="00D7240B">
        <w:rPr>
          <w:sz w:val="28"/>
          <w:szCs w:val="28"/>
        </w:rPr>
        <w:t>С. 17-22.</w:t>
      </w:r>
    </w:p>
    <w:p w:rsidR="005405BB" w:rsidRPr="00D7240B" w:rsidRDefault="005405BB" w:rsidP="005405BB">
      <w:pPr>
        <w:numPr>
          <w:ilvl w:val="0"/>
          <w:numId w:val="7"/>
        </w:numPr>
        <w:tabs>
          <w:tab w:val="num" w:pos="0"/>
          <w:tab w:val="left" w:pos="567"/>
          <w:tab w:val="num" w:pos="720"/>
          <w:tab w:val="left" w:pos="851"/>
        </w:tabs>
        <w:autoSpaceDE w:val="0"/>
        <w:autoSpaceDN w:val="0"/>
        <w:ind w:left="0" w:firstLine="284"/>
        <w:jc w:val="both"/>
        <w:rPr>
          <w:snapToGrid w:val="0"/>
          <w:sz w:val="28"/>
          <w:szCs w:val="28"/>
          <w:lang w:val="ru-RU"/>
        </w:rPr>
      </w:pPr>
      <w:proofErr w:type="spellStart"/>
      <w:r w:rsidRPr="00D7240B">
        <w:rPr>
          <w:sz w:val="28"/>
          <w:szCs w:val="28"/>
        </w:rPr>
        <w:t>Прошунин</w:t>
      </w:r>
      <w:proofErr w:type="spellEnd"/>
      <w:r w:rsidRPr="00D7240B">
        <w:rPr>
          <w:sz w:val="28"/>
          <w:szCs w:val="28"/>
        </w:rPr>
        <w:t xml:space="preserve"> М.М. </w:t>
      </w:r>
      <w:proofErr w:type="spellStart"/>
      <w:r w:rsidRPr="00D7240B">
        <w:rPr>
          <w:sz w:val="28"/>
          <w:szCs w:val="28"/>
        </w:rPr>
        <w:t>Финансовый</w:t>
      </w:r>
      <w:proofErr w:type="spellEnd"/>
      <w:r w:rsidRPr="00D7240B">
        <w:rPr>
          <w:sz w:val="28"/>
          <w:szCs w:val="28"/>
        </w:rPr>
        <w:t xml:space="preserve"> </w:t>
      </w:r>
      <w:proofErr w:type="spellStart"/>
      <w:r w:rsidRPr="00D7240B">
        <w:rPr>
          <w:sz w:val="28"/>
          <w:szCs w:val="28"/>
        </w:rPr>
        <w:t>мониторинг</w:t>
      </w:r>
      <w:proofErr w:type="spellEnd"/>
      <w:r w:rsidRPr="00D7240B">
        <w:rPr>
          <w:sz w:val="28"/>
          <w:szCs w:val="28"/>
        </w:rPr>
        <w:t xml:space="preserve">. </w:t>
      </w:r>
      <w:proofErr w:type="spellStart"/>
      <w:r w:rsidRPr="00D7240B">
        <w:rPr>
          <w:sz w:val="28"/>
          <w:szCs w:val="28"/>
        </w:rPr>
        <w:t>Противодействие</w:t>
      </w:r>
      <w:proofErr w:type="spellEnd"/>
      <w:r w:rsidRPr="00D7240B">
        <w:rPr>
          <w:sz w:val="28"/>
          <w:szCs w:val="28"/>
        </w:rPr>
        <w:t xml:space="preserve"> </w:t>
      </w:r>
      <w:proofErr w:type="spellStart"/>
      <w:r w:rsidRPr="00D7240B">
        <w:rPr>
          <w:sz w:val="28"/>
          <w:szCs w:val="28"/>
        </w:rPr>
        <w:t>легализации</w:t>
      </w:r>
      <w:proofErr w:type="spellEnd"/>
      <w:r w:rsidR="00DF030C">
        <w:rPr>
          <w:sz w:val="28"/>
          <w:szCs w:val="28"/>
        </w:rPr>
        <w:t xml:space="preserve"> (</w:t>
      </w:r>
      <w:proofErr w:type="spellStart"/>
      <w:r w:rsidRPr="00D7240B">
        <w:rPr>
          <w:sz w:val="28"/>
          <w:szCs w:val="28"/>
        </w:rPr>
        <w:t>отмыванию</w:t>
      </w:r>
      <w:proofErr w:type="spellEnd"/>
      <w:r w:rsidRPr="00D7240B">
        <w:rPr>
          <w:sz w:val="28"/>
          <w:szCs w:val="28"/>
        </w:rPr>
        <w:t xml:space="preserve">) </w:t>
      </w:r>
      <w:proofErr w:type="spellStart"/>
      <w:r w:rsidRPr="00D7240B">
        <w:rPr>
          <w:sz w:val="28"/>
          <w:szCs w:val="28"/>
        </w:rPr>
        <w:t>доходов</w:t>
      </w:r>
      <w:proofErr w:type="spellEnd"/>
      <w:r w:rsidRPr="00D7240B">
        <w:rPr>
          <w:sz w:val="28"/>
          <w:szCs w:val="28"/>
        </w:rPr>
        <w:t xml:space="preserve">, </w:t>
      </w:r>
      <w:proofErr w:type="spellStart"/>
      <w:r w:rsidRPr="00D7240B">
        <w:rPr>
          <w:sz w:val="28"/>
          <w:szCs w:val="28"/>
        </w:rPr>
        <w:t>полученных</w:t>
      </w:r>
      <w:proofErr w:type="spellEnd"/>
      <w:r w:rsidRPr="00D7240B">
        <w:rPr>
          <w:sz w:val="28"/>
          <w:szCs w:val="28"/>
        </w:rPr>
        <w:t xml:space="preserve"> </w:t>
      </w:r>
      <w:proofErr w:type="spellStart"/>
      <w:r w:rsidRPr="00D7240B">
        <w:rPr>
          <w:sz w:val="28"/>
          <w:szCs w:val="28"/>
        </w:rPr>
        <w:t>преступным</w:t>
      </w:r>
      <w:proofErr w:type="spellEnd"/>
      <w:r w:rsidRPr="00D7240B">
        <w:rPr>
          <w:sz w:val="28"/>
          <w:szCs w:val="28"/>
        </w:rPr>
        <w:t xml:space="preserve"> </w:t>
      </w:r>
      <w:proofErr w:type="spellStart"/>
      <w:r w:rsidRPr="00D7240B">
        <w:rPr>
          <w:sz w:val="28"/>
          <w:szCs w:val="28"/>
        </w:rPr>
        <w:t>путем</w:t>
      </w:r>
      <w:proofErr w:type="spellEnd"/>
      <w:r w:rsidRPr="00D7240B">
        <w:rPr>
          <w:sz w:val="28"/>
          <w:szCs w:val="28"/>
        </w:rPr>
        <w:t xml:space="preserve"> и </w:t>
      </w:r>
      <w:proofErr w:type="spellStart"/>
      <w:r w:rsidRPr="00D7240B">
        <w:rPr>
          <w:sz w:val="28"/>
          <w:szCs w:val="28"/>
        </w:rPr>
        <w:t>финансированию</w:t>
      </w:r>
      <w:proofErr w:type="spellEnd"/>
      <w:r w:rsidRPr="00D7240B">
        <w:rPr>
          <w:sz w:val="28"/>
          <w:szCs w:val="28"/>
        </w:rPr>
        <w:t xml:space="preserve"> </w:t>
      </w:r>
      <w:proofErr w:type="spellStart"/>
      <w:r w:rsidRPr="00D7240B">
        <w:rPr>
          <w:sz w:val="28"/>
          <w:szCs w:val="28"/>
        </w:rPr>
        <w:t>терроризма</w:t>
      </w:r>
      <w:proofErr w:type="spellEnd"/>
      <w:r w:rsidRPr="00D7240B">
        <w:rPr>
          <w:sz w:val="28"/>
          <w:szCs w:val="28"/>
        </w:rPr>
        <w:t xml:space="preserve">. </w:t>
      </w:r>
      <w:proofErr w:type="spellStart"/>
      <w:r w:rsidRPr="00D7240B">
        <w:rPr>
          <w:sz w:val="28"/>
          <w:szCs w:val="28"/>
        </w:rPr>
        <w:t>Учебное</w:t>
      </w:r>
      <w:proofErr w:type="spellEnd"/>
      <w:r w:rsidRPr="00D7240B">
        <w:rPr>
          <w:sz w:val="28"/>
          <w:szCs w:val="28"/>
        </w:rPr>
        <w:t xml:space="preserve"> </w:t>
      </w:r>
      <w:proofErr w:type="spellStart"/>
      <w:r w:rsidRPr="00D7240B">
        <w:rPr>
          <w:sz w:val="28"/>
          <w:szCs w:val="28"/>
        </w:rPr>
        <w:t>пособие</w:t>
      </w:r>
      <w:proofErr w:type="spellEnd"/>
      <w:r w:rsidR="00DF030C">
        <w:rPr>
          <w:sz w:val="28"/>
          <w:szCs w:val="28"/>
        </w:rPr>
        <w:t xml:space="preserve"> /</w:t>
      </w:r>
      <w:r w:rsidRPr="00D7240B">
        <w:rPr>
          <w:sz w:val="28"/>
          <w:szCs w:val="28"/>
        </w:rPr>
        <w:t xml:space="preserve"> </w:t>
      </w:r>
      <w:proofErr w:type="spellStart"/>
      <w:r w:rsidRPr="00D7240B">
        <w:rPr>
          <w:sz w:val="28"/>
          <w:szCs w:val="28"/>
        </w:rPr>
        <w:t>Под</w:t>
      </w:r>
      <w:proofErr w:type="spellEnd"/>
      <w:r w:rsidRPr="00D7240B">
        <w:rPr>
          <w:sz w:val="28"/>
          <w:szCs w:val="28"/>
        </w:rPr>
        <w:t xml:space="preserve"> ред. проф. </w:t>
      </w:r>
      <w:proofErr w:type="spellStart"/>
      <w:r w:rsidRPr="00D7240B">
        <w:rPr>
          <w:sz w:val="28"/>
          <w:szCs w:val="28"/>
        </w:rPr>
        <w:t>Запольского</w:t>
      </w:r>
      <w:proofErr w:type="spellEnd"/>
      <w:r w:rsidRPr="00D7240B">
        <w:rPr>
          <w:sz w:val="28"/>
          <w:szCs w:val="28"/>
        </w:rPr>
        <w:t xml:space="preserve"> С.В. – М.: РАП; Статут, 2009. – 224 с. </w:t>
      </w:r>
    </w:p>
    <w:p w:rsidR="005405BB" w:rsidRPr="00D7240B" w:rsidRDefault="005405BB" w:rsidP="005405BB">
      <w:pPr>
        <w:pStyle w:val="aa"/>
        <w:numPr>
          <w:ilvl w:val="0"/>
          <w:numId w:val="7"/>
        </w:numPr>
        <w:tabs>
          <w:tab w:val="num" w:pos="0"/>
          <w:tab w:val="left" w:pos="142"/>
          <w:tab w:val="left" w:pos="567"/>
          <w:tab w:val="num" w:pos="720"/>
          <w:tab w:val="left" w:pos="851"/>
          <w:tab w:val="num" w:pos="993"/>
        </w:tabs>
        <w:ind w:left="0" w:firstLine="284"/>
        <w:contextualSpacing/>
        <w:jc w:val="both"/>
        <w:rPr>
          <w:sz w:val="28"/>
          <w:szCs w:val="28"/>
          <w:lang w:val="ru-RU"/>
        </w:rPr>
      </w:pPr>
      <w:r w:rsidRPr="00D7240B">
        <w:rPr>
          <w:sz w:val="28"/>
          <w:szCs w:val="28"/>
          <w:shd w:val="clear" w:color="auto" w:fill="FFFFFF"/>
        </w:rPr>
        <w:t>Ринок</w:t>
      </w:r>
      <w:r w:rsidRPr="00D7240B">
        <w:rPr>
          <w:rStyle w:val="apple-converted-space"/>
          <w:sz w:val="28"/>
          <w:szCs w:val="28"/>
          <w:shd w:val="clear" w:color="auto" w:fill="FFFFFF"/>
        </w:rPr>
        <w:t xml:space="preserve"> </w:t>
      </w:r>
      <w:r w:rsidRPr="00D7240B">
        <w:rPr>
          <w:bCs/>
          <w:sz w:val="28"/>
          <w:szCs w:val="28"/>
          <w:shd w:val="clear" w:color="auto" w:fill="FFFFFF"/>
        </w:rPr>
        <w:t>банк</w:t>
      </w:r>
      <w:r w:rsidRPr="00D7240B">
        <w:rPr>
          <w:sz w:val="28"/>
          <w:szCs w:val="28"/>
          <w:shd w:val="clear" w:color="auto" w:fill="FFFFFF"/>
        </w:rPr>
        <w:t xml:space="preserve">івських металів: </w:t>
      </w:r>
      <w:proofErr w:type="spellStart"/>
      <w:r w:rsidRPr="00D7240B">
        <w:rPr>
          <w:sz w:val="28"/>
          <w:szCs w:val="28"/>
          <w:shd w:val="clear" w:color="auto" w:fill="FFFFFF"/>
        </w:rPr>
        <w:t>навч</w:t>
      </w:r>
      <w:proofErr w:type="spellEnd"/>
      <w:r w:rsidRPr="00D7240B">
        <w:rPr>
          <w:sz w:val="28"/>
          <w:szCs w:val="28"/>
          <w:shd w:val="clear" w:color="auto" w:fill="FFFFFF"/>
        </w:rPr>
        <w:t xml:space="preserve">. </w:t>
      </w:r>
      <w:proofErr w:type="spellStart"/>
      <w:r w:rsidRPr="00D7240B">
        <w:rPr>
          <w:sz w:val="28"/>
          <w:szCs w:val="28"/>
          <w:shd w:val="clear" w:color="auto" w:fill="FFFFFF"/>
        </w:rPr>
        <w:t>посіб</w:t>
      </w:r>
      <w:proofErr w:type="spellEnd"/>
      <w:r w:rsidRPr="00D7240B">
        <w:rPr>
          <w:sz w:val="28"/>
          <w:szCs w:val="28"/>
          <w:shd w:val="clear" w:color="auto" w:fill="FFFFFF"/>
        </w:rPr>
        <w:t>.</w:t>
      </w:r>
      <w:r w:rsidR="00DF030C">
        <w:rPr>
          <w:sz w:val="28"/>
          <w:szCs w:val="28"/>
          <w:shd w:val="clear" w:color="auto" w:fill="FFFFFF"/>
        </w:rPr>
        <w:t xml:space="preserve"> /</w:t>
      </w:r>
      <w:r w:rsidRPr="00D7240B">
        <w:rPr>
          <w:sz w:val="28"/>
          <w:szCs w:val="28"/>
          <w:shd w:val="clear" w:color="auto" w:fill="FFFFFF"/>
        </w:rPr>
        <w:t xml:space="preserve"> С. К. </w:t>
      </w:r>
      <w:proofErr w:type="spellStart"/>
      <w:r w:rsidRPr="00D7240B">
        <w:rPr>
          <w:sz w:val="28"/>
          <w:szCs w:val="28"/>
          <w:shd w:val="clear" w:color="auto" w:fill="FFFFFF"/>
        </w:rPr>
        <w:t>Реверчук</w:t>
      </w:r>
      <w:proofErr w:type="spellEnd"/>
      <w:r w:rsidRPr="00D7240B">
        <w:rPr>
          <w:sz w:val="28"/>
          <w:szCs w:val="28"/>
          <w:shd w:val="clear" w:color="auto" w:fill="FFFFFF"/>
        </w:rPr>
        <w:t>, Л. М. Чиж, М. М. Павлунь ; Львів. нац. ун-т ім. Івана Франка. - Л. : ЛНУ ім. Івана Франка, 2012. - 244 с.</w:t>
      </w:r>
    </w:p>
    <w:p w:rsidR="005405BB" w:rsidRPr="00D7240B" w:rsidRDefault="005405BB" w:rsidP="005405BB">
      <w:pPr>
        <w:numPr>
          <w:ilvl w:val="0"/>
          <w:numId w:val="7"/>
        </w:numPr>
        <w:tabs>
          <w:tab w:val="num" w:pos="0"/>
          <w:tab w:val="left" w:pos="540"/>
          <w:tab w:val="left" w:pos="567"/>
          <w:tab w:val="num" w:pos="720"/>
          <w:tab w:val="left" w:pos="851"/>
          <w:tab w:val="num" w:pos="993"/>
        </w:tabs>
        <w:ind w:left="0" w:firstLine="284"/>
        <w:jc w:val="both"/>
        <w:rPr>
          <w:sz w:val="28"/>
          <w:szCs w:val="28"/>
        </w:rPr>
      </w:pPr>
      <w:proofErr w:type="spellStart"/>
      <w:r w:rsidRPr="00D7240B">
        <w:rPr>
          <w:sz w:val="28"/>
          <w:szCs w:val="28"/>
        </w:rPr>
        <w:t>Старинський</w:t>
      </w:r>
      <w:proofErr w:type="spellEnd"/>
      <w:r w:rsidRPr="00D7240B">
        <w:rPr>
          <w:sz w:val="28"/>
          <w:szCs w:val="28"/>
        </w:rPr>
        <w:t xml:space="preserve"> М.В. Порівняльне банківське право: </w:t>
      </w:r>
      <w:proofErr w:type="spellStart"/>
      <w:r w:rsidRPr="00D7240B">
        <w:rPr>
          <w:sz w:val="28"/>
          <w:szCs w:val="28"/>
        </w:rPr>
        <w:t>Навч</w:t>
      </w:r>
      <w:proofErr w:type="spellEnd"/>
      <w:r w:rsidRPr="00D7240B">
        <w:rPr>
          <w:sz w:val="28"/>
          <w:szCs w:val="28"/>
        </w:rPr>
        <w:t xml:space="preserve">. </w:t>
      </w:r>
      <w:proofErr w:type="spellStart"/>
      <w:r w:rsidRPr="00D7240B">
        <w:rPr>
          <w:sz w:val="28"/>
          <w:szCs w:val="28"/>
        </w:rPr>
        <w:t>посіб</w:t>
      </w:r>
      <w:proofErr w:type="spellEnd"/>
      <w:r w:rsidRPr="00D7240B">
        <w:rPr>
          <w:sz w:val="28"/>
          <w:szCs w:val="28"/>
        </w:rPr>
        <w:t xml:space="preserve">. для </w:t>
      </w:r>
      <w:proofErr w:type="spellStart"/>
      <w:r w:rsidRPr="00D7240B">
        <w:rPr>
          <w:sz w:val="28"/>
          <w:szCs w:val="28"/>
        </w:rPr>
        <w:t>студ</w:t>
      </w:r>
      <w:proofErr w:type="spellEnd"/>
      <w:r w:rsidRPr="00D7240B">
        <w:rPr>
          <w:sz w:val="28"/>
          <w:szCs w:val="28"/>
        </w:rPr>
        <w:t xml:space="preserve">. </w:t>
      </w:r>
      <w:proofErr w:type="spellStart"/>
      <w:r w:rsidRPr="00D7240B">
        <w:rPr>
          <w:sz w:val="28"/>
          <w:szCs w:val="28"/>
        </w:rPr>
        <w:t>вищ</w:t>
      </w:r>
      <w:proofErr w:type="spellEnd"/>
      <w:r w:rsidRPr="00D7240B">
        <w:rPr>
          <w:sz w:val="28"/>
          <w:szCs w:val="28"/>
        </w:rPr>
        <w:t xml:space="preserve">. </w:t>
      </w:r>
      <w:proofErr w:type="spellStart"/>
      <w:r w:rsidRPr="00D7240B">
        <w:rPr>
          <w:sz w:val="28"/>
          <w:szCs w:val="28"/>
        </w:rPr>
        <w:t>навч</w:t>
      </w:r>
      <w:proofErr w:type="spellEnd"/>
      <w:r w:rsidRPr="00D7240B">
        <w:rPr>
          <w:sz w:val="28"/>
          <w:szCs w:val="28"/>
        </w:rPr>
        <w:t xml:space="preserve">. </w:t>
      </w:r>
      <w:proofErr w:type="spellStart"/>
      <w:r w:rsidRPr="00D7240B">
        <w:rPr>
          <w:sz w:val="28"/>
          <w:szCs w:val="28"/>
        </w:rPr>
        <w:t>закл</w:t>
      </w:r>
      <w:proofErr w:type="spellEnd"/>
      <w:r w:rsidRPr="00D7240B">
        <w:rPr>
          <w:sz w:val="28"/>
          <w:szCs w:val="28"/>
        </w:rPr>
        <w:t>. - Суми: ВТД «</w:t>
      </w:r>
      <w:proofErr w:type="spellStart"/>
      <w:r w:rsidRPr="00D7240B">
        <w:rPr>
          <w:sz w:val="28"/>
          <w:szCs w:val="28"/>
        </w:rPr>
        <w:t>Унів</w:t>
      </w:r>
      <w:proofErr w:type="spellEnd"/>
      <w:r w:rsidRPr="00D7240B">
        <w:rPr>
          <w:sz w:val="28"/>
          <w:szCs w:val="28"/>
        </w:rPr>
        <w:t>. кн.», 2006. - 299 с.</w:t>
      </w:r>
    </w:p>
    <w:p w:rsidR="005405BB" w:rsidRPr="00D7240B" w:rsidRDefault="005405BB" w:rsidP="005405BB">
      <w:pPr>
        <w:pStyle w:val="aa"/>
        <w:numPr>
          <w:ilvl w:val="0"/>
          <w:numId w:val="7"/>
        </w:numPr>
        <w:tabs>
          <w:tab w:val="num" w:pos="0"/>
          <w:tab w:val="left" w:pos="142"/>
          <w:tab w:val="left" w:pos="567"/>
          <w:tab w:val="num" w:pos="720"/>
          <w:tab w:val="left" w:pos="851"/>
          <w:tab w:val="num" w:pos="993"/>
        </w:tabs>
        <w:ind w:left="0" w:firstLine="284"/>
        <w:contextualSpacing/>
        <w:jc w:val="both"/>
        <w:rPr>
          <w:sz w:val="28"/>
          <w:szCs w:val="28"/>
          <w:shd w:val="clear" w:color="auto" w:fill="FFFFFF"/>
        </w:rPr>
      </w:pPr>
      <w:r w:rsidRPr="00D7240B">
        <w:rPr>
          <w:sz w:val="28"/>
          <w:szCs w:val="28"/>
          <w:shd w:val="clear" w:color="auto" w:fill="FFFFFF"/>
        </w:rPr>
        <w:lastRenderedPageBreak/>
        <w:t>Управління фінансовими ресурсами</w:t>
      </w:r>
      <w:r w:rsidRPr="00D7240B">
        <w:rPr>
          <w:rStyle w:val="apple-converted-space"/>
          <w:sz w:val="28"/>
          <w:szCs w:val="28"/>
          <w:shd w:val="clear" w:color="auto" w:fill="FFFFFF"/>
        </w:rPr>
        <w:t xml:space="preserve"> </w:t>
      </w:r>
      <w:r w:rsidRPr="00D7240B">
        <w:rPr>
          <w:bCs/>
          <w:sz w:val="28"/>
          <w:szCs w:val="28"/>
          <w:shd w:val="clear" w:color="auto" w:fill="FFFFFF"/>
        </w:rPr>
        <w:t>банк</w:t>
      </w:r>
      <w:r w:rsidRPr="00D7240B">
        <w:rPr>
          <w:sz w:val="28"/>
          <w:szCs w:val="28"/>
          <w:shd w:val="clear" w:color="auto" w:fill="FFFFFF"/>
        </w:rPr>
        <w:t>у: монографія</w:t>
      </w:r>
      <w:r w:rsidR="00DF030C">
        <w:rPr>
          <w:sz w:val="28"/>
          <w:szCs w:val="28"/>
          <w:shd w:val="clear" w:color="auto" w:fill="FFFFFF"/>
        </w:rPr>
        <w:t xml:space="preserve"> /</w:t>
      </w:r>
      <w:r w:rsidRPr="00D7240B">
        <w:rPr>
          <w:sz w:val="28"/>
          <w:szCs w:val="28"/>
          <w:shd w:val="clear" w:color="auto" w:fill="FFFFFF"/>
        </w:rPr>
        <w:t xml:space="preserve"> Г. М. </w:t>
      </w:r>
      <w:proofErr w:type="spellStart"/>
      <w:r w:rsidRPr="00D7240B">
        <w:rPr>
          <w:sz w:val="28"/>
          <w:szCs w:val="28"/>
          <w:shd w:val="clear" w:color="auto" w:fill="FFFFFF"/>
        </w:rPr>
        <w:t>Азаренкова</w:t>
      </w:r>
      <w:proofErr w:type="spellEnd"/>
      <w:r w:rsidRPr="00D7240B">
        <w:rPr>
          <w:sz w:val="28"/>
          <w:szCs w:val="28"/>
          <w:shd w:val="clear" w:color="auto" w:fill="FFFFFF"/>
        </w:rPr>
        <w:t xml:space="preserve">, І. І. </w:t>
      </w:r>
      <w:proofErr w:type="spellStart"/>
      <w:r w:rsidRPr="00D7240B">
        <w:rPr>
          <w:sz w:val="28"/>
          <w:szCs w:val="28"/>
          <w:shd w:val="clear" w:color="auto" w:fill="FFFFFF"/>
        </w:rPr>
        <w:t>Біломістна</w:t>
      </w:r>
      <w:proofErr w:type="spellEnd"/>
      <w:r w:rsidRPr="00D7240B">
        <w:rPr>
          <w:sz w:val="28"/>
          <w:szCs w:val="28"/>
          <w:shd w:val="clear" w:color="auto" w:fill="FFFFFF"/>
        </w:rPr>
        <w:t xml:space="preserve">, В. Г. </w:t>
      </w:r>
      <w:proofErr w:type="spellStart"/>
      <w:r w:rsidRPr="00D7240B">
        <w:rPr>
          <w:sz w:val="28"/>
          <w:szCs w:val="28"/>
          <w:shd w:val="clear" w:color="auto" w:fill="FFFFFF"/>
        </w:rPr>
        <w:t>Сословський</w:t>
      </w:r>
      <w:proofErr w:type="spellEnd"/>
      <w:r w:rsidRPr="00D7240B">
        <w:rPr>
          <w:sz w:val="28"/>
          <w:szCs w:val="28"/>
          <w:shd w:val="clear" w:color="auto" w:fill="FFFFFF"/>
        </w:rPr>
        <w:t xml:space="preserve"> ; Нац.</w:t>
      </w:r>
      <w:r w:rsidRPr="00D7240B">
        <w:rPr>
          <w:rStyle w:val="apple-converted-space"/>
          <w:sz w:val="28"/>
          <w:szCs w:val="28"/>
          <w:shd w:val="clear" w:color="auto" w:fill="FFFFFF"/>
        </w:rPr>
        <w:t xml:space="preserve"> </w:t>
      </w:r>
      <w:r w:rsidRPr="00D7240B">
        <w:rPr>
          <w:bCs/>
          <w:sz w:val="28"/>
          <w:szCs w:val="28"/>
          <w:shd w:val="clear" w:color="auto" w:fill="FFFFFF"/>
        </w:rPr>
        <w:t>Банк</w:t>
      </w:r>
      <w:r w:rsidRPr="00D7240B">
        <w:rPr>
          <w:rStyle w:val="apple-converted-space"/>
          <w:sz w:val="28"/>
          <w:szCs w:val="28"/>
          <w:shd w:val="clear" w:color="auto" w:fill="FFFFFF"/>
        </w:rPr>
        <w:t xml:space="preserve"> </w:t>
      </w:r>
      <w:r w:rsidRPr="00D7240B">
        <w:rPr>
          <w:sz w:val="28"/>
          <w:szCs w:val="28"/>
          <w:shd w:val="clear" w:color="auto" w:fill="FFFFFF"/>
        </w:rPr>
        <w:t xml:space="preserve">України, Ун-т </w:t>
      </w:r>
      <w:r w:rsidRPr="00D7240B">
        <w:rPr>
          <w:bCs/>
          <w:sz w:val="28"/>
          <w:szCs w:val="28"/>
          <w:shd w:val="clear" w:color="auto" w:fill="FFFFFF"/>
        </w:rPr>
        <w:t>банк</w:t>
      </w:r>
      <w:r w:rsidRPr="00D7240B">
        <w:rPr>
          <w:sz w:val="28"/>
          <w:szCs w:val="28"/>
          <w:shd w:val="clear" w:color="auto" w:fill="FFFFFF"/>
        </w:rPr>
        <w:t>. справи. - К. : УБС НБУ, 2012. - 179 с.</w:t>
      </w:r>
    </w:p>
    <w:p w:rsidR="005405BB" w:rsidRPr="00D7240B" w:rsidRDefault="005405BB" w:rsidP="005405BB">
      <w:pPr>
        <w:pStyle w:val="aa"/>
        <w:numPr>
          <w:ilvl w:val="0"/>
          <w:numId w:val="7"/>
        </w:numPr>
        <w:tabs>
          <w:tab w:val="num" w:pos="0"/>
          <w:tab w:val="left" w:pos="142"/>
          <w:tab w:val="left" w:pos="567"/>
          <w:tab w:val="num" w:pos="720"/>
          <w:tab w:val="left" w:pos="851"/>
          <w:tab w:val="num" w:pos="993"/>
        </w:tabs>
        <w:ind w:left="0" w:firstLine="284"/>
        <w:contextualSpacing/>
        <w:jc w:val="both"/>
        <w:rPr>
          <w:rStyle w:val="apple-converted-space"/>
          <w:sz w:val="28"/>
          <w:szCs w:val="28"/>
          <w:lang w:val="ru-RU"/>
        </w:rPr>
      </w:pPr>
      <w:r w:rsidRPr="00D7240B">
        <w:rPr>
          <w:bCs/>
          <w:sz w:val="28"/>
          <w:szCs w:val="28"/>
          <w:shd w:val="clear" w:color="auto" w:fill="FFFFFF"/>
        </w:rPr>
        <w:t>Фінансова грамотність</w:t>
      </w:r>
      <w:r w:rsidRPr="00D7240B">
        <w:rPr>
          <w:sz w:val="28"/>
          <w:szCs w:val="28"/>
          <w:shd w:val="clear" w:color="auto" w:fill="FFFFFF"/>
        </w:rPr>
        <w:t>: підручник</w:t>
      </w:r>
      <w:r w:rsidR="00DF030C">
        <w:rPr>
          <w:sz w:val="28"/>
          <w:szCs w:val="28"/>
          <w:shd w:val="clear" w:color="auto" w:fill="FFFFFF"/>
        </w:rPr>
        <w:t xml:space="preserve"> /</w:t>
      </w:r>
      <w:r w:rsidRPr="00D7240B">
        <w:rPr>
          <w:sz w:val="28"/>
          <w:szCs w:val="28"/>
          <w:shd w:val="clear" w:color="auto" w:fill="FFFFFF"/>
        </w:rPr>
        <w:t xml:space="preserve"> [О. І. Білик та ін.]; за ред. д-ра </w:t>
      </w:r>
      <w:proofErr w:type="spellStart"/>
      <w:r w:rsidRPr="00D7240B">
        <w:rPr>
          <w:sz w:val="28"/>
          <w:szCs w:val="28"/>
          <w:shd w:val="clear" w:color="auto" w:fill="FFFFFF"/>
        </w:rPr>
        <w:t>ек</w:t>
      </w:r>
      <w:r w:rsidR="00F74CBD">
        <w:rPr>
          <w:sz w:val="28"/>
          <w:szCs w:val="28"/>
          <w:shd w:val="clear" w:color="auto" w:fill="FFFFFF"/>
        </w:rPr>
        <w:t>он</w:t>
      </w:r>
      <w:proofErr w:type="spellEnd"/>
      <w:r w:rsidR="00F74CBD">
        <w:rPr>
          <w:sz w:val="28"/>
          <w:szCs w:val="28"/>
          <w:shd w:val="clear" w:color="auto" w:fill="FFFFFF"/>
        </w:rPr>
        <w:t xml:space="preserve">. наук, проф. Т. С. </w:t>
      </w:r>
      <w:proofErr w:type="spellStart"/>
      <w:r w:rsidR="00F74CBD">
        <w:rPr>
          <w:sz w:val="28"/>
          <w:szCs w:val="28"/>
          <w:shd w:val="clear" w:color="auto" w:fill="FFFFFF"/>
        </w:rPr>
        <w:t>Смовженко</w:t>
      </w:r>
      <w:proofErr w:type="spellEnd"/>
      <w:r w:rsidRPr="00D7240B">
        <w:rPr>
          <w:sz w:val="28"/>
          <w:szCs w:val="28"/>
          <w:shd w:val="clear" w:color="auto" w:fill="FFFFFF"/>
        </w:rPr>
        <w:t>; Ун-т</w:t>
      </w:r>
      <w:r w:rsidRPr="00D7240B">
        <w:rPr>
          <w:rStyle w:val="apple-converted-space"/>
          <w:sz w:val="28"/>
          <w:szCs w:val="28"/>
          <w:shd w:val="clear" w:color="auto" w:fill="FFFFFF"/>
        </w:rPr>
        <w:t xml:space="preserve"> </w:t>
      </w:r>
      <w:r w:rsidRPr="00D7240B">
        <w:rPr>
          <w:bCs/>
          <w:sz w:val="28"/>
          <w:szCs w:val="28"/>
          <w:shd w:val="clear" w:color="auto" w:fill="FFFFFF"/>
        </w:rPr>
        <w:t>банк</w:t>
      </w:r>
      <w:r w:rsidRPr="00D7240B">
        <w:rPr>
          <w:sz w:val="28"/>
          <w:szCs w:val="28"/>
          <w:shd w:val="clear" w:color="auto" w:fill="FFFFFF"/>
        </w:rPr>
        <w:t>. справи Нац.</w:t>
      </w:r>
      <w:r w:rsidRPr="00D7240B">
        <w:rPr>
          <w:rStyle w:val="apple-converted-space"/>
          <w:sz w:val="28"/>
          <w:szCs w:val="28"/>
          <w:shd w:val="clear" w:color="auto" w:fill="FFFFFF"/>
        </w:rPr>
        <w:t xml:space="preserve"> </w:t>
      </w:r>
      <w:r w:rsidRPr="00D7240B">
        <w:rPr>
          <w:bCs/>
          <w:sz w:val="28"/>
          <w:szCs w:val="28"/>
          <w:shd w:val="clear" w:color="auto" w:fill="FFFFFF"/>
        </w:rPr>
        <w:t>банк</w:t>
      </w:r>
      <w:r w:rsidRPr="00D7240B">
        <w:rPr>
          <w:sz w:val="28"/>
          <w:szCs w:val="28"/>
          <w:shd w:val="clear" w:color="auto" w:fill="FFFFFF"/>
        </w:rPr>
        <w:t>у України. - К. : УБС НБУ, 2012. - 322 с.</w:t>
      </w:r>
    </w:p>
    <w:p w:rsidR="005405BB" w:rsidRPr="00D7240B" w:rsidRDefault="005405BB" w:rsidP="005405BB">
      <w:pPr>
        <w:tabs>
          <w:tab w:val="left" w:pos="540"/>
          <w:tab w:val="left" w:pos="567"/>
          <w:tab w:val="num" w:pos="720"/>
          <w:tab w:val="left" w:pos="851"/>
          <w:tab w:val="num" w:pos="993"/>
        </w:tabs>
        <w:autoSpaceDE w:val="0"/>
        <w:autoSpaceDN w:val="0"/>
        <w:ind w:left="284"/>
        <w:jc w:val="both"/>
        <w:rPr>
          <w:sz w:val="28"/>
          <w:szCs w:val="28"/>
        </w:rPr>
      </w:pPr>
    </w:p>
    <w:p w:rsidR="005405BB" w:rsidRPr="00D7240B" w:rsidRDefault="005405BB" w:rsidP="005405BB">
      <w:pPr>
        <w:shd w:val="clear" w:color="auto" w:fill="FFFFFF"/>
        <w:jc w:val="center"/>
        <w:rPr>
          <w:b/>
          <w:bCs/>
          <w:color w:val="000000"/>
          <w:spacing w:val="1"/>
          <w:sz w:val="28"/>
          <w:szCs w:val="28"/>
        </w:rPr>
      </w:pPr>
      <w:r w:rsidRPr="00D7240B">
        <w:rPr>
          <w:b/>
          <w:bCs/>
          <w:color w:val="000000"/>
          <w:spacing w:val="1"/>
          <w:sz w:val="28"/>
          <w:szCs w:val="28"/>
        </w:rPr>
        <w:t>Нормативно-правові акти:</w:t>
      </w:r>
    </w:p>
    <w:p w:rsidR="005405BB" w:rsidRPr="00D7240B" w:rsidRDefault="005405BB" w:rsidP="005405BB">
      <w:pPr>
        <w:pStyle w:val="aa"/>
        <w:numPr>
          <w:ilvl w:val="0"/>
          <w:numId w:val="12"/>
        </w:numPr>
        <w:shd w:val="solid" w:color="FFFFFF" w:fill="FFFFFF"/>
        <w:tabs>
          <w:tab w:val="left" w:pos="284"/>
          <w:tab w:val="left" w:pos="426"/>
          <w:tab w:val="left" w:pos="567"/>
        </w:tabs>
        <w:overflowPunct w:val="0"/>
        <w:autoSpaceDN w:val="0"/>
        <w:ind w:left="0" w:right="120" w:firstLine="0"/>
        <w:contextualSpacing/>
        <w:jc w:val="both"/>
        <w:rPr>
          <w:kern w:val="28"/>
          <w:sz w:val="28"/>
          <w:szCs w:val="28"/>
          <w:lang w:eastAsia="uk-UA"/>
        </w:rPr>
      </w:pPr>
      <w:r w:rsidRPr="00D7240B">
        <w:rPr>
          <w:kern w:val="28"/>
          <w:sz w:val="28"/>
          <w:szCs w:val="28"/>
          <w:lang w:eastAsia="uk-UA"/>
        </w:rPr>
        <w:t>Конституція України від 28.06.1996р.</w:t>
      </w:r>
    </w:p>
    <w:p w:rsidR="005405BB" w:rsidRPr="00D7240B" w:rsidRDefault="005405BB" w:rsidP="005405BB">
      <w:pPr>
        <w:pStyle w:val="aa"/>
        <w:numPr>
          <w:ilvl w:val="0"/>
          <w:numId w:val="12"/>
        </w:numPr>
        <w:tabs>
          <w:tab w:val="left" w:pos="284"/>
          <w:tab w:val="left" w:pos="426"/>
          <w:tab w:val="left" w:pos="993"/>
        </w:tabs>
        <w:ind w:left="0" w:firstLine="0"/>
        <w:contextualSpacing/>
        <w:jc w:val="both"/>
        <w:rPr>
          <w:sz w:val="28"/>
          <w:szCs w:val="28"/>
          <w:lang w:eastAsia="en-US"/>
        </w:rPr>
      </w:pPr>
      <w:r w:rsidRPr="00D7240B">
        <w:rPr>
          <w:sz w:val="28"/>
          <w:szCs w:val="28"/>
        </w:rPr>
        <w:t xml:space="preserve">Господарський кодекс України від 16.01.2003 р. </w:t>
      </w:r>
      <w:r w:rsidRPr="00D7240B">
        <w:rPr>
          <w:snapToGrid w:val="0"/>
          <w:sz w:val="28"/>
          <w:szCs w:val="28"/>
        </w:rPr>
        <w:t>із змінами та доповненнями</w:t>
      </w:r>
    </w:p>
    <w:p w:rsidR="005405BB" w:rsidRPr="00D7240B" w:rsidRDefault="005405BB" w:rsidP="005405BB">
      <w:pPr>
        <w:pStyle w:val="aa"/>
        <w:numPr>
          <w:ilvl w:val="0"/>
          <w:numId w:val="12"/>
        </w:numPr>
        <w:tabs>
          <w:tab w:val="left" w:pos="284"/>
          <w:tab w:val="left" w:pos="426"/>
          <w:tab w:val="left" w:pos="993"/>
        </w:tabs>
        <w:autoSpaceDE w:val="0"/>
        <w:autoSpaceDN w:val="0"/>
        <w:ind w:left="0" w:firstLine="0"/>
        <w:contextualSpacing/>
        <w:jc w:val="both"/>
        <w:rPr>
          <w:sz w:val="28"/>
          <w:szCs w:val="28"/>
        </w:rPr>
      </w:pPr>
      <w:r w:rsidRPr="00D7240B">
        <w:rPr>
          <w:sz w:val="28"/>
          <w:szCs w:val="28"/>
        </w:rPr>
        <w:t xml:space="preserve">Цивільний кодекс </w:t>
      </w:r>
      <w:r w:rsidRPr="00D7240B">
        <w:rPr>
          <w:snapToGrid w:val="0"/>
          <w:sz w:val="28"/>
          <w:szCs w:val="28"/>
        </w:rPr>
        <w:t>України від 16 січня 2003 р. із змінами та доповненнями.</w:t>
      </w:r>
    </w:p>
    <w:p w:rsidR="005405BB" w:rsidRPr="00D7240B" w:rsidRDefault="005405BB" w:rsidP="005405BB">
      <w:pPr>
        <w:pStyle w:val="ac"/>
        <w:numPr>
          <w:ilvl w:val="0"/>
          <w:numId w:val="12"/>
        </w:numPr>
        <w:tabs>
          <w:tab w:val="left" w:pos="284"/>
          <w:tab w:val="left" w:pos="426"/>
        </w:tabs>
        <w:spacing w:line="240" w:lineRule="auto"/>
        <w:ind w:left="0" w:firstLine="0"/>
        <w:rPr>
          <w:sz w:val="28"/>
          <w:szCs w:val="28"/>
          <w:lang w:val="uk-UA"/>
        </w:rPr>
      </w:pPr>
      <w:r w:rsidRPr="00D7240B">
        <w:rPr>
          <w:sz w:val="28"/>
          <w:szCs w:val="28"/>
          <w:lang w:val="uk-UA"/>
        </w:rPr>
        <w:t xml:space="preserve">Податковий кодекс України від 2.12.2010р. </w:t>
      </w:r>
      <w:r w:rsidRPr="00D7240B">
        <w:rPr>
          <w:snapToGrid w:val="0"/>
          <w:sz w:val="28"/>
          <w:szCs w:val="28"/>
          <w:lang w:val="uk-UA"/>
        </w:rPr>
        <w:t>із змінами та доповненнями.</w:t>
      </w:r>
    </w:p>
    <w:p w:rsidR="005405BB" w:rsidRPr="00D7240B" w:rsidRDefault="005405BB" w:rsidP="005405BB">
      <w:pPr>
        <w:pStyle w:val="aa"/>
        <w:numPr>
          <w:ilvl w:val="0"/>
          <w:numId w:val="12"/>
        </w:numPr>
        <w:shd w:val="clear" w:color="auto" w:fill="FFFFFF"/>
        <w:tabs>
          <w:tab w:val="left" w:pos="0"/>
          <w:tab w:val="left" w:pos="284"/>
          <w:tab w:val="left" w:pos="426"/>
          <w:tab w:val="left" w:pos="567"/>
        </w:tabs>
        <w:autoSpaceDN w:val="0"/>
        <w:ind w:left="0" w:firstLine="0"/>
        <w:contextualSpacing/>
        <w:jc w:val="both"/>
        <w:textAlignment w:val="baseline"/>
        <w:rPr>
          <w:color w:val="000000"/>
          <w:sz w:val="28"/>
          <w:szCs w:val="28"/>
        </w:rPr>
      </w:pPr>
      <w:r w:rsidRPr="00D7240B">
        <w:rPr>
          <w:color w:val="000000"/>
          <w:sz w:val="28"/>
          <w:szCs w:val="28"/>
        </w:rPr>
        <w:t>Декрет Кабінету Міністрів України від 19.02. 1993 р. № 15-93 «Про систему валютного регулювання і валютного контролю».</w:t>
      </w:r>
    </w:p>
    <w:p w:rsidR="005405BB" w:rsidRPr="00D7240B" w:rsidRDefault="005405BB" w:rsidP="005405BB">
      <w:pPr>
        <w:pStyle w:val="ac"/>
        <w:numPr>
          <w:ilvl w:val="0"/>
          <w:numId w:val="12"/>
        </w:numPr>
        <w:tabs>
          <w:tab w:val="left" w:pos="284"/>
          <w:tab w:val="left" w:pos="360"/>
          <w:tab w:val="left" w:pos="426"/>
        </w:tabs>
        <w:spacing w:line="240" w:lineRule="auto"/>
        <w:ind w:left="0" w:firstLine="0"/>
        <w:rPr>
          <w:sz w:val="28"/>
          <w:szCs w:val="28"/>
          <w:lang w:val="uk-UA"/>
        </w:rPr>
      </w:pPr>
      <w:r w:rsidRPr="00D7240B">
        <w:rPr>
          <w:sz w:val="28"/>
          <w:szCs w:val="28"/>
          <w:lang w:val="uk-UA"/>
        </w:rPr>
        <w:t>Закон України «Про акціонерні товариства» від 17.09.2008 р.</w:t>
      </w:r>
      <w:r w:rsidR="00DF030C">
        <w:rPr>
          <w:sz w:val="28"/>
          <w:szCs w:val="28"/>
          <w:lang w:val="uk-UA"/>
        </w:rPr>
        <w:t xml:space="preserve"> //</w:t>
      </w:r>
      <w:r w:rsidRPr="00D7240B">
        <w:rPr>
          <w:sz w:val="28"/>
          <w:szCs w:val="28"/>
          <w:lang w:val="uk-UA"/>
        </w:rPr>
        <w:t xml:space="preserve"> Урядовий кур</w:t>
      </w:r>
      <w:r w:rsidR="0037221C" w:rsidRPr="00D7240B">
        <w:rPr>
          <w:sz w:val="28"/>
          <w:szCs w:val="28"/>
          <w:lang w:val="uk-UA"/>
        </w:rPr>
        <w:t>’</w:t>
      </w:r>
      <w:r w:rsidRPr="00D7240B">
        <w:rPr>
          <w:sz w:val="28"/>
          <w:szCs w:val="28"/>
          <w:lang w:val="uk-UA"/>
        </w:rPr>
        <w:t>єр.-2008.- 29 жовтня.</w:t>
      </w:r>
    </w:p>
    <w:p w:rsidR="005405BB" w:rsidRPr="00D7240B" w:rsidRDefault="005405BB" w:rsidP="005405BB">
      <w:pPr>
        <w:pStyle w:val="ac"/>
        <w:numPr>
          <w:ilvl w:val="0"/>
          <w:numId w:val="12"/>
        </w:numPr>
        <w:tabs>
          <w:tab w:val="left" w:pos="180"/>
          <w:tab w:val="left" w:pos="284"/>
          <w:tab w:val="left" w:pos="426"/>
          <w:tab w:val="left" w:pos="709"/>
          <w:tab w:val="left" w:pos="851"/>
          <w:tab w:val="left" w:pos="1134"/>
        </w:tabs>
        <w:spacing w:line="240" w:lineRule="auto"/>
        <w:ind w:left="0" w:firstLine="0"/>
        <w:rPr>
          <w:sz w:val="28"/>
          <w:szCs w:val="28"/>
          <w:lang w:val="uk-UA"/>
        </w:rPr>
      </w:pPr>
      <w:r w:rsidRPr="00D7240B">
        <w:rPr>
          <w:sz w:val="28"/>
          <w:szCs w:val="28"/>
          <w:lang w:val="uk-UA"/>
        </w:rPr>
        <w:t>Закон України від 05.04.01 р. «Про платіжні системи та переказ грошей в Україні»</w:t>
      </w:r>
      <w:r w:rsidR="00DF030C">
        <w:rPr>
          <w:sz w:val="28"/>
          <w:szCs w:val="28"/>
          <w:lang w:val="uk-UA"/>
        </w:rPr>
        <w:t xml:space="preserve"> //</w:t>
      </w:r>
      <w:r w:rsidRPr="00D7240B">
        <w:rPr>
          <w:sz w:val="28"/>
          <w:szCs w:val="28"/>
          <w:lang w:val="uk-UA"/>
        </w:rPr>
        <w:t>Урядовий кур</w:t>
      </w:r>
      <w:r w:rsidR="0037221C" w:rsidRPr="00D7240B">
        <w:rPr>
          <w:sz w:val="28"/>
          <w:szCs w:val="28"/>
          <w:lang w:val="uk-UA"/>
        </w:rPr>
        <w:t>’</w:t>
      </w:r>
      <w:r w:rsidRPr="00D7240B">
        <w:rPr>
          <w:sz w:val="28"/>
          <w:szCs w:val="28"/>
          <w:lang w:val="uk-UA"/>
        </w:rPr>
        <w:t>єр. – 2001. – 16 травня.</w:t>
      </w:r>
    </w:p>
    <w:p w:rsidR="005405BB" w:rsidRPr="00D7240B" w:rsidRDefault="005405BB" w:rsidP="005405BB">
      <w:pPr>
        <w:pStyle w:val="ac"/>
        <w:numPr>
          <w:ilvl w:val="0"/>
          <w:numId w:val="12"/>
        </w:numPr>
        <w:tabs>
          <w:tab w:val="left" w:pos="284"/>
          <w:tab w:val="left" w:pos="426"/>
        </w:tabs>
        <w:spacing w:line="240" w:lineRule="auto"/>
        <w:ind w:left="0" w:firstLine="0"/>
        <w:rPr>
          <w:sz w:val="28"/>
          <w:szCs w:val="28"/>
          <w:lang w:val="uk-UA"/>
        </w:rPr>
      </w:pPr>
      <w:r w:rsidRPr="00D7240B">
        <w:rPr>
          <w:sz w:val="28"/>
          <w:szCs w:val="28"/>
          <w:lang w:val="uk-UA"/>
        </w:rPr>
        <w:t>Закон України від 05.04.2001р. «Про обіг векселів в Україні»</w:t>
      </w:r>
      <w:r w:rsidR="00DF030C">
        <w:rPr>
          <w:sz w:val="28"/>
          <w:szCs w:val="28"/>
          <w:lang w:val="uk-UA"/>
        </w:rPr>
        <w:t xml:space="preserve"> //</w:t>
      </w:r>
      <w:r w:rsidRPr="00D7240B">
        <w:rPr>
          <w:sz w:val="28"/>
          <w:szCs w:val="28"/>
          <w:lang w:val="uk-UA"/>
        </w:rPr>
        <w:t>Урядовий кур</w:t>
      </w:r>
      <w:r w:rsidR="0037221C" w:rsidRPr="00D7240B">
        <w:rPr>
          <w:sz w:val="28"/>
          <w:szCs w:val="28"/>
          <w:lang w:val="uk-UA"/>
        </w:rPr>
        <w:t>’</w:t>
      </w:r>
      <w:r w:rsidRPr="00D7240B">
        <w:rPr>
          <w:sz w:val="28"/>
          <w:szCs w:val="28"/>
          <w:lang w:val="uk-UA"/>
        </w:rPr>
        <w:t xml:space="preserve">єр. – 2001. – № 78. – 4 травня. </w:t>
      </w:r>
    </w:p>
    <w:p w:rsidR="005405BB" w:rsidRPr="00D7240B" w:rsidRDefault="005405BB" w:rsidP="005405BB">
      <w:pPr>
        <w:pStyle w:val="ac"/>
        <w:numPr>
          <w:ilvl w:val="0"/>
          <w:numId w:val="12"/>
        </w:numPr>
        <w:tabs>
          <w:tab w:val="clear" w:pos="2836"/>
          <w:tab w:val="left" w:pos="0"/>
          <w:tab w:val="left" w:pos="180"/>
          <w:tab w:val="left" w:pos="284"/>
          <w:tab w:val="left" w:pos="426"/>
          <w:tab w:val="left" w:pos="709"/>
          <w:tab w:val="left" w:pos="851"/>
          <w:tab w:val="left" w:pos="1134"/>
        </w:tabs>
        <w:spacing w:line="240" w:lineRule="auto"/>
        <w:ind w:left="0" w:firstLine="0"/>
        <w:rPr>
          <w:sz w:val="28"/>
          <w:szCs w:val="28"/>
          <w:lang w:val="uk-UA"/>
        </w:rPr>
      </w:pPr>
      <w:r w:rsidRPr="00D7240B">
        <w:rPr>
          <w:sz w:val="28"/>
          <w:szCs w:val="28"/>
          <w:lang w:val="uk-UA"/>
        </w:rPr>
        <w:t>Закон України від 06.07.2012 № 5178-VI «Про Національну депозитарну систему України».</w:t>
      </w:r>
    </w:p>
    <w:p w:rsidR="005405BB" w:rsidRPr="00D7240B" w:rsidRDefault="005405BB" w:rsidP="005405BB">
      <w:pPr>
        <w:pStyle w:val="ac"/>
        <w:numPr>
          <w:ilvl w:val="0"/>
          <w:numId w:val="12"/>
        </w:numPr>
        <w:tabs>
          <w:tab w:val="left" w:pos="284"/>
          <w:tab w:val="left" w:pos="360"/>
          <w:tab w:val="left" w:pos="426"/>
        </w:tabs>
        <w:spacing w:line="240" w:lineRule="auto"/>
        <w:ind w:left="0" w:firstLine="0"/>
        <w:rPr>
          <w:sz w:val="28"/>
          <w:szCs w:val="28"/>
          <w:lang w:val="uk-UA"/>
        </w:rPr>
      </w:pPr>
      <w:r w:rsidRPr="00D7240B">
        <w:rPr>
          <w:sz w:val="28"/>
          <w:szCs w:val="28"/>
          <w:lang w:val="uk-UA"/>
        </w:rPr>
        <w:t>Закон України від 07.12.2000р. «Про банки і банківську діяльність»</w:t>
      </w:r>
      <w:r w:rsidR="00DF030C">
        <w:rPr>
          <w:sz w:val="28"/>
          <w:szCs w:val="28"/>
          <w:lang w:val="uk-UA"/>
        </w:rPr>
        <w:t xml:space="preserve"> //</w:t>
      </w:r>
      <w:r w:rsidRPr="00D7240B">
        <w:rPr>
          <w:sz w:val="28"/>
          <w:szCs w:val="28"/>
          <w:lang w:val="uk-UA"/>
        </w:rPr>
        <w:t xml:space="preserve"> Урядовий кур</w:t>
      </w:r>
      <w:r w:rsidR="0037221C" w:rsidRPr="00D7240B">
        <w:rPr>
          <w:sz w:val="28"/>
          <w:szCs w:val="28"/>
          <w:lang w:val="uk-UA"/>
        </w:rPr>
        <w:t>’</w:t>
      </w:r>
      <w:r w:rsidRPr="00D7240B">
        <w:rPr>
          <w:sz w:val="28"/>
          <w:szCs w:val="28"/>
          <w:lang w:val="uk-UA"/>
        </w:rPr>
        <w:t>єр. – 2001. – 17 січня.</w:t>
      </w:r>
    </w:p>
    <w:p w:rsidR="005405BB" w:rsidRPr="00D7240B" w:rsidRDefault="005405BB" w:rsidP="005405BB">
      <w:pPr>
        <w:pStyle w:val="ac"/>
        <w:numPr>
          <w:ilvl w:val="0"/>
          <w:numId w:val="12"/>
        </w:numPr>
        <w:tabs>
          <w:tab w:val="left" w:pos="284"/>
          <w:tab w:val="left" w:pos="360"/>
          <w:tab w:val="left" w:pos="426"/>
        </w:tabs>
        <w:spacing w:line="240" w:lineRule="auto"/>
        <w:ind w:left="0" w:firstLine="0"/>
        <w:rPr>
          <w:sz w:val="28"/>
          <w:szCs w:val="28"/>
          <w:lang w:val="uk-UA"/>
        </w:rPr>
      </w:pPr>
      <w:r w:rsidRPr="00D7240B">
        <w:rPr>
          <w:sz w:val="28"/>
          <w:szCs w:val="28"/>
          <w:lang w:val="uk-UA"/>
        </w:rPr>
        <w:t>Закон України від 12.07.2001 № 2664-III «Про фінансові послуги та державне регулювання ринків фінансових послуг».</w:t>
      </w:r>
    </w:p>
    <w:p w:rsidR="005405BB" w:rsidRPr="00D7240B" w:rsidRDefault="005405BB" w:rsidP="005405BB">
      <w:pPr>
        <w:pStyle w:val="ac"/>
        <w:numPr>
          <w:ilvl w:val="0"/>
          <w:numId w:val="12"/>
        </w:numPr>
        <w:tabs>
          <w:tab w:val="left" w:pos="180"/>
          <w:tab w:val="left" w:pos="284"/>
          <w:tab w:val="left" w:pos="426"/>
          <w:tab w:val="left" w:pos="709"/>
          <w:tab w:val="left" w:pos="851"/>
          <w:tab w:val="left" w:pos="1134"/>
        </w:tabs>
        <w:spacing w:line="240" w:lineRule="auto"/>
        <w:ind w:left="0" w:firstLine="0"/>
        <w:rPr>
          <w:sz w:val="28"/>
          <w:szCs w:val="28"/>
          <w:lang w:val="uk-UA"/>
        </w:rPr>
      </w:pPr>
      <w:r w:rsidRPr="00D7240B">
        <w:rPr>
          <w:sz w:val="28"/>
          <w:szCs w:val="28"/>
          <w:lang w:val="uk-UA"/>
        </w:rPr>
        <w:t>Закон України від 18.02.06 р. «Про цінні папери та фондовий ринок»</w:t>
      </w:r>
      <w:r w:rsidR="00DF030C">
        <w:rPr>
          <w:sz w:val="28"/>
          <w:szCs w:val="28"/>
          <w:lang w:val="uk-UA"/>
        </w:rPr>
        <w:t xml:space="preserve"> //</w:t>
      </w:r>
      <w:r w:rsidRPr="00D7240B">
        <w:rPr>
          <w:sz w:val="28"/>
          <w:szCs w:val="28"/>
          <w:lang w:val="uk-UA"/>
        </w:rPr>
        <w:t>Урядовий кур</w:t>
      </w:r>
      <w:r w:rsidR="0037221C" w:rsidRPr="00D7240B">
        <w:rPr>
          <w:sz w:val="28"/>
          <w:szCs w:val="28"/>
          <w:lang w:val="uk-UA"/>
        </w:rPr>
        <w:t>’</w:t>
      </w:r>
      <w:r w:rsidRPr="00D7240B">
        <w:rPr>
          <w:sz w:val="28"/>
          <w:szCs w:val="28"/>
          <w:lang w:val="uk-UA"/>
        </w:rPr>
        <w:t>єр. – 2006. – 19 квітня.</w:t>
      </w:r>
    </w:p>
    <w:p w:rsidR="005405BB" w:rsidRPr="00D7240B" w:rsidRDefault="005405BB" w:rsidP="005405BB">
      <w:pPr>
        <w:pStyle w:val="ac"/>
        <w:numPr>
          <w:ilvl w:val="0"/>
          <w:numId w:val="12"/>
        </w:numPr>
        <w:tabs>
          <w:tab w:val="left" w:pos="284"/>
          <w:tab w:val="left" w:pos="360"/>
          <w:tab w:val="left" w:pos="426"/>
        </w:tabs>
        <w:spacing w:line="240" w:lineRule="auto"/>
        <w:ind w:left="0" w:firstLine="0"/>
        <w:rPr>
          <w:sz w:val="28"/>
          <w:szCs w:val="28"/>
          <w:lang w:val="uk-UA"/>
        </w:rPr>
      </w:pPr>
      <w:r w:rsidRPr="00D7240B">
        <w:rPr>
          <w:sz w:val="28"/>
          <w:szCs w:val="28"/>
          <w:lang w:val="uk-UA"/>
        </w:rPr>
        <w:t>Закон України від 20 травня 1999 р. «Про Національний банк України»</w:t>
      </w:r>
      <w:r w:rsidR="00DF030C">
        <w:rPr>
          <w:sz w:val="28"/>
          <w:szCs w:val="28"/>
          <w:lang w:val="uk-UA"/>
        </w:rPr>
        <w:t xml:space="preserve"> //</w:t>
      </w:r>
      <w:r w:rsidRPr="00D7240B">
        <w:rPr>
          <w:sz w:val="28"/>
          <w:szCs w:val="28"/>
          <w:lang w:val="uk-UA"/>
        </w:rPr>
        <w:t xml:space="preserve"> Відомості Верховної Ради України. – 1999. – №29. – Ст. 241.</w:t>
      </w:r>
    </w:p>
    <w:p w:rsidR="005405BB" w:rsidRPr="00D7240B" w:rsidRDefault="005405BB" w:rsidP="005405BB">
      <w:pPr>
        <w:pStyle w:val="ac"/>
        <w:numPr>
          <w:ilvl w:val="0"/>
          <w:numId w:val="12"/>
        </w:numPr>
        <w:tabs>
          <w:tab w:val="left" w:pos="180"/>
          <w:tab w:val="left" w:pos="284"/>
          <w:tab w:val="left" w:pos="426"/>
          <w:tab w:val="left" w:pos="709"/>
          <w:tab w:val="left" w:pos="851"/>
          <w:tab w:val="left" w:pos="1134"/>
        </w:tabs>
        <w:spacing w:line="240" w:lineRule="auto"/>
        <w:ind w:left="0" w:firstLine="0"/>
        <w:rPr>
          <w:sz w:val="28"/>
          <w:szCs w:val="28"/>
          <w:lang w:val="uk-UA"/>
        </w:rPr>
      </w:pPr>
      <w:r w:rsidRPr="00D7240B">
        <w:rPr>
          <w:sz w:val="28"/>
          <w:szCs w:val="28"/>
          <w:lang w:val="uk-UA"/>
        </w:rPr>
        <w:t>Закон України від 22.12.05 р. «Про іпотечні облігації»</w:t>
      </w:r>
      <w:r w:rsidR="00DF030C">
        <w:rPr>
          <w:sz w:val="28"/>
          <w:szCs w:val="28"/>
          <w:lang w:val="uk-UA"/>
        </w:rPr>
        <w:t xml:space="preserve"> //</w:t>
      </w:r>
      <w:r w:rsidRPr="00D7240B">
        <w:rPr>
          <w:sz w:val="28"/>
          <w:szCs w:val="28"/>
          <w:lang w:val="uk-UA"/>
        </w:rPr>
        <w:t>Урядовий кур</w:t>
      </w:r>
      <w:r w:rsidR="0037221C" w:rsidRPr="00D7240B">
        <w:rPr>
          <w:sz w:val="28"/>
          <w:szCs w:val="28"/>
          <w:lang w:val="uk-UA"/>
        </w:rPr>
        <w:t>’</w:t>
      </w:r>
      <w:r w:rsidRPr="00D7240B">
        <w:rPr>
          <w:sz w:val="28"/>
          <w:szCs w:val="28"/>
          <w:lang w:val="uk-UA"/>
        </w:rPr>
        <w:t>єр. – 2006. – 15 лютого.</w:t>
      </w:r>
    </w:p>
    <w:p w:rsidR="005405BB" w:rsidRPr="00D7240B" w:rsidRDefault="005405BB" w:rsidP="005405BB">
      <w:pPr>
        <w:pStyle w:val="aa"/>
        <w:numPr>
          <w:ilvl w:val="0"/>
          <w:numId w:val="12"/>
        </w:numPr>
        <w:shd w:val="clear" w:color="auto" w:fill="FFFFFF"/>
        <w:tabs>
          <w:tab w:val="left" w:pos="284"/>
          <w:tab w:val="left" w:pos="426"/>
          <w:tab w:val="left" w:pos="567"/>
        </w:tabs>
        <w:autoSpaceDN w:val="0"/>
        <w:ind w:left="0" w:firstLine="0"/>
        <w:contextualSpacing/>
        <w:jc w:val="both"/>
        <w:rPr>
          <w:color w:val="000000"/>
          <w:sz w:val="28"/>
          <w:szCs w:val="28"/>
        </w:rPr>
      </w:pPr>
      <w:r w:rsidRPr="00D7240B">
        <w:rPr>
          <w:color w:val="000000"/>
          <w:sz w:val="28"/>
          <w:szCs w:val="28"/>
        </w:rPr>
        <w:t>Закон України від 23.09.1994 р. «Про порядок здійснення розрахунків в іноземній валюті»</w:t>
      </w:r>
      <w:r w:rsidR="00DF030C">
        <w:rPr>
          <w:color w:val="000000"/>
          <w:sz w:val="28"/>
          <w:szCs w:val="28"/>
        </w:rPr>
        <w:t xml:space="preserve"> //</w:t>
      </w:r>
      <w:r w:rsidRPr="00D7240B">
        <w:rPr>
          <w:color w:val="000000"/>
          <w:sz w:val="28"/>
          <w:szCs w:val="28"/>
        </w:rPr>
        <w:t xml:space="preserve"> Відомості Верховної Ради України. - 1994. - №40. - Ст. 364.</w:t>
      </w:r>
    </w:p>
    <w:p w:rsidR="005405BB" w:rsidRPr="00D7240B" w:rsidRDefault="005405BB" w:rsidP="005405BB">
      <w:pPr>
        <w:pStyle w:val="ac"/>
        <w:numPr>
          <w:ilvl w:val="0"/>
          <w:numId w:val="12"/>
        </w:numPr>
        <w:tabs>
          <w:tab w:val="left" w:pos="284"/>
          <w:tab w:val="left" w:pos="426"/>
        </w:tabs>
        <w:spacing w:line="240" w:lineRule="auto"/>
        <w:ind w:left="0" w:firstLine="0"/>
        <w:rPr>
          <w:sz w:val="28"/>
          <w:szCs w:val="28"/>
          <w:lang w:val="uk-UA"/>
        </w:rPr>
      </w:pPr>
      <w:r w:rsidRPr="00D7240B">
        <w:rPr>
          <w:sz w:val="28"/>
          <w:szCs w:val="28"/>
          <w:lang w:val="uk-UA"/>
        </w:rPr>
        <w:t>Закон України від 28 лютого 2006 р. «Про цінні папери і фондовий ринок»</w:t>
      </w:r>
      <w:r w:rsidR="00DF030C">
        <w:rPr>
          <w:sz w:val="28"/>
          <w:szCs w:val="28"/>
          <w:lang w:val="uk-UA"/>
        </w:rPr>
        <w:t xml:space="preserve"> //</w:t>
      </w:r>
      <w:r w:rsidRPr="00D7240B">
        <w:rPr>
          <w:sz w:val="28"/>
          <w:szCs w:val="28"/>
          <w:lang w:val="uk-UA"/>
        </w:rPr>
        <w:t xml:space="preserve"> Урядовий кур</w:t>
      </w:r>
      <w:r w:rsidR="0037221C" w:rsidRPr="00D7240B">
        <w:rPr>
          <w:sz w:val="28"/>
          <w:szCs w:val="28"/>
          <w:lang w:val="uk-UA"/>
        </w:rPr>
        <w:t>’</w:t>
      </w:r>
      <w:r w:rsidRPr="00D7240B">
        <w:rPr>
          <w:sz w:val="28"/>
          <w:szCs w:val="28"/>
          <w:lang w:val="uk-UA"/>
        </w:rPr>
        <w:t xml:space="preserve">єр. – 2006. – 19 квітня. </w:t>
      </w:r>
    </w:p>
    <w:p w:rsidR="005405BB" w:rsidRPr="00D7240B" w:rsidRDefault="005405BB" w:rsidP="005405BB">
      <w:pPr>
        <w:pStyle w:val="aa"/>
        <w:numPr>
          <w:ilvl w:val="0"/>
          <w:numId w:val="12"/>
        </w:numPr>
        <w:shd w:val="clear" w:color="auto" w:fill="FFFFFF"/>
        <w:tabs>
          <w:tab w:val="left" w:pos="284"/>
          <w:tab w:val="left" w:pos="426"/>
          <w:tab w:val="left" w:pos="993"/>
        </w:tabs>
        <w:autoSpaceDE w:val="0"/>
        <w:autoSpaceDN w:val="0"/>
        <w:ind w:left="0" w:right="-1" w:firstLine="0"/>
        <w:contextualSpacing/>
        <w:jc w:val="both"/>
        <w:textAlignment w:val="baseline"/>
        <w:rPr>
          <w:color w:val="000000"/>
          <w:sz w:val="28"/>
          <w:szCs w:val="28"/>
        </w:rPr>
      </w:pPr>
      <w:r w:rsidRPr="00D7240B">
        <w:rPr>
          <w:snapToGrid w:val="0"/>
          <w:sz w:val="28"/>
          <w:szCs w:val="28"/>
        </w:rPr>
        <w:t xml:space="preserve">Закон України </w:t>
      </w:r>
      <w:r w:rsidRPr="00D7240B">
        <w:rPr>
          <w:rStyle w:val="rvts23"/>
          <w:bCs/>
          <w:color w:val="000000"/>
          <w:sz w:val="28"/>
          <w:szCs w:val="28"/>
          <w:bdr w:val="none" w:sz="0" w:space="0" w:color="auto" w:frame="1"/>
        </w:rPr>
        <w:t>«Про запобігання та протидію легалізації</w:t>
      </w:r>
      <w:r w:rsidR="00DF030C">
        <w:rPr>
          <w:rStyle w:val="rvts23"/>
          <w:bCs/>
          <w:color w:val="000000"/>
          <w:sz w:val="28"/>
          <w:szCs w:val="28"/>
          <w:bdr w:val="none" w:sz="0" w:space="0" w:color="auto" w:frame="1"/>
        </w:rPr>
        <w:t xml:space="preserve"> (</w:t>
      </w:r>
      <w:r w:rsidRPr="00D7240B">
        <w:rPr>
          <w:rStyle w:val="rvts23"/>
          <w:bCs/>
          <w:color w:val="000000"/>
          <w:sz w:val="28"/>
          <w:szCs w:val="28"/>
          <w:bdr w:val="none" w:sz="0" w:space="0" w:color="auto" w:frame="1"/>
        </w:rPr>
        <w:t>відмиванню) доходів, одержаних злочинним шляхом, фінансуванню тероризму та фінансуванню розповсюдження зброї масового знищення»</w:t>
      </w:r>
      <w:r w:rsidR="00DF030C">
        <w:rPr>
          <w:rStyle w:val="rvts23"/>
          <w:bCs/>
          <w:color w:val="000000"/>
          <w:sz w:val="28"/>
          <w:szCs w:val="28"/>
          <w:bdr w:val="none" w:sz="0" w:space="0" w:color="auto" w:frame="1"/>
        </w:rPr>
        <w:t xml:space="preserve"> //</w:t>
      </w:r>
      <w:r w:rsidRPr="00D7240B">
        <w:rPr>
          <w:rStyle w:val="rvts23"/>
          <w:bCs/>
          <w:color w:val="000000"/>
          <w:sz w:val="28"/>
          <w:szCs w:val="28"/>
          <w:bdr w:val="none" w:sz="0" w:space="0" w:color="auto" w:frame="1"/>
        </w:rPr>
        <w:t xml:space="preserve"> </w:t>
      </w:r>
      <w:r w:rsidRPr="00D7240B">
        <w:rPr>
          <w:sz w:val="28"/>
          <w:szCs w:val="28"/>
        </w:rPr>
        <w:t>Відомості Верховної Ради України. – 2014. - №50-51. –С.2057.</w:t>
      </w:r>
    </w:p>
    <w:p w:rsidR="005405BB" w:rsidRPr="00D7240B" w:rsidRDefault="005405BB" w:rsidP="005405BB">
      <w:pPr>
        <w:pStyle w:val="aa"/>
        <w:numPr>
          <w:ilvl w:val="0"/>
          <w:numId w:val="12"/>
        </w:numPr>
        <w:tabs>
          <w:tab w:val="left" w:pos="284"/>
          <w:tab w:val="left" w:pos="426"/>
          <w:tab w:val="left" w:pos="810"/>
          <w:tab w:val="left" w:pos="993"/>
        </w:tabs>
        <w:ind w:left="0" w:firstLine="0"/>
        <w:contextualSpacing/>
        <w:jc w:val="both"/>
        <w:rPr>
          <w:sz w:val="28"/>
          <w:szCs w:val="28"/>
        </w:rPr>
      </w:pPr>
      <w:bookmarkStart w:id="1" w:name="n724"/>
      <w:bookmarkEnd w:id="1"/>
      <w:r w:rsidRPr="00D7240B">
        <w:rPr>
          <w:sz w:val="28"/>
          <w:szCs w:val="28"/>
        </w:rPr>
        <w:t>Закон України «Про кредитні спілки» від 20.12.2001 р.</w:t>
      </w:r>
      <w:r w:rsidR="00DF030C">
        <w:rPr>
          <w:sz w:val="28"/>
          <w:szCs w:val="28"/>
        </w:rPr>
        <w:t xml:space="preserve"> //</w:t>
      </w:r>
      <w:r w:rsidRPr="00D7240B">
        <w:rPr>
          <w:sz w:val="28"/>
          <w:szCs w:val="28"/>
        </w:rPr>
        <w:t xml:space="preserve"> Відомості Верховної Ради України. – 2002. - № 15. – Ст. 101.</w:t>
      </w:r>
    </w:p>
    <w:p w:rsidR="005405BB" w:rsidRPr="00D7240B" w:rsidRDefault="005405BB" w:rsidP="005405BB">
      <w:pPr>
        <w:pStyle w:val="aa"/>
        <w:numPr>
          <w:ilvl w:val="0"/>
          <w:numId w:val="12"/>
        </w:numPr>
        <w:tabs>
          <w:tab w:val="left" w:pos="284"/>
          <w:tab w:val="left" w:pos="426"/>
          <w:tab w:val="left" w:pos="810"/>
          <w:tab w:val="left" w:pos="993"/>
        </w:tabs>
        <w:ind w:left="0" w:firstLine="0"/>
        <w:contextualSpacing/>
        <w:jc w:val="both"/>
        <w:rPr>
          <w:sz w:val="28"/>
          <w:szCs w:val="28"/>
        </w:rPr>
      </w:pPr>
      <w:r w:rsidRPr="00D7240B">
        <w:rPr>
          <w:sz w:val="28"/>
          <w:szCs w:val="28"/>
        </w:rPr>
        <w:t>Закон України «Про фінансовий лізинг» від 16.12.1997 р.</w:t>
      </w:r>
      <w:r w:rsidR="00DF030C">
        <w:rPr>
          <w:sz w:val="28"/>
          <w:szCs w:val="28"/>
        </w:rPr>
        <w:t xml:space="preserve"> //</w:t>
      </w:r>
      <w:r w:rsidRPr="00D7240B">
        <w:rPr>
          <w:sz w:val="28"/>
          <w:szCs w:val="28"/>
        </w:rPr>
        <w:t xml:space="preserve"> Відомості Верховної Ради України. – 1998. - № 16. – Ст. 68.</w:t>
      </w:r>
    </w:p>
    <w:p w:rsidR="005405BB" w:rsidRPr="00D7240B" w:rsidRDefault="005405BB" w:rsidP="005405BB">
      <w:pPr>
        <w:pStyle w:val="aa"/>
        <w:numPr>
          <w:ilvl w:val="0"/>
          <w:numId w:val="12"/>
        </w:numPr>
        <w:shd w:val="clear" w:color="auto" w:fill="FFFFFF"/>
        <w:tabs>
          <w:tab w:val="left" w:pos="426"/>
          <w:tab w:val="left" w:pos="9638"/>
        </w:tabs>
        <w:ind w:left="0" w:right="-1" w:firstLine="0"/>
        <w:contextualSpacing/>
        <w:jc w:val="both"/>
        <w:textAlignment w:val="baseline"/>
        <w:rPr>
          <w:sz w:val="28"/>
          <w:szCs w:val="28"/>
        </w:rPr>
      </w:pPr>
      <w:r w:rsidRPr="00D7240B">
        <w:rPr>
          <w:color w:val="000000"/>
          <w:sz w:val="28"/>
          <w:szCs w:val="28"/>
        </w:rPr>
        <w:lastRenderedPageBreak/>
        <w:t>Закон України</w:t>
      </w:r>
      <w:r w:rsidRPr="00D7240B">
        <w:rPr>
          <w:bCs/>
          <w:color w:val="000000"/>
          <w:sz w:val="28"/>
          <w:szCs w:val="28"/>
          <w:bdr w:val="none" w:sz="0" w:space="0" w:color="auto" w:frame="1"/>
        </w:rPr>
        <w:t xml:space="preserve"> «Про систему гарантування вкладів фізичних </w:t>
      </w:r>
      <w:r w:rsidRPr="00D7240B">
        <w:rPr>
          <w:bCs/>
          <w:sz w:val="28"/>
          <w:szCs w:val="28"/>
          <w:bdr w:val="none" w:sz="0" w:space="0" w:color="auto" w:frame="1"/>
        </w:rPr>
        <w:t xml:space="preserve">осіб» </w:t>
      </w:r>
      <w:r w:rsidRPr="00D7240B">
        <w:rPr>
          <w:sz w:val="28"/>
          <w:szCs w:val="28"/>
          <w:shd w:val="clear" w:color="auto" w:fill="FFFFFF"/>
        </w:rPr>
        <w:t>від</w:t>
      </w:r>
      <w:r w:rsidRPr="00D7240B">
        <w:rPr>
          <w:rStyle w:val="apple-converted-space"/>
          <w:sz w:val="28"/>
          <w:szCs w:val="28"/>
          <w:shd w:val="clear" w:color="auto" w:fill="FFFFFF"/>
        </w:rPr>
        <w:t xml:space="preserve"> </w:t>
      </w:r>
      <w:r w:rsidRPr="00D7240B">
        <w:rPr>
          <w:sz w:val="28"/>
          <w:szCs w:val="28"/>
          <w:bdr w:val="none" w:sz="0" w:space="0" w:color="auto" w:frame="1"/>
          <w:shd w:val="clear" w:color="auto" w:fill="FFFFFF"/>
        </w:rPr>
        <w:t>23.02.2012</w:t>
      </w:r>
      <w:r w:rsidR="00DF030C">
        <w:rPr>
          <w:sz w:val="28"/>
          <w:szCs w:val="28"/>
          <w:bdr w:val="none" w:sz="0" w:space="0" w:color="auto" w:frame="1"/>
          <w:shd w:val="clear" w:color="auto" w:fill="FFFFFF"/>
        </w:rPr>
        <w:t xml:space="preserve"> //</w:t>
      </w:r>
      <w:r w:rsidRPr="00D7240B">
        <w:rPr>
          <w:sz w:val="28"/>
          <w:szCs w:val="28"/>
          <w:bdr w:val="none" w:sz="0" w:space="0" w:color="auto" w:frame="1"/>
          <w:shd w:val="clear" w:color="auto" w:fill="FFFFFF"/>
        </w:rPr>
        <w:t xml:space="preserve"> </w:t>
      </w:r>
      <w:hyperlink r:id="rId8" w:history="1">
        <w:r w:rsidRPr="00D7240B">
          <w:rPr>
            <w:rStyle w:val="a3"/>
            <w:sz w:val="28"/>
            <w:szCs w:val="28"/>
            <w:bdr w:val="none" w:sz="0" w:space="0" w:color="auto" w:frame="1"/>
            <w:shd w:val="clear" w:color="auto" w:fill="FFFFFF"/>
          </w:rPr>
          <w:t>http:</w:t>
        </w:r>
        <w:r w:rsidR="00DF030C">
          <w:rPr>
            <w:rStyle w:val="a3"/>
            <w:sz w:val="28"/>
            <w:szCs w:val="28"/>
            <w:bdr w:val="none" w:sz="0" w:space="0" w:color="auto" w:frame="1"/>
            <w:shd w:val="clear" w:color="auto" w:fill="FFFFFF"/>
          </w:rPr>
          <w:t xml:space="preserve"> //</w:t>
        </w:r>
        <w:r w:rsidRPr="00D7240B">
          <w:rPr>
            <w:rStyle w:val="a3"/>
            <w:sz w:val="28"/>
            <w:szCs w:val="28"/>
            <w:bdr w:val="none" w:sz="0" w:space="0" w:color="auto" w:frame="1"/>
            <w:shd w:val="clear" w:color="auto" w:fill="FFFFFF"/>
          </w:rPr>
          <w:t>zakon3.rada.gov.ua</w:t>
        </w:r>
        <w:r w:rsidR="00DF030C">
          <w:rPr>
            <w:rStyle w:val="a3"/>
            <w:sz w:val="28"/>
            <w:szCs w:val="28"/>
            <w:bdr w:val="none" w:sz="0" w:space="0" w:color="auto" w:frame="1"/>
            <w:shd w:val="clear" w:color="auto" w:fill="FFFFFF"/>
          </w:rPr>
          <w:t xml:space="preserve"> /</w:t>
        </w:r>
        <w:proofErr w:type="spellStart"/>
        <w:r w:rsidRPr="00D7240B">
          <w:rPr>
            <w:rStyle w:val="a3"/>
            <w:sz w:val="28"/>
            <w:szCs w:val="28"/>
            <w:bdr w:val="none" w:sz="0" w:space="0" w:color="auto" w:frame="1"/>
            <w:shd w:val="clear" w:color="auto" w:fill="FFFFFF"/>
          </w:rPr>
          <w:t>laws</w:t>
        </w:r>
        <w:proofErr w:type="spellEnd"/>
        <w:r w:rsidR="00DF030C">
          <w:rPr>
            <w:rStyle w:val="a3"/>
            <w:sz w:val="28"/>
            <w:szCs w:val="28"/>
            <w:bdr w:val="none" w:sz="0" w:space="0" w:color="auto" w:frame="1"/>
            <w:shd w:val="clear" w:color="auto" w:fill="FFFFFF"/>
          </w:rPr>
          <w:t xml:space="preserve"> /</w:t>
        </w:r>
        <w:proofErr w:type="spellStart"/>
        <w:r w:rsidRPr="00D7240B">
          <w:rPr>
            <w:rStyle w:val="a3"/>
            <w:sz w:val="28"/>
            <w:szCs w:val="28"/>
            <w:bdr w:val="none" w:sz="0" w:space="0" w:color="auto" w:frame="1"/>
            <w:shd w:val="clear" w:color="auto" w:fill="FFFFFF"/>
          </w:rPr>
          <w:t>show</w:t>
        </w:r>
        <w:proofErr w:type="spellEnd"/>
        <w:r w:rsidR="00DF030C">
          <w:rPr>
            <w:rStyle w:val="a3"/>
            <w:sz w:val="28"/>
            <w:szCs w:val="28"/>
            <w:bdr w:val="none" w:sz="0" w:space="0" w:color="auto" w:frame="1"/>
            <w:shd w:val="clear" w:color="auto" w:fill="FFFFFF"/>
          </w:rPr>
          <w:t xml:space="preserve"> /</w:t>
        </w:r>
        <w:r w:rsidRPr="00D7240B">
          <w:rPr>
            <w:rStyle w:val="a3"/>
            <w:sz w:val="28"/>
            <w:szCs w:val="28"/>
            <w:bdr w:val="none" w:sz="0" w:space="0" w:color="auto" w:frame="1"/>
            <w:shd w:val="clear" w:color="auto" w:fill="FFFFFF"/>
          </w:rPr>
          <w:t>4452-17</w:t>
        </w:r>
      </w:hyperlink>
    </w:p>
    <w:p w:rsidR="005405BB" w:rsidRPr="00D7240B" w:rsidRDefault="005405BB" w:rsidP="005405BB">
      <w:pPr>
        <w:pStyle w:val="aa"/>
        <w:numPr>
          <w:ilvl w:val="0"/>
          <w:numId w:val="12"/>
        </w:numPr>
        <w:tabs>
          <w:tab w:val="left" w:pos="284"/>
          <w:tab w:val="left" w:pos="426"/>
          <w:tab w:val="left" w:pos="993"/>
        </w:tabs>
        <w:ind w:left="0" w:firstLine="0"/>
        <w:contextualSpacing/>
        <w:jc w:val="both"/>
        <w:rPr>
          <w:sz w:val="28"/>
          <w:szCs w:val="28"/>
        </w:rPr>
      </w:pPr>
      <w:r w:rsidRPr="00D7240B">
        <w:rPr>
          <w:sz w:val="28"/>
          <w:szCs w:val="28"/>
        </w:rPr>
        <w:t>Закон України від 2 жовтня 1992 р. «Про заставу»</w:t>
      </w:r>
      <w:r w:rsidR="00DF030C">
        <w:rPr>
          <w:sz w:val="28"/>
          <w:szCs w:val="28"/>
        </w:rPr>
        <w:t xml:space="preserve"> /</w:t>
      </w:r>
      <w:r w:rsidRPr="00D7240B">
        <w:rPr>
          <w:sz w:val="28"/>
          <w:szCs w:val="28"/>
        </w:rPr>
        <w:t xml:space="preserve"> Відомості Верховної Ради України. − 1992. − № 47. − Ст. 642.</w:t>
      </w:r>
    </w:p>
    <w:p w:rsidR="005405BB" w:rsidRPr="00D7240B" w:rsidRDefault="005405BB" w:rsidP="005405BB">
      <w:pPr>
        <w:pStyle w:val="aa"/>
        <w:numPr>
          <w:ilvl w:val="0"/>
          <w:numId w:val="12"/>
        </w:numPr>
        <w:tabs>
          <w:tab w:val="left" w:pos="284"/>
          <w:tab w:val="left" w:pos="426"/>
          <w:tab w:val="left" w:pos="993"/>
        </w:tabs>
        <w:ind w:left="0" w:firstLine="0"/>
        <w:contextualSpacing/>
        <w:jc w:val="both"/>
        <w:rPr>
          <w:sz w:val="28"/>
          <w:szCs w:val="28"/>
        </w:rPr>
      </w:pPr>
      <w:r w:rsidRPr="00D7240B">
        <w:rPr>
          <w:sz w:val="28"/>
          <w:szCs w:val="28"/>
        </w:rPr>
        <w:t>Закон України від 6 липня 1999 р. «Про приєднання України до Женевської конвенції 1930 року, якою запроваджено Уніфікований закон про переказні векселі та прості векселі»</w:t>
      </w:r>
      <w:r w:rsidR="00DF030C">
        <w:rPr>
          <w:sz w:val="28"/>
          <w:szCs w:val="28"/>
        </w:rPr>
        <w:t xml:space="preserve"> /</w:t>
      </w:r>
      <w:r w:rsidRPr="00D7240B">
        <w:rPr>
          <w:sz w:val="28"/>
          <w:szCs w:val="28"/>
        </w:rPr>
        <w:t xml:space="preserve"> Урядовий кур</w:t>
      </w:r>
      <w:r w:rsidR="0037221C" w:rsidRPr="00D7240B">
        <w:rPr>
          <w:sz w:val="28"/>
          <w:szCs w:val="28"/>
        </w:rPr>
        <w:t>’</w:t>
      </w:r>
      <w:r w:rsidRPr="00D7240B">
        <w:rPr>
          <w:sz w:val="28"/>
          <w:szCs w:val="28"/>
        </w:rPr>
        <w:t xml:space="preserve">єр. </w:t>
      </w:r>
      <w:r w:rsidRPr="00D7240B">
        <w:rPr>
          <w:sz w:val="28"/>
          <w:szCs w:val="28"/>
        </w:rPr>
        <w:sym w:font="Symbol" w:char="F02D"/>
      </w:r>
      <w:r w:rsidRPr="00D7240B">
        <w:rPr>
          <w:sz w:val="28"/>
          <w:szCs w:val="28"/>
        </w:rPr>
        <w:t xml:space="preserve"> 2001. </w:t>
      </w:r>
      <w:r w:rsidRPr="00D7240B">
        <w:rPr>
          <w:sz w:val="28"/>
          <w:szCs w:val="28"/>
        </w:rPr>
        <w:sym w:font="Symbol" w:char="F02D"/>
      </w:r>
      <w:r w:rsidRPr="00D7240B">
        <w:rPr>
          <w:sz w:val="28"/>
          <w:szCs w:val="28"/>
        </w:rPr>
        <w:t xml:space="preserve"> №145</w:t>
      </w:r>
      <w:r w:rsidRPr="00D7240B">
        <w:rPr>
          <w:sz w:val="28"/>
          <w:szCs w:val="28"/>
        </w:rPr>
        <w:sym w:font="Symbol" w:char="F02D"/>
      </w:r>
      <w:r w:rsidRPr="00D7240B">
        <w:rPr>
          <w:sz w:val="28"/>
          <w:szCs w:val="28"/>
        </w:rPr>
        <w:t xml:space="preserve">146. </w:t>
      </w:r>
      <w:r w:rsidRPr="00D7240B">
        <w:rPr>
          <w:sz w:val="28"/>
          <w:szCs w:val="28"/>
        </w:rPr>
        <w:sym w:font="Symbol" w:char="F02D"/>
      </w:r>
      <w:r w:rsidRPr="00D7240B">
        <w:rPr>
          <w:sz w:val="28"/>
          <w:szCs w:val="28"/>
        </w:rPr>
        <w:t xml:space="preserve"> Ст. 546.</w:t>
      </w:r>
    </w:p>
    <w:p w:rsidR="005405BB" w:rsidRPr="00D7240B" w:rsidRDefault="005405BB" w:rsidP="005405BB">
      <w:pPr>
        <w:pStyle w:val="11"/>
        <w:numPr>
          <w:ilvl w:val="0"/>
          <w:numId w:val="12"/>
        </w:numPr>
        <w:tabs>
          <w:tab w:val="left" w:pos="284"/>
          <w:tab w:val="left" w:pos="426"/>
        </w:tabs>
        <w:spacing w:line="240" w:lineRule="auto"/>
        <w:ind w:left="0" w:firstLine="0"/>
        <w:rPr>
          <w:sz w:val="28"/>
          <w:szCs w:val="28"/>
        </w:rPr>
      </w:pPr>
      <w:r w:rsidRPr="00D7240B">
        <w:rPr>
          <w:sz w:val="28"/>
          <w:szCs w:val="28"/>
        </w:rPr>
        <w:t>Закон України від 05 червня 2003 р. «Про іпотеку»</w:t>
      </w:r>
      <w:r w:rsidR="00DF030C">
        <w:rPr>
          <w:sz w:val="28"/>
          <w:szCs w:val="28"/>
        </w:rPr>
        <w:t xml:space="preserve"> /</w:t>
      </w:r>
      <w:r w:rsidRPr="00D7240B">
        <w:rPr>
          <w:sz w:val="28"/>
          <w:szCs w:val="28"/>
        </w:rPr>
        <w:t xml:space="preserve"> Відомості Верховної Ради України. – 2003.– № 38.– Ст. 313.</w:t>
      </w:r>
    </w:p>
    <w:p w:rsidR="005405BB" w:rsidRDefault="005405BB" w:rsidP="005405BB">
      <w:pPr>
        <w:pStyle w:val="11"/>
        <w:numPr>
          <w:ilvl w:val="0"/>
          <w:numId w:val="12"/>
        </w:numPr>
        <w:tabs>
          <w:tab w:val="left" w:pos="284"/>
          <w:tab w:val="left" w:pos="426"/>
        </w:tabs>
        <w:spacing w:line="240" w:lineRule="auto"/>
        <w:ind w:left="0" w:firstLine="0"/>
        <w:rPr>
          <w:sz w:val="28"/>
          <w:szCs w:val="28"/>
        </w:rPr>
      </w:pPr>
      <w:r w:rsidRPr="00D7240B">
        <w:rPr>
          <w:sz w:val="28"/>
          <w:szCs w:val="28"/>
        </w:rPr>
        <w:t>Закон України від 19 червня 2003 р. «Про іпотечне кредитування, операції з консолідованим іпотечним боргом та іпотечні сертифікати»</w:t>
      </w:r>
      <w:r w:rsidR="00DF030C">
        <w:rPr>
          <w:sz w:val="28"/>
          <w:szCs w:val="28"/>
        </w:rPr>
        <w:t xml:space="preserve"> /</w:t>
      </w:r>
      <w:r w:rsidRPr="00D7240B">
        <w:rPr>
          <w:sz w:val="28"/>
          <w:szCs w:val="28"/>
        </w:rPr>
        <w:t xml:space="preserve"> Відомості Верховної Ради України. – 2004.– № 1.– Ст. 1.</w:t>
      </w:r>
    </w:p>
    <w:p w:rsidR="00B90FEC" w:rsidRDefault="00B90FEC" w:rsidP="00B90FEC">
      <w:pPr>
        <w:pStyle w:val="aa"/>
        <w:numPr>
          <w:ilvl w:val="0"/>
          <w:numId w:val="12"/>
        </w:numPr>
        <w:tabs>
          <w:tab w:val="left" w:pos="426"/>
        </w:tabs>
        <w:ind w:left="0" w:firstLine="0"/>
        <w:jc w:val="both"/>
        <w:rPr>
          <w:sz w:val="28"/>
          <w:szCs w:val="28"/>
        </w:rPr>
      </w:pPr>
      <w:r w:rsidRPr="00B90FEC">
        <w:rPr>
          <w:sz w:val="28"/>
          <w:szCs w:val="28"/>
        </w:rPr>
        <w:t>Закон України</w:t>
      </w:r>
      <w:r>
        <w:rPr>
          <w:sz w:val="28"/>
          <w:szCs w:val="28"/>
        </w:rPr>
        <w:t xml:space="preserve"> </w:t>
      </w:r>
      <w:r w:rsidRPr="00B90FEC">
        <w:rPr>
          <w:sz w:val="28"/>
          <w:szCs w:val="28"/>
          <w:shd w:val="clear" w:color="auto" w:fill="FFFFFF"/>
        </w:rPr>
        <w:t>від</w:t>
      </w:r>
      <w:r>
        <w:rPr>
          <w:sz w:val="28"/>
          <w:szCs w:val="28"/>
          <w:shd w:val="clear" w:color="auto" w:fill="FFFFFF"/>
        </w:rPr>
        <w:t xml:space="preserve"> </w:t>
      </w:r>
      <w:r w:rsidRPr="00B90FEC">
        <w:rPr>
          <w:sz w:val="28"/>
          <w:szCs w:val="28"/>
          <w:bdr w:val="none" w:sz="0" w:space="0" w:color="auto" w:frame="1"/>
          <w:shd w:val="clear" w:color="auto" w:fill="FFFFFF"/>
        </w:rPr>
        <w:t>22.05.2003</w:t>
      </w:r>
      <w:r>
        <w:rPr>
          <w:sz w:val="28"/>
          <w:szCs w:val="28"/>
          <w:shd w:val="clear" w:color="auto" w:fill="FFFFFF"/>
        </w:rPr>
        <w:t xml:space="preserve"> </w:t>
      </w:r>
      <w:r w:rsidRPr="00B90FEC">
        <w:rPr>
          <w:sz w:val="28"/>
          <w:szCs w:val="28"/>
          <w:shd w:val="clear" w:color="auto" w:fill="FFFFFF"/>
        </w:rPr>
        <w:t>№</w:t>
      </w:r>
      <w:r>
        <w:rPr>
          <w:sz w:val="28"/>
          <w:szCs w:val="28"/>
          <w:shd w:val="clear" w:color="auto" w:fill="FFFFFF"/>
        </w:rPr>
        <w:t xml:space="preserve"> </w:t>
      </w:r>
      <w:r w:rsidRPr="00B90FEC">
        <w:rPr>
          <w:bCs/>
          <w:sz w:val="28"/>
          <w:szCs w:val="28"/>
          <w:bdr w:val="none" w:sz="0" w:space="0" w:color="auto" w:frame="1"/>
          <w:shd w:val="clear" w:color="auto" w:fill="FFFFFF"/>
        </w:rPr>
        <w:t>852-IV</w:t>
      </w:r>
      <w:r w:rsidRPr="00B90FEC">
        <w:rPr>
          <w:sz w:val="28"/>
          <w:szCs w:val="28"/>
        </w:rPr>
        <w:t xml:space="preserve"> «Про електронний цифровий підпис»</w:t>
      </w:r>
      <w:r>
        <w:rPr>
          <w:sz w:val="28"/>
          <w:szCs w:val="28"/>
        </w:rPr>
        <w:t xml:space="preserve"> // </w:t>
      </w:r>
      <w:hyperlink r:id="rId9" w:history="1">
        <w:r w:rsidRPr="00536BBD">
          <w:rPr>
            <w:rStyle w:val="a3"/>
            <w:sz w:val="28"/>
            <w:szCs w:val="28"/>
          </w:rPr>
          <w:t>http://zakon2.rada.gov.ua/laws/show/852-15</w:t>
        </w:r>
      </w:hyperlink>
    </w:p>
    <w:p w:rsidR="00B90FEC" w:rsidRDefault="00B90FEC" w:rsidP="00B90FEC">
      <w:pPr>
        <w:pStyle w:val="aa"/>
        <w:numPr>
          <w:ilvl w:val="0"/>
          <w:numId w:val="12"/>
        </w:numPr>
        <w:tabs>
          <w:tab w:val="left" w:pos="426"/>
        </w:tabs>
        <w:ind w:left="0" w:firstLine="0"/>
        <w:jc w:val="both"/>
        <w:rPr>
          <w:sz w:val="28"/>
          <w:szCs w:val="28"/>
        </w:rPr>
      </w:pPr>
      <w:r w:rsidRPr="00B90FEC">
        <w:rPr>
          <w:sz w:val="28"/>
          <w:szCs w:val="28"/>
        </w:rPr>
        <w:t>Закон України</w:t>
      </w:r>
      <w:r>
        <w:rPr>
          <w:sz w:val="28"/>
          <w:szCs w:val="28"/>
        </w:rPr>
        <w:t xml:space="preserve"> </w:t>
      </w:r>
      <w:r w:rsidRPr="00B90FEC">
        <w:rPr>
          <w:sz w:val="28"/>
          <w:szCs w:val="28"/>
          <w:shd w:val="clear" w:color="auto" w:fill="FFFFFF"/>
        </w:rPr>
        <w:t>від</w:t>
      </w:r>
      <w:r>
        <w:rPr>
          <w:sz w:val="28"/>
          <w:szCs w:val="28"/>
          <w:shd w:val="clear" w:color="auto" w:fill="FFFFFF"/>
        </w:rPr>
        <w:t xml:space="preserve"> </w:t>
      </w:r>
      <w:r w:rsidRPr="00B90FEC">
        <w:rPr>
          <w:sz w:val="28"/>
          <w:szCs w:val="28"/>
          <w:bdr w:val="none" w:sz="0" w:space="0" w:color="auto" w:frame="1"/>
          <w:shd w:val="clear" w:color="auto" w:fill="FFFFFF"/>
        </w:rPr>
        <w:t>22.05.2003</w:t>
      </w:r>
      <w:r>
        <w:rPr>
          <w:sz w:val="28"/>
          <w:szCs w:val="28"/>
          <w:shd w:val="clear" w:color="auto" w:fill="FFFFFF"/>
        </w:rPr>
        <w:t>р.</w:t>
      </w:r>
      <w:r w:rsidRPr="00B90FEC">
        <w:rPr>
          <w:sz w:val="28"/>
          <w:szCs w:val="28"/>
          <w:shd w:val="clear" w:color="auto" w:fill="FFFFFF"/>
        </w:rPr>
        <w:t>№</w:t>
      </w:r>
      <w:r>
        <w:rPr>
          <w:sz w:val="28"/>
          <w:szCs w:val="28"/>
          <w:shd w:val="clear" w:color="auto" w:fill="FFFFFF"/>
        </w:rPr>
        <w:t xml:space="preserve"> </w:t>
      </w:r>
      <w:r w:rsidRPr="00B90FEC">
        <w:rPr>
          <w:bCs/>
          <w:sz w:val="28"/>
          <w:szCs w:val="28"/>
          <w:bdr w:val="none" w:sz="0" w:space="0" w:color="auto" w:frame="1"/>
          <w:shd w:val="clear" w:color="auto" w:fill="FFFFFF"/>
        </w:rPr>
        <w:t>851-IV</w:t>
      </w:r>
      <w:r w:rsidRPr="00B90FEC">
        <w:rPr>
          <w:sz w:val="28"/>
          <w:szCs w:val="28"/>
        </w:rPr>
        <w:t xml:space="preserve"> «Про електронні документи</w:t>
      </w:r>
      <w:r>
        <w:rPr>
          <w:sz w:val="28"/>
          <w:szCs w:val="28"/>
        </w:rPr>
        <w:t xml:space="preserve"> та електронний документообіг» // </w:t>
      </w:r>
      <w:hyperlink r:id="rId10" w:history="1">
        <w:r w:rsidRPr="00536BBD">
          <w:rPr>
            <w:rStyle w:val="a3"/>
            <w:sz w:val="28"/>
            <w:szCs w:val="28"/>
          </w:rPr>
          <w:t>http://zakon3.rada.gov.ua/laws/show/851-15</w:t>
        </w:r>
      </w:hyperlink>
    </w:p>
    <w:p w:rsidR="00B90FEC" w:rsidRDefault="00B90FEC" w:rsidP="00B90FEC">
      <w:pPr>
        <w:pStyle w:val="ac"/>
        <w:numPr>
          <w:ilvl w:val="0"/>
          <w:numId w:val="12"/>
        </w:numPr>
        <w:tabs>
          <w:tab w:val="clear" w:pos="1418"/>
          <w:tab w:val="left" w:pos="0"/>
          <w:tab w:val="left" w:pos="180"/>
          <w:tab w:val="left" w:pos="284"/>
          <w:tab w:val="left" w:pos="426"/>
        </w:tabs>
        <w:spacing w:line="240" w:lineRule="auto"/>
        <w:ind w:left="0" w:firstLine="0"/>
        <w:rPr>
          <w:sz w:val="28"/>
          <w:szCs w:val="28"/>
          <w:lang w:val="uk-UA"/>
        </w:rPr>
      </w:pPr>
      <w:r>
        <w:rPr>
          <w:sz w:val="28"/>
          <w:szCs w:val="28"/>
          <w:lang w:val="uk-UA"/>
        </w:rPr>
        <w:t>Указ Президента України «Про застосування штрафних санкцій за порушення норм з регулювання обігу готівки» від 11.05.99р. №491 /99.</w:t>
      </w:r>
    </w:p>
    <w:p w:rsidR="00B90FEC" w:rsidRDefault="00B90FEC" w:rsidP="00B90FEC">
      <w:pPr>
        <w:pStyle w:val="aa"/>
        <w:numPr>
          <w:ilvl w:val="0"/>
          <w:numId w:val="12"/>
        </w:numPr>
        <w:tabs>
          <w:tab w:val="left" w:pos="0"/>
          <w:tab w:val="left" w:pos="180"/>
          <w:tab w:val="left" w:pos="284"/>
          <w:tab w:val="left" w:pos="426"/>
          <w:tab w:val="left" w:pos="810"/>
          <w:tab w:val="left" w:pos="993"/>
        </w:tabs>
        <w:ind w:left="0" w:firstLine="0"/>
        <w:contextualSpacing/>
        <w:jc w:val="both"/>
        <w:rPr>
          <w:sz w:val="28"/>
          <w:szCs w:val="28"/>
        </w:rPr>
      </w:pPr>
      <w:r>
        <w:rPr>
          <w:sz w:val="28"/>
          <w:szCs w:val="28"/>
        </w:rPr>
        <w:t>Постанова Кабінету Міністрів України «Про здійснення розрахунків за продані товари (надані послуги) з використанням спеціальних платіжних засобів» від 29.09.2010 р. (зі змінами).</w:t>
      </w:r>
    </w:p>
    <w:p w:rsidR="00B90FEC" w:rsidRDefault="00B90FEC" w:rsidP="00B90FEC">
      <w:pPr>
        <w:pStyle w:val="aa"/>
        <w:numPr>
          <w:ilvl w:val="0"/>
          <w:numId w:val="12"/>
        </w:numPr>
        <w:shd w:val="clear" w:color="auto" w:fill="FFFFFF"/>
        <w:tabs>
          <w:tab w:val="left" w:pos="0"/>
          <w:tab w:val="left" w:pos="180"/>
          <w:tab w:val="left" w:pos="284"/>
          <w:tab w:val="left" w:pos="426"/>
          <w:tab w:val="left" w:pos="567"/>
        </w:tabs>
        <w:autoSpaceDN w:val="0"/>
        <w:ind w:left="0" w:firstLine="0"/>
        <w:contextualSpacing/>
        <w:jc w:val="both"/>
        <w:rPr>
          <w:sz w:val="28"/>
          <w:szCs w:val="28"/>
        </w:rPr>
      </w:pPr>
      <w:r>
        <w:rPr>
          <w:color w:val="000000"/>
          <w:sz w:val="28"/>
          <w:szCs w:val="28"/>
        </w:rPr>
        <w:t xml:space="preserve">Положення про валютний контроль: </w:t>
      </w:r>
      <w:proofErr w:type="spellStart"/>
      <w:r>
        <w:rPr>
          <w:color w:val="000000"/>
          <w:sz w:val="28"/>
          <w:szCs w:val="28"/>
        </w:rPr>
        <w:t>затв</w:t>
      </w:r>
      <w:proofErr w:type="spellEnd"/>
      <w:r>
        <w:rPr>
          <w:color w:val="000000"/>
          <w:sz w:val="28"/>
          <w:szCs w:val="28"/>
        </w:rPr>
        <w:t xml:space="preserve">. пост. Правління Національного банку України від 08.02. 2000 р. №49 </w:t>
      </w:r>
      <w:r>
        <w:rPr>
          <w:sz w:val="28"/>
          <w:szCs w:val="28"/>
        </w:rPr>
        <w:t>(зі змінами)</w:t>
      </w:r>
      <w:r>
        <w:rPr>
          <w:color w:val="000000"/>
          <w:sz w:val="28"/>
          <w:szCs w:val="28"/>
        </w:rPr>
        <w:t>.</w:t>
      </w:r>
    </w:p>
    <w:p w:rsidR="00B90FEC" w:rsidRDefault="00B90FEC" w:rsidP="00B90FEC">
      <w:pPr>
        <w:pStyle w:val="ac"/>
        <w:numPr>
          <w:ilvl w:val="0"/>
          <w:numId w:val="12"/>
        </w:numPr>
        <w:tabs>
          <w:tab w:val="clear" w:pos="1418"/>
          <w:tab w:val="left" w:pos="0"/>
          <w:tab w:val="left" w:pos="180"/>
          <w:tab w:val="left" w:pos="284"/>
          <w:tab w:val="left" w:pos="426"/>
        </w:tabs>
        <w:spacing w:line="240" w:lineRule="auto"/>
        <w:ind w:left="0" w:firstLine="0"/>
        <w:rPr>
          <w:sz w:val="28"/>
          <w:szCs w:val="28"/>
          <w:lang w:val="uk-UA"/>
        </w:rPr>
      </w:pPr>
      <w:r>
        <w:rPr>
          <w:sz w:val="28"/>
          <w:szCs w:val="28"/>
          <w:lang w:val="uk-UA"/>
        </w:rPr>
        <w:t xml:space="preserve">Положення про ведення касових операцій у національній валюті України: </w:t>
      </w:r>
      <w:proofErr w:type="spellStart"/>
      <w:r>
        <w:rPr>
          <w:sz w:val="28"/>
          <w:szCs w:val="28"/>
          <w:lang w:val="uk-UA"/>
        </w:rPr>
        <w:t>затв</w:t>
      </w:r>
      <w:proofErr w:type="spellEnd"/>
      <w:r>
        <w:rPr>
          <w:sz w:val="28"/>
          <w:szCs w:val="28"/>
          <w:lang w:val="uk-UA"/>
        </w:rPr>
        <w:t>. пост. Національного банку України 15.12.04р. № 637 (зі змінами).</w:t>
      </w:r>
    </w:p>
    <w:p w:rsidR="00B90FEC" w:rsidRDefault="00B90FEC" w:rsidP="00B90FEC">
      <w:pPr>
        <w:pStyle w:val="aa"/>
        <w:numPr>
          <w:ilvl w:val="0"/>
          <w:numId w:val="12"/>
        </w:numPr>
        <w:tabs>
          <w:tab w:val="left" w:pos="0"/>
          <w:tab w:val="left" w:pos="180"/>
          <w:tab w:val="left" w:pos="284"/>
          <w:tab w:val="left" w:pos="426"/>
        </w:tabs>
        <w:ind w:left="0" w:firstLine="0"/>
        <w:jc w:val="both"/>
        <w:rPr>
          <w:sz w:val="28"/>
          <w:szCs w:val="28"/>
        </w:rPr>
      </w:pPr>
      <w:r>
        <w:rPr>
          <w:sz w:val="28"/>
          <w:szCs w:val="28"/>
        </w:rPr>
        <w:t>Положення про визначення банками України розміру кредитного ризику за активними банківськими операціями, затверджене постановою Правління Національного банку України від 30 червня 2016 року № 351 (зі змінами).</w:t>
      </w:r>
    </w:p>
    <w:p w:rsidR="00B90FEC" w:rsidRDefault="00B90FEC" w:rsidP="00B90FEC">
      <w:pPr>
        <w:pStyle w:val="aa"/>
        <w:numPr>
          <w:ilvl w:val="0"/>
          <w:numId w:val="12"/>
        </w:numPr>
        <w:tabs>
          <w:tab w:val="left" w:pos="0"/>
          <w:tab w:val="left" w:pos="180"/>
          <w:tab w:val="left" w:pos="284"/>
          <w:tab w:val="left" w:pos="426"/>
        </w:tabs>
        <w:ind w:left="0" w:firstLine="0"/>
        <w:jc w:val="both"/>
        <w:rPr>
          <w:sz w:val="28"/>
          <w:szCs w:val="28"/>
        </w:rPr>
      </w:pPr>
      <w:r>
        <w:rPr>
          <w:sz w:val="28"/>
          <w:szCs w:val="28"/>
        </w:rPr>
        <w:t>Положення про встановлення вимог до кредитних посередників банків та їх діяльності у сфері споживчого кредитування, затверджено Постановою Правління Національного банку України 08 червня 2017 року № 50.</w:t>
      </w:r>
    </w:p>
    <w:p w:rsidR="00B90FEC" w:rsidRDefault="00B90FEC" w:rsidP="00B90FEC">
      <w:pPr>
        <w:pStyle w:val="aa"/>
        <w:numPr>
          <w:ilvl w:val="0"/>
          <w:numId w:val="12"/>
        </w:numPr>
        <w:shd w:val="solid" w:color="FFFFFF" w:fill="FFFFFF"/>
        <w:tabs>
          <w:tab w:val="left" w:pos="0"/>
          <w:tab w:val="left" w:pos="180"/>
          <w:tab w:val="left" w:pos="284"/>
          <w:tab w:val="left" w:pos="426"/>
          <w:tab w:val="left" w:pos="567"/>
        </w:tabs>
        <w:overflowPunct w:val="0"/>
        <w:autoSpaceDN w:val="0"/>
        <w:ind w:left="0" w:right="120" w:firstLine="0"/>
        <w:contextualSpacing/>
        <w:jc w:val="both"/>
        <w:rPr>
          <w:kern w:val="28"/>
          <w:sz w:val="28"/>
          <w:szCs w:val="28"/>
          <w:lang w:eastAsia="uk-UA"/>
        </w:rPr>
      </w:pPr>
      <w:r>
        <w:rPr>
          <w:kern w:val="28"/>
          <w:sz w:val="28"/>
          <w:szCs w:val="28"/>
          <w:lang w:eastAsia="uk-UA"/>
        </w:rPr>
        <w:t xml:space="preserve">Положення про Державну службу фінансового моніторингу України: </w:t>
      </w:r>
      <w:proofErr w:type="spellStart"/>
      <w:r>
        <w:rPr>
          <w:kern w:val="28"/>
          <w:sz w:val="28"/>
          <w:szCs w:val="28"/>
          <w:lang w:eastAsia="uk-UA"/>
        </w:rPr>
        <w:t>затв</w:t>
      </w:r>
      <w:proofErr w:type="spellEnd"/>
      <w:r>
        <w:rPr>
          <w:kern w:val="28"/>
          <w:sz w:val="28"/>
          <w:szCs w:val="28"/>
          <w:lang w:eastAsia="uk-UA"/>
        </w:rPr>
        <w:t xml:space="preserve">. пост. КМУ від 29.07.2015 № 537 </w:t>
      </w:r>
      <w:r>
        <w:rPr>
          <w:sz w:val="28"/>
          <w:szCs w:val="28"/>
        </w:rPr>
        <w:t>зі змінами).</w:t>
      </w:r>
    </w:p>
    <w:p w:rsidR="00B90FEC" w:rsidRDefault="00B90FEC" w:rsidP="00B90FEC">
      <w:pPr>
        <w:pStyle w:val="ac"/>
        <w:numPr>
          <w:ilvl w:val="0"/>
          <w:numId w:val="12"/>
        </w:numPr>
        <w:tabs>
          <w:tab w:val="clear" w:pos="2836"/>
          <w:tab w:val="left" w:pos="0"/>
          <w:tab w:val="left" w:pos="180"/>
          <w:tab w:val="left" w:pos="284"/>
          <w:tab w:val="left" w:pos="426"/>
          <w:tab w:val="left" w:pos="2410"/>
          <w:tab w:val="left" w:pos="2552"/>
        </w:tabs>
        <w:spacing w:line="240" w:lineRule="auto"/>
        <w:ind w:left="0" w:firstLine="0"/>
        <w:rPr>
          <w:sz w:val="28"/>
          <w:szCs w:val="28"/>
          <w:lang w:val="uk-UA"/>
        </w:rPr>
      </w:pPr>
      <w:r>
        <w:rPr>
          <w:sz w:val="28"/>
          <w:szCs w:val="28"/>
          <w:lang w:val="uk-UA"/>
        </w:rPr>
        <w:t xml:space="preserve">Положення про електронні гроші в Україні: </w:t>
      </w:r>
      <w:proofErr w:type="spellStart"/>
      <w:r>
        <w:rPr>
          <w:sz w:val="28"/>
          <w:szCs w:val="28"/>
          <w:lang w:val="uk-UA"/>
        </w:rPr>
        <w:t>затв</w:t>
      </w:r>
      <w:proofErr w:type="spellEnd"/>
      <w:r>
        <w:rPr>
          <w:sz w:val="28"/>
          <w:szCs w:val="28"/>
          <w:lang w:val="uk-UA"/>
        </w:rPr>
        <w:t>. пост. Національного банку України від 04.11.2010 № 481 (зі змінами).</w:t>
      </w:r>
    </w:p>
    <w:p w:rsidR="00B90FEC" w:rsidRDefault="00B90FEC" w:rsidP="00B90FEC">
      <w:pPr>
        <w:pStyle w:val="ac"/>
        <w:numPr>
          <w:ilvl w:val="0"/>
          <w:numId w:val="12"/>
        </w:numPr>
        <w:tabs>
          <w:tab w:val="left" w:pos="0"/>
          <w:tab w:val="left" w:pos="180"/>
          <w:tab w:val="left" w:pos="284"/>
          <w:tab w:val="left" w:pos="360"/>
          <w:tab w:val="left" w:pos="426"/>
        </w:tabs>
        <w:spacing w:line="240" w:lineRule="auto"/>
        <w:ind w:left="0" w:firstLine="0"/>
        <w:rPr>
          <w:sz w:val="28"/>
          <w:szCs w:val="28"/>
          <w:lang w:val="uk-UA"/>
        </w:rPr>
      </w:pPr>
      <w:r>
        <w:rPr>
          <w:sz w:val="28"/>
          <w:szCs w:val="28"/>
          <w:lang w:val="uk-UA"/>
        </w:rPr>
        <w:t xml:space="preserve">Положення про застосування Національним банком України заходів впливу за порушення банківського законодавства: </w:t>
      </w:r>
      <w:proofErr w:type="spellStart"/>
      <w:r>
        <w:rPr>
          <w:sz w:val="28"/>
          <w:szCs w:val="28"/>
          <w:lang w:val="uk-UA"/>
        </w:rPr>
        <w:t>Затв</w:t>
      </w:r>
      <w:proofErr w:type="spellEnd"/>
      <w:r>
        <w:rPr>
          <w:sz w:val="28"/>
          <w:szCs w:val="28"/>
          <w:lang w:val="uk-UA"/>
        </w:rPr>
        <w:t>. пост. Правління НБУ 17.08.2012 р. №346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здійснення банками фінансового моніторингу, затвердженого постановою Правління Національного банку України від 26 червня 2015 року № 417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здійснення небанківськими фінансовими установами фінансового моніторингу в частині надання ними фінансової послуги щодо переказу коштів, затверджене Постановою Правління Національного банку України 15 вересня 2016 року № 388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lastRenderedPageBreak/>
        <w:t>Положення про здійснення операцій з банківськими металами, затвердженого постановою Правління Національного банку України від 06 серпня 2003 року № 325 (у редакції постанови Правління Національного банку України від 30 грудня 2011 року № 497) (зі змінами).</w:t>
      </w:r>
    </w:p>
    <w:p w:rsidR="00B90FEC" w:rsidRDefault="00B90FEC" w:rsidP="00B90FEC">
      <w:pPr>
        <w:pStyle w:val="ac"/>
        <w:numPr>
          <w:ilvl w:val="0"/>
          <w:numId w:val="12"/>
        </w:numPr>
        <w:shd w:val="clear" w:color="auto" w:fill="FFFFFF"/>
        <w:tabs>
          <w:tab w:val="left" w:pos="0"/>
          <w:tab w:val="left" w:pos="180"/>
          <w:tab w:val="left" w:pos="284"/>
          <w:tab w:val="left" w:pos="360"/>
          <w:tab w:val="left" w:pos="426"/>
          <w:tab w:val="left" w:pos="1134"/>
          <w:tab w:val="left" w:pos="1276"/>
          <w:tab w:val="left" w:pos="9921"/>
        </w:tabs>
        <w:spacing w:line="240" w:lineRule="auto"/>
        <w:ind w:left="0" w:right="-1" w:firstLine="0"/>
        <w:textAlignment w:val="baseline"/>
        <w:rPr>
          <w:color w:val="000000"/>
          <w:sz w:val="28"/>
          <w:szCs w:val="28"/>
          <w:lang w:val="uk-UA"/>
        </w:rPr>
      </w:pPr>
      <w:r>
        <w:rPr>
          <w:bCs/>
          <w:color w:val="000000"/>
          <w:sz w:val="28"/>
          <w:szCs w:val="28"/>
          <w:bdr w:val="none" w:sz="0" w:space="0" w:color="auto" w:frame="1"/>
          <w:lang w:val="uk-UA"/>
        </w:rPr>
        <w:t xml:space="preserve">Положення про Комітет з питань аудиту банків України: </w:t>
      </w:r>
      <w:proofErr w:type="spellStart"/>
      <w:r>
        <w:rPr>
          <w:bCs/>
          <w:color w:val="000000"/>
          <w:sz w:val="28"/>
          <w:szCs w:val="28"/>
          <w:bdr w:val="none" w:sz="0" w:space="0" w:color="auto" w:frame="1"/>
          <w:lang w:val="uk-UA"/>
        </w:rPr>
        <w:t>затв</w:t>
      </w:r>
      <w:proofErr w:type="spellEnd"/>
      <w:r>
        <w:rPr>
          <w:bCs/>
          <w:color w:val="000000"/>
          <w:sz w:val="28"/>
          <w:szCs w:val="28"/>
          <w:bdr w:val="none" w:sz="0" w:space="0" w:color="auto" w:frame="1"/>
          <w:lang w:val="uk-UA"/>
        </w:rPr>
        <w:t xml:space="preserve">. пост. Правління НБУ 06.04.2015 № 214 </w:t>
      </w:r>
      <w:r>
        <w:rPr>
          <w:sz w:val="28"/>
          <w:szCs w:val="28"/>
          <w:lang w:val="uk-UA"/>
        </w:rPr>
        <w:t>(зі змінами)</w:t>
      </w:r>
      <w:r>
        <w:rPr>
          <w:bCs/>
          <w:color w:val="000000"/>
          <w:sz w:val="28"/>
          <w:szCs w:val="28"/>
          <w:bdr w:val="none" w:sz="0" w:space="0" w:color="auto" w:frame="1"/>
          <w:lang w:val="uk-UA"/>
        </w:rPr>
        <w:t>.</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нагляд (</w:t>
      </w:r>
      <w:proofErr w:type="spellStart"/>
      <w:r>
        <w:rPr>
          <w:sz w:val="28"/>
          <w:szCs w:val="28"/>
        </w:rPr>
        <w:t>оверсайт</w:t>
      </w:r>
      <w:proofErr w:type="spellEnd"/>
      <w:r>
        <w:rPr>
          <w:sz w:val="28"/>
          <w:szCs w:val="28"/>
        </w:rPr>
        <w:t>) платіжних систем та систем розрахунків в Україні, затвердженого постановою Правління Національного банку України від 28 листопада 2014 року № 755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організацію внутрішнього аудиту в банках України, затверджене постановою Правління Національного банку України 10 травня 2016 року № 311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особливості реорганізації банку за рішенням його власників, затвердженого постановою Правління Національного банку України від 27 червня 2008 року № 189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планування та порядок проведення інспекційних перевірок, затвердженого постановою Правління Національного банку України від 17 липня 2001 року № 276 (у редакції постанови Правління Національного банку України від 13 жовтня 2011 року № 366) (зі змінами).</w:t>
      </w:r>
    </w:p>
    <w:p w:rsidR="00B90FEC" w:rsidRDefault="00B90FEC" w:rsidP="00B90FEC">
      <w:pPr>
        <w:pStyle w:val="aa"/>
        <w:numPr>
          <w:ilvl w:val="0"/>
          <w:numId w:val="12"/>
        </w:numPr>
        <w:shd w:val="clear" w:color="auto" w:fill="FFFFFF"/>
        <w:tabs>
          <w:tab w:val="left" w:pos="0"/>
          <w:tab w:val="left" w:pos="180"/>
          <w:tab w:val="left" w:pos="284"/>
          <w:tab w:val="left" w:pos="426"/>
          <w:tab w:val="left" w:pos="567"/>
          <w:tab w:val="left" w:pos="851"/>
          <w:tab w:val="left" w:pos="1134"/>
          <w:tab w:val="left" w:pos="1418"/>
          <w:tab w:val="left" w:pos="1843"/>
        </w:tabs>
        <w:autoSpaceDN w:val="0"/>
        <w:ind w:left="0" w:firstLine="0"/>
        <w:contextualSpacing/>
        <w:jc w:val="both"/>
        <w:textAlignment w:val="baseline"/>
        <w:rPr>
          <w:color w:val="000000"/>
          <w:sz w:val="28"/>
          <w:szCs w:val="28"/>
        </w:rPr>
      </w:pPr>
      <w:r>
        <w:rPr>
          <w:bCs/>
          <w:color w:val="000000"/>
          <w:sz w:val="28"/>
          <w:szCs w:val="28"/>
          <w:bdr w:val="none" w:sz="0" w:space="0" w:color="auto" w:frame="1"/>
        </w:rPr>
        <w:t xml:space="preserve">Положення про порядок видачі Національним банком України індивідуальних ліцензій на розміщення резидентами (юридичними та фізичними особами) валютних цінностей на рахунках за межами України: </w:t>
      </w:r>
      <w:proofErr w:type="spellStart"/>
      <w:r>
        <w:rPr>
          <w:color w:val="000000"/>
          <w:sz w:val="28"/>
          <w:szCs w:val="28"/>
        </w:rPr>
        <w:t>затв</w:t>
      </w:r>
      <w:proofErr w:type="spellEnd"/>
      <w:r>
        <w:rPr>
          <w:color w:val="000000"/>
          <w:sz w:val="28"/>
          <w:szCs w:val="28"/>
        </w:rPr>
        <w:t xml:space="preserve">. пост. Правління НБУ від 14.10.2004 N 485 </w:t>
      </w:r>
      <w:r>
        <w:rPr>
          <w:sz w:val="28"/>
          <w:szCs w:val="28"/>
        </w:rPr>
        <w:t>(зі змінами)</w:t>
      </w:r>
      <w:r>
        <w:rPr>
          <w:color w:val="000000"/>
          <w:sz w:val="28"/>
          <w:szCs w:val="28"/>
        </w:rPr>
        <w:t>.</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порядок видачі юридичним особам ліцензії на надання банкам послуг з інкасації, затвердженого постановою Правління Національного банку України від 24 грудня 2015 року № 926 (зі змінами).</w:t>
      </w:r>
    </w:p>
    <w:p w:rsidR="00B90FEC" w:rsidRDefault="00B90FEC" w:rsidP="00B90FEC">
      <w:pPr>
        <w:pStyle w:val="ac"/>
        <w:numPr>
          <w:ilvl w:val="0"/>
          <w:numId w:val="12"/>
        </w:numPr>
        <w:tabs>
          <w:tab w:val="clear" w:pos="2836"/>
          <w:tab w:val="left" w:pos="0"/>
          <w:tab w:val="left" w:pos="180"/>
          <w:tab w:val="left" w:pos="284"/>
          <w:tab w:val="left" w:pos="426"/>
          <w:tab w:val="left" w:pos="2552"/>
        </w:tabs>
        <w:spacing w:line="240" w:lineRule="auto"/>
        <w:ind w:left="0" w:firstLine="0"/>
        <w:rPr>
          <w:sz w:val="28"/>
          <w:szCs w:val="28"/>
          <w:lang w:val="uk-UA"/>
        </w:rPr>
      </w:pPr>
      <w:r>
        <w:rPr>
          <w:sz w:val="28"/>
          <w:szCs w:val="28"/>
          <w:lang w:val="uk-UA"/>
        </w:rPr>
        <w:t xml:space="preserve">Положення про порядок емісії електронних платіжних засобів і здійснення операцій з їх використанням: </w:t>
      </w:r>
      <w:proofErr w:type="spellStart"/>
      <w:r>
        <w:rPr>
          <w:sz w:val="28"/>
          <w:szCs w:val="28"/>
          <w:lang w:val="uk-UA"/>
        </w:rPr>
        <w:t>затв</w:t>
      </w:r>
      <w:proofErr w:type="spellEnd"/>
      <w:r>
        <w:rPr>
          <w:sz w:val="28"/>
          <w:szCs w:val="28"/>
          <w:lang w:val="uk-UA"/>
        </w:rPr>
        <w:t>. пост. Правління НБУ від 05.11.2014 № 705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порядок здійснення банками аналізу та перевірки документів (інформації) про фінансові операції та їх учасників, затвердженого постановою Правління Національного банку України від 15 серпня 2016 року № 369 (зі змінами).</w:t>
      </w:r>
    </w:p>
    <w:p w:rsidR="00B90FEC" w:rsidRDefault="00B90FEC" w:rsidP="00B90FEC">
      <w:pPr>
        <w:pStyle w:val="ac"/>
        <w:numPr>
          <w:ilvl w:val="0"/>
          <w:numId w:val="12"/>
        </w:numPr>
        <w:tabs>
          <w:tab w:val="clear" w:pos="1418"/>
          <w:tab w:val="left" w:pos="0"/>
          <w:tab w:val="left" w:pos="180"/>
          <w:tab w:val="left" w:pos="284"/>
          <w:tab w:val="left" w:pos="426"/>
        </w:tabs>
        <w:spacing w:line="240" w:lineRule="auto"/>
        <w:ind w:left="0" w:firstLine="0"/>
        <w:rPr>
          <w:sz w:val="28"/>
          <w:szCs w:val="28"/>
          <w:lang w:val="uk-UA"/>
        </w:rPr>
      </w:pPr>
      <w:r>
        <w:rPr>
          <w:sz w:val="28"/>
          <w:szCs w:val="28"/>
          <w:lang w:val="uk-UA"/>
        </w:rPr>
        <w:t>Положення про порядок здійснення банками операцій з векселями в національній валюті на території України :</w:t>
      </w:r>
      <w:proofErr w:type="spellStart"/>
      <w:r>
        <w:rPr>
          <w:sz w:val="28"/>
          <w:szCs w:val="28"/>
          <w:lang w:val="uk-UA"/>
        </w:rPr>
        <w:t>затв</w:t>
      </w:r>
      <w:proofErr w:type="spellEnd"/>
      <w:r>
        <w:rPr>
          <w:sz w:val="28"/>
          <w:szCs w:val="28"/>
          <w:lang w:val="uk-UA"/>
        </w:rPr>
        <w:t>. пост. Правлінням НБУ 16 грудня 2002 р. № 508 (зі змінами).</w:t>
      </w:r>
    </w:p>
    <w:p w:rsidR="00B90FEC" w:rsidRDefault="00B90FEC" w:rsidP="00B90FEC">
      <w:pPr>
        <w:pStyle w:val="ac"/>
        <w:numPr>
          <w:ilvl w:val="0"/>
          <w:numId w:val="12"/>
        </w:numPr>
        <w:tabs>
          <w:tab w:val="clear" w:pos="1418"/>
          <w:tab w:val="left" w:pos="0"/>
          <w:tab w:val="left" w:pos="180"/>
          <w:tab w:val="left" w:pos="284"/>
          <w:tab w:val="left" w:pos="426"/>
        </w:tabs>
        <w:spacing w:line="240" w:lineRule="auto"/>
        <w:ind w:left="0" w:firstLine="0"/>
        <w:rPr>
          <w:sz w:val="28"/>
          <w:szCs w:val="28"/>
          <w:lang w:val="uk-UA"/>
        </w:rPr>
      </w:pPr>
      <w:r>
        <w:rPr>
          <w:color w:val="000000"/>
          <w:sz w:val="28"/>
          <w:szCs w:val="28"/>
          <w:lang w:val="uk-UA"/>
        </w:rPr>
        <w:t xml:space="preserve">Положення про порядок здійснення банками України вкладних (депозитних) операцій з юридичними і фізичними особами: </w:t>
      </w:r>
      <w:proofErr w:type="spellStart"/>
      <w:r>
        <w:rPr>
          <w:color w:val="000000"/>
          <w:sz w:val="28"/>
          <w:szCs w:val="28"/>
          <w:lang w:val="uk-UA"/>
        </w:rPr>
        <w:t>затв</w:t>
      </w:r>
      <w:proofErr w:type="spellEnd"/>
      <w:r>
        <w:rPr>
          <w:color w:val="000000"/>
          <w:sz w:val="28"/>
          <w:szCs w:val="28"/>
          <w:lang w:val="uk-UA"/>
        </w:rPr>
        <w:t xml:space="preserve">. пост. Правління НБУ № 516 від 3.12.2003 p </w:t>
      </w:r>
      <w:r>
        <w:rPr>
          <w:sz w:val="28"/>
          <w:szCs w:val="28"/>
          <w:lang w:val="uk-UA"/>
        </w:rPr>
        <w:t>(зі змінами)</w:t>
      </w:r>
      <w:r>
        <w:rPr>
          <w:color w:val="000000"/>
          <w:sz w:val="28"/>
          <w:szCs w:val="28"/>
          <w:lang w:val="uk-UA"/>
        </w:rPr>
        <w:t>.</w:t>
      </w:r>
    </w:p>
    <w:p w:rsidR="00B90FEC" w:rsidRDefault="00B90FEC" w:rsidP="00B90FEC">
      <w:pPr>
        <w:pStyle w:val="ac"/>
        <w:numPr>
          <w:ilvl w:val="0"/>
          <w:numId w:val="12"/>
        </w:numPr>
        <w:shd w:val="clear" w:color="auto" w:fill="FFFFFF"/>
        <w:tabs>
          <w:tab w:val="left" w:pos="0"/>
          <w:tab w:val="left" w:pos="180"/>
          <w:tab w:val="left" w:pos="284"/>
          <w:tab w:val="left" w:pos="360"/>
          <w:tab w:val="left" w:pos="426"/>
          <w:tab w:val="left" w:pos="1134"/>
          <w:tab w:val="left" w:pos="1276"/>
          <w:tab w:val="left" w:pos="9921"/>
        </w:tabs>
        <w:spacing w:line="240" w:lineRule="auto"/>
        <w:ind w:left="0" w:right="-2" w:firstLine="0"/>
        <w:textAlignment w:val="baseline"/>
        <w:rPr>
          <w:color w:val="000000"/>
          <w:sz w:val="28"/>
          <w:szCs w:val="28"/>
          <w:lang w:val="uk-UA"/>
        </w:rPr>
      </w:pPr>
      <w:r>
        <w:rPr>
          <w:sz w:val="28"/>
          <w:szCs w:val="28"/>
          <w:lang w:val="uk-UA"/>
        </w:rPr>
        <w:t xml:space="preserve">Положення про порядок ідентифікації та визнання банківських груп: </w:t>
      </w:r>
      <w:proofErr w:type="spellStart"/>
      <w:r>
        <w:rPr>
          <w:sz w:val="28"/>
          <w:szCs w:val="28"/>
          <w:lang w:val="uk-UA"/>
        </w:rPr>
        <w:t>затв</w:t>
      </w:r>
      <w:proofErr w:type="spellEnd"/>
      <w:r>
        <w:rPr>
          <w:sz w:val="28"/>
          <w:szCs w:val="28"/>
          <w:lang w:val="uk-UA"/>
        </w:rPr>
        <w:t>. пост. КМУ від 9.04.2012р. №134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порядок накладення адміністративних штрафів, затвердженого постановою Правління Національного банку України від 29 грудня 2001 року № 563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lastRenderedPageBreak/>
        <w:t>Положення про порядок обліку та проведення Національним банком України та банками України операцій з депозитними сертифікатами Національного банку України, затвердженого постановою Правління Національного банку України від 03 грудня 2015 року № 859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порядок організації та проведення перевірок з питань запобігання та протидії легалізації (відмиванню) доходів, одержаних злочинним шляхом, або фінансуванню тероризму», затверджене постановою Правління Національного банку України від 20 червня 2011 року № 197 (зі змінами).</w:t>
      </w:r>
    </w:p>
    <w:p w:rsidR="00B90FEC" w:rsidRDefault="00B90FEC" w:rsidP="00B90FEC">
      <w:pPr>
        <w:pStyle w:val="aa"/>
        <w:numPr>
          <w:ilvl w:val="0"/>
          <w:numId w:val="12"/>
        </w:numPr>
        <w:shd w:val="clear" w:color="auto" w:fill="FFFFFF"/>
        <w:tabs>
          <w:tab w:val="left" w:pos="0"/>
          <w:tab w:val="left" w:pos="180"/>
          <w:tab w:val="left" w:pos="284"/>
          <w:tab w:val="left" w:pos="426"/>
          <w:tab w:val="left" w:pos="567"/>
        </w:tabs>
        <w:autoSpaceDN w:val="0"/>
        <w:ind w:left="0" w:firstLine="0"/>
        <w:contextualSpacing/>
        <w:jc w:val="both"/>
        <w:rPr>
          <w:color w:val="000000"/>
          <w:sz w:val="28"/>
          <w:szCs w:val="28"/>
        </w:rPr>
      </w:pPr>
      <w:r>
        <w:rPr>
          <w:color w:val="000000"/>
          <w:sz w:val="28"/>
          <w:szCs w:val="28"/>
        </w:rPr>
        <w:t xml:space="preserve">Положення про порядок отримання резидентами кредитів, позик в іноземній валюті від нерезидентів і надання резидентами позик в іноземній валюті нерезидентам: </w:t>
      </w:r>
      <w:proofErr w:type="spellStart"/>
      <w:r>
        <w:rPr>
          <w:color w:val="000000"/>
          <w:sz w:val="28"/>
          <w:szCs w:val="28"/>
        </w:rPr>
        <w:t>затв</w:t>
      </w:r>
      <w:proofErr w:type="spellEnd"/>
      <w:r>
        <w:rPr>
          <w:color w:val="000000"/>
          <w:sz w:val="28"/>
          <w:szCs w:val="28"/>
        </w:rPr>
        <w:t xml:space="preserve">. пост. НБУ від 17.06.2004 р. №270 </w:t>
      </w:r>
      <w:r>
        <w:rPr>
          <w:sz w:val="28"/>
          <w:szCs w:val="28"/>
        </w:rPr>
        <w:t>(зі змінами)</w:t>
      </w:r>
      <w:r>
        <w:rPr>
          <w:color w:val="000000"/>
          <w:sz w:val="28"/>
          <w:szCs w:val="28"/>
        </w:rPr>
        <w:t>.</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порядок регулювання діяльності банківських груп, затвердженого постановою Правління Національного банку України від 20 червня 2012 року № 254 (зі змінами).</w:t>
      </w:r>
    </w:p>
    <w:p w:rsidR="00B90FEC" w:rsidRDefault="00B90FEC" w:rsidP="00B90FEC">
      <w:pPr>
        <w:pStyle w:val="ac"/>
        <w:numPr>
          <w:ilvl w:val="0"/>
          <w:numId w:val="12"/>
        </w:numPr>
        <w:tabs>
          <w:tab w:val="clear" w:pos="2836"/>
          <w:tab w:val="left" w:pos="0"/>
          <w:tab w:val="left" w:pos="180"/>
          <w:tab w:val="left" w:pos="284"/>
          <w:tab w:val="left" w:pos="426"/>
        </w:tabs>
        <w:spacing w:line="240" w:lineRule="auto"/>
        <w:ind w:left="0" w:firstLine="0"/>
        <w:rPr>
          <w:sz w:val="28"/>
          <w:szCs w:val="28"/>
          <w:lang w:val="uk-UA"/>
        </w:rPr>
      </w:pPr>
      <w:r>
        <w:rPr>
          <w:sz w:val="28"/>
          <w:szCs w:val="28"/>
          <w:lang w:val="uk-UA"/>
        </w:rPr>
        <w:t xml:space="preserve">Положення про порядок реєстрації платіжних систем, учасників платіжних систем та операторів послуг платіжної інфраструктури: </w:t>
      </w:r>
      <w:proofErr w:type="spellStart"/>
      <w:r>
        <w:rPr>
          <w:sz w:val="28"/>
          <w:szCs w:val="28"/>
          <w:lang w:val="uk-UA"/>
        </w:rPr>
        <w:t>затв</w:t>
      </w:r>
      <w:proofErr w:type="spellEnd"/>
      <w:r>
        <w:rPr>
          <w:sz w:val="28"/>
          <w:szCs w:val="28"/>
          <w:lang w:val="uk-UA"/>
        </w:rPr>
        <w:t>. пост. НБУ від 04.02.2014 № 43 (зі змінами).</w:t>
      </w:r>
    </w:p>
    <w:p w:rsidR="00B90FEC" w:rsidRDefault="00B90FEC" w:rsidP="00B90FEC">
      <w:pPr>
        <w:pStyle w:val="ac"/>
        <w:numPr>
          <w:ilvl w:val="0"/>
          <w:numId w:val="12"/>
        </w:numPr>
        <w:tabs>
          <w:tab w:val="left" w:pos="0"/>
          <w:tab w:val="left" w:pos="180"/>
          <w:tab w:val="left" w:pos="284"/>
          <w:tab w:val="left" w:pos="360"/>
          <w:tab w:val="left" w:pos="426"/>
        </w:tabs>
        <w:spacing w:line="240" w:lineRule="auto"/>
        <w:ind w:left="0" w:firstLine="0"/>
        <w:rPr>
          <w:sz w:val="28"/>
          <w:szCs w:val="28"/>
          <w:lang w:val="uk-UA"/>
        </w:rPr>
      </w:pPr>
      <w:r>
        <w:rPr>
          <w:sz w:val="28"/>
          <w:szCs w:val="28"/>
          <w:lang w:val="uk-UA"/>
        </w:rPr>
        <w:t xml:space="preserve">Положення про порядок реєстрації та ліцензування банків, відкриття відокремлених підрозділів: </w:t>
      </w:r>
      <w:proofErr w:type="spellStart"/>
      <w:r>
        <w:rPr>
          <w:sz w:val="28"/>
          <w:szCs w:val="28"/>
          <w:lang w:val="uk-UA"/>
        </w:rPr>
        <w:t>затв</w:t>
      </w:r>
      <w:proofErr w:type="spellEnd"/>
      <w:r>
        <w:rPr>
          <w:sz w:val="28"/>
          <w:szCs w:val="28"/>
          <w:lang w:val="uk-UA"/>
        </w:rPr>
        <w:t>. пост. Правління НБУ 8.09.2011р. № 306 (зі змінами).</w:t>
      </w:r>
    </w:p>
    <w:p w:rsidR="00B90FEC" w:rsidRDefault="00B90FEC" w:rsidP="00B90FEC">
      <w:pPr>
        <w:pStyle w:val="aa"/>
        <w:numPr>
          <w:ilvl w:val="0"/>
          <w:numId w:val="12"/>
        </w:numPr>
        <w:shd w:val="clear" w:color="auto" w:fill="FFFFFF"/>
        <w:tabs>
          <w:tab w:val="left" w:pos="0"/>
          <w:tab w:val="left" w:pos="180"/>
          <w:tab w:val="left" w:pos="284"/>
          <w:tab w:val="left" w:pos="426"/>
          <w:tab w:val="left" w:pos="567"/>
        </w:tabs>
        <w:autoSpaceDN w:val="0"/>
        <w:ind w:left="0" w:firstLine="0"/>
        <w:contextualSpacing/>
        <w:jc w:val="both"/>
        <w:rPr>
          <w:sz w:val="28"/>
          <w:szCs w:val="28"/>
        </w:rPr>
      </w:pPr>
      <w:r>
        <w:rPr>
          <w:color w:val="000000"/>
          <w:sz w:val="28"/>
          <w:szCs w:val="28"/>
        </w:rPr>
        <w:t xml:space="preserve">Положення про порядок та умови торгівлі іноземною валютою: </w:t>
      </w:r>
      <w:proofErr w:type="spellStart"/>
      <w:r>
        <w:rPr>
          <w:color w:val="000000"/>
          <w:sz w:val="28"/>
          <w:szCs w:val="28"/>
        </w:rPr>
        <w:t>затв</w:t>
      </w:r>
      <w:proofErr w:type="spellEnd"/>
      <w:r>
        <w:rPr>
          <w:color w:val="000000"/>
          <w:sz w:val="28"/>
          <w:szCs w:val="28"/>
        </w:rPr>
        <w:t xml:space="preserve">. пост. Правління </w:t>
      </w:r>
      <w:r>
        <w:rPr>
          <w:sz w:val="28"/>
          <w:szCs w:val="28"/>
        </w:rPr>
        <w:t>НБУ</w:t>
      </w:r>
      <w:r>
        <w:rPr>
          <w:color w:val="000000"/>
          <w:sz w:val="28"/>
          <w:szCs w:val="28"/>
        </w:rPr>
        <w:t xml:space="preserve"> від 10.08. 2005 р. №281 </w:t>
      </w:r>
      <w:r>
        <w:rPr>
          <w:sz w:val="28"/>
          <w:szCs w:val="28"/>
        </w:rPr>
        <w:t>(зі змінами)</w:t>
      </w:r>
      <w:r>
        <w:rPr>
          <w:color w:val="000000"/>
          <w:sz w:val="28"/>
          <w:szCs w:val="28"/>
        </w:rPr>
        <w:t>.</w:t>
      </w:r>
    </w:p>
    <w:p w:rsidR="00B90FEC" w:rsidRDefault="00B90FEC" w:rsidP="00B90FEC">
      <w:pPr>
        <w:pStyle w:val="ac"/>
        <w:numPr>
          <w:ilvl w:val="0"/>
          <w:numId w:val="12"/>
        </w:numPr>
        <w:tabs>
          <w:tab w:val="left" w:pos="0"/>
          <w:tab w:val="left" w:pos="180"/>
          <w:tab w:val="left" w:pos="284"/>
          <w:tab w:val="left" w:pos="360"/>
          <w:tab w:val="left" w:pos="426"/>
        </w:tabs>
        <w:spacing w:line="240" w:lineRule="auto"/>
        <w:ind w:left="0" w:firstLine="0"/>
        <w:rPr>
          <w:sz w:val="28"/>
          <w:szCs w:val="28"/>
          <w:lang w:val="uk-UA"/>
        </w:rPr>
      </w:pPr>
      <w:r>
        <w:rPr>
          <w:sz w:val="28"/>
          <w:szCs w:val="28"/>
          <w:lang w:val="uk-UA"/>
        </w:rPr>
        <w:t xml:space="preserve">Положення про порядок формування та зберігання обов’язкових резервів для банків України та філій іноземних банків в Україні: </w:t>
      </w:r>
      <w:proofErr w:type="spellStart"/>
      <w:r>
        <w:rPr>
          <w:sz w:val="28"/>
          <w:szCs w:val="28"/>
          <w:lang w:val="uk-UA"/>
        </w:rPr>
        <w:t>затв</w:t>
      </w:r>
      <w:proofErr w:type="spellEnd"/>
      <w:r>
        <w:rPr>
          <w:sz w:val="28"/>
          <w:szCs w:val="28"/>
          <w:lang w:val="uk-UA"/>
        </w:rPr>
        <w:t>. пост. Правління НБУ 11.12.2014 № 806 (зі змінами).</w:t>
      </w:r>
    </w:p>
    <w:p w:rsidR="00B90FEC" w:rsidRDefault="00B90FEC" w:rsidP="00B90FEC">
      <w:pPr>
        <w:pStyle w:val="ac"/>
        <w:numPr>
          <w:ilvl w:val="0"/>
          <w:numId w:val="12"/>
        </w:numPr>
        <w:tabs>
          <w:tab w:val="clear" w:pos="1418"/>
          <w:tab w:val="left" w:pos="0"/>
          <w:tab w:val="left" w:pos="180"/>
          <w:tab w:val="left" w:pos="284"/>
          <w:tab w:val="left" w:pos="426"/>
        </w:tabs>
        <w:spacing w:line="240" w:lineRule="auto"/>
        <w:ind w:left="0" w:firstLine="0"/>
        <w:rPr>
          <w:sz w:val="28"/>
          <w:szCs w:val="28"/>
          <w:lang w:val="uk-UA"/>
        </w:rPr>
      </w:pPr>
      <w:r>
        <w:rPr>
          <w:sz w:val="28"/>
          <w:szCs w:val="28"/>
          <w:lang w:val="uk-UA"/>
        </w:rPr>
        <w:t xml:space="preserve">Інструкція «Про порядок відкриття, використання і закриття рахунків у національній та іноземній валюті»: </w:t>
      </w:r>
      <w:proofErr w:type="spellStart"/>
      <w:r>
        <w:rPr>
          <w:sz w:val="28"/>
          <w:szCs w:val="28"/>
          <w:lang w:val="uk-UA"/>
        </w:rPr>
        <w:t>затв</w:t>
      </w:r>
      <w:proofErr w:type="spellEnd"/>
      <w:r>
        <w:rPr>
          <w:sz w:val="28"/>
          <w:szCs w:val="28"/>
          <w:lang w:val="uk-UA"/>
        </w:rPr>
        <w:t>. пост. Правління НБУ від 12 листопада 2003р. №492 (зі змінами).</w:t>
      </w:r>
    </w:p>
    <w:p w:rsidR="00B90FEC" w:rsidRDefault="00B90FEC" w:rsidP="00B90FEC">
      <w:pPr>
        <w:pStyle w:val="ac"/>
        <w:numPr>
          <w:ilvl w:val="0"/>
          <w:numId w:val="12"/>
        </w:numPr>
        <w:tabs>
          <w:tab w:val="clear" w:pos="1418"/>
          <w:tab w:val="left" w:pos="0"/>
          <w:tab w:val="left" w:pos="180"/>
          <w:tab w:val="left" w:pos="284"/>
          <w:tab w:val="left" w:pos="426"/>
        </w:tabs>
        <w:spacing w:line="240" w:lineRule="auto"/>
        <w:ind w:left="0" w:firstLine="0"/>
        <w:rPr>
          <w:sz w:val="28"/>
          <w:szCs w:val="28"/>
          <w:lang w:val="uk-UA"/>
        </w:rPr>
      </w:pPr>
      <w:r>
        <w:rPr>
          <w:sz w:val="28"/>
          <w:szCs w:val="28"/>
          <w:lang w:val="uk-UA"/>
        </w:rPr>
        <w:t xml:space="preserve">Інструкція про безготівкові розрахунки в Україні у національній валюті: </w:t>
      </w:r>
      <w:proofErr w:type="spellStart"/>
      <w:r>
        <w:rPr>
          <w:sz w:val="28"/>
          <w:szCs w:val="28"/>
          <w:lang w:val="uk-UA"/>
        </w:rPr>
        <w:t>затв</w:t>
      </w:r>
      <w:proofErr w:type="spellEnd"/>
      <w:r>
        <w:rPr>
          <w:sz w:val="28"/>
          <w:szCs w:val="28"/>
          <w:lang w:val="uk-UA"/>
        </w:rPr>
        <w:t>. пост. Правління НБУ 21.01.04р. №22 (зі змінами).</w:t>
      </w:r>
    </w:p>
    <w:p w:rsidR="00B90FEC" w:rsidRDefault="00B90FEC" w:rsidP="00B90FEC">
      <w:pPr>
        <w:pStyle w:val="ac"/>
        <w:numPr>
          <w:ilvl w:val="0"/>
          <w:numId w:val="12"/>
        </w:numPr>
        <w:tabs>
          <w:tab w:val="clear" w:pos="2836"/>
          <w:tab w:val="left" w:pos="0"/>
          <w:tab w:val="left" w:pos="180"/>
          <w:tab w:val="left" w:pos="284"/>
          <w:tab w:val="left" w:pos="426"/>
          <w:tab w:val="left" w:pos="2410"/>
        </w:tabs>
        <w:spacing w:line="240" w:lineRule="auto"/>
        <w:ind w:left="0" w:firstLine="0"/>
        <w:rPr>
          <w:sz w:val="28"/>
          <w:szCs w:val="28"/>
          <w:lang w:val="uk-UA"/>
        </w:rPr>
      </w:pPr>
      <w:r>
        <w:rPr>
          <w:sz w:val="28"/>
          <w:szCs w:val="28"/>
          <w:lang w:val="uk-UA"/>
        </w:rPr>
        <w:t xml:space="preserve">Інструкція про ведення касових операцій банками в Україні: </w:t>
      </w:r>
      <w:proofErr w:type="spellStart"/>
      <w:r>
        <w:rPr>
          <w:sz w:val="28"/>
          <w:szCs w:val="28"/>
          <w:lang w:val="uk-UA"/>
        </w:rPr>
        <w:t>затв</w:t>
      </w:r>
      <w:proofErr w:type="spellEnd"/>
      <w:r>
        <w:rPr>
          <w:sz w:val="28"/>
          <w:szCs w:val="28"/>
          <w:lang w:val="uk-UA"/>
        </w:rPr>
        <w:t>. пост. НБУ від 01.06.2011 № 174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Інструкція про міжбанківський переказ коштів в Україні в національній валюті, затвердженої постановою Правління Національного банку України від 16 серпня 2006 року № 320 (зі змінами).</w:t>
      </w:r>
    </w:p>
    <w:p w:rsidR="00B90FEC" w:rsidRDefault="00B90FEC" w:rsidP="00B90FEC">
      <w:pPr>
        <w:pStyle w:val="ac"/>
        <w:numPr>
          <w:ilvl w:val="0"/>
          <w:numId w:val="12"/>
        </w:numPr>
        <w:tabs>
          <w:tab w:val="left" w:pos="0"/>
          <w:tab w:val="left" w:pos="180"/>
          <w:tab w:val="left" w:pos="284"/>
          <w:tab w:val="left" w:pos="360"/>
          <w:tab w:val="left" w:pos="426"/>
        </w:tabs>
        <w:spacing w:line="240" w:lineRule="auto"/>
        <w:ind w:left="0" w:firstLine="0"/>
        <w:rPr>
          <w:sz w:val="28"/>
          <w:szCs w:val="28"/>
          <w:lang w:val="uk-UA"/>
        </w:rPr>
      </w:pPr>
      <w:r>
        <w:rPr>
          <w:sz w:val="28"/>
          <w:szCs w:val="28"/>
          <w:lang w:val="uk-UA"/>
        </w:rPr>
        <w:t xml:space="preserve">Інструкція про порядок регулювання діяльності банків в Україні: </w:t>
      </w:r>
      <w:proofErr w:type="spellStart"/>
      <w:r>
        <w:rPr>
          <w:sz w:val="28"/>
          <w:szCs w:val="28"/>
          <w:lang w:val="uk-UA"/>
        </w:rPr>
        <w:t>затв</w:t>
      </w:r>
      <w:proofErr w:type="spellEnd"/>
      <w:r>
        <w:rPr>
          <w:sz w:val="28"/>
          <w:szCs w:val="28"/>
          <w:lang w:val="uk-UA"/>
        </w:rPr>
        <w:t>. пост. Правління НБУ 28.08.01 р. № 368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Правила розрахунку банками України загальної вартості кредиту для споживача та реальної річної процентної ставки за договором про споживчий кредит, затверджені постановою Правління Національного банку України від 08 червня 2017 року № 49 (зі змінами)</w:t>
      </w:r>
    </w:p>
    <w:p w:rsidR="00B90FEC" w:rsidRDefault="00B90FEC" w:rsidP="00B90FEC">
      <w:pPr>
        <w:pStyle w:val="ac"/>
        <w:numPr>
          <w:ilvl w:val="0"/>
          <w:numId w:val="12"/>
        </w:numPr>
        <w:tabs>
          <w:tab w:val="left" w:pos="0"/>
          <w:tab w:val="left" w:pos="180"/>
          <w:tab w:val="left" w:pos="284"/>
          <w:tab w:val="left" w:pos="360"/>
          <w:tab w:val="left" w:pos="426"/>
        </w:tabs>
        <w:spacing w:line="240" w:lineRule="auto"/>
        <w:ind w:left="0" w:firstLine="0"/>
        <w:rPr>
          <w:sz w:val="28"/>
          <w:szCs w:val="28"/>
          <w:lang w:val="uk-UA"/>
        </w:rPr>
      </w:pPr>
      <w:r>
        <w:rPr>
          <w:sz w:val="28"/>
          <w:szCs w:val="28"/>
          <w:lang w:val="uk-UA"/>
        </w:rPr>
        <w:t xml:space="preserve">Правила зберігання, захисту, використання та розкриття банківської таємниці: </w:t>
      </w:r>
      <w:proofErr w:type="spellStart"/>
      <w:r>
        <w:rPr>
          <w:sz w:val="28"/>
          <w:szCs w:val="28"/>
          <w:lang w:val="uk-UA"/>
        </w:rPr>
        <w:t>затв</w:t>
      </w:r>
      <w:proofErr w:type="spellEnd"/>
      <w:r>
        <w:rPr>
          <w:sz w:val="28"/>
          <w:szCs w:val="28"/>
          <w:lang w:val="uk-UA"/>
        </w:rPr>
        <w:t>. пост. НБУ 14.07.2006 р. №267 (зі змінами).</w:t>
      </w:r>
    </w:p>
    <w:p w:rsidR="00B90FEC" w:rsidRDefault="00B90FEC" w:rsidP="00B90FEC">
      <w:pPr>
        <w:pStyle w:val="ac"/>
        <w:numPr>
          <w:ilvl w:val="0"/>
          <w:numId w:val="12"/>
        </w:numPr>
        <w:shd w:val="clear" w:color="auto" w:fill="FFFFFF"/>
        <w:tabs>
          <w:tab w:val="left" w:pos="0"/>
          <w:tab w:val="left" w:pos="180"/>
          <w:tab w:val="left" w:pos="284"/>
          <w:tab w:val="left" w:pos="360"/>
          <w:tab w:val="left" w:pos="426"/>
          <w:tab w:val="left" w:pos="900"/>
        </w:tabs>
        <w:spacing w:line="240" w:lineRule="auto"/>
        <w:ind w:left="0" w:firstLine="0"/>
        <w:textAlignment w:val="baseline"/>
        <w:rPr>
          <w:color w:val="000000"/>
          <w:sz w:val="28"/>
          <w:szCs w:val="28"/>
        </w:rPr>
      </w:pPr>
      <w:r>
        <w:rPr>
          <w:sz w:val="28"/>
          <w:szCs w:val="28"/>
          <w:lang w:val="uk-UA"/>
        </w:rPr>
        <w:lastRenderedPageBreak/>
        <w:t>Про затвердження стандартів внутрішнього аудиту. Наказ МФУ 4.10.2011р. №1247 (зі змінами).</w:t>
      </w:r>
    </w:p>
    <w:p w:rsidR="00B90FEC" w:rsidRDefault="00B90FEC" w:rsidP="00B90FEC">
      <w:pPr>
        <w:pStyle w:val="ac"/>
        <w:numPr>
          <w:ilvl w:val="0"/>
          <w:numId w:val="12"/>
        </w:numPr>
        <w:shd w:val="clear" w:color="auto" w:fill="FFFFFF"/>
        <w:tabs>
          <w:tab w:val="left" w:pos="0"/>
          <w:tab w:val="left" w:pos="180"/>
          <w:tab w:val="left" w:pos="284"/>
          <w:tab w:val="left" w:pos="360"/>
          <w:tab w:val="left" w:pos="426"/>
          <w:tab w:val="left" w:pos="900"/>
        </w:tabs>
        <w:spacing w:line="240" w:lineRule="auto"/>
        <w:ind w:left="0" w:firstLine="0"/>
        <w:textAlignment w:val="baseline"/>
        <w:rPr>
          <w:color w:val="000000"/>
          <w:sz w:val="28"/>
          <w:szCs w:val="28"/>
          <w:lang w:val="uk-UA"/>
        </w:rPr>
      </w:pPr>
      <w:r>
        <w:rPr>
          <w:bCs/>
          <w:color w:val="000000"/>
          <w:sz w:val="28"/>
          <w:szCs w:val="28"/>
          <w:bdr w:val="none" w:sz="0" w:space="0" w:color="auto" w:frame="1"/>
          <w:lang w:val="uk-UA"/>
        </w:rPr>
        <w:t xml:space="preserve">Постанова Правління Національного банку України </w:t>
      </w:r>
      <w:bookmarkStart w:id="2" w:name="o3"/>
      <w:bookmarkEnd w:id="2"/>
      <w:r>
        <w:rPr>
          <w:color w:val="000000"/>
          <w:sz w:val="28"/>
          <w:szCs w:val="28"/>
          <w:lang w:val="uk-UA"/>
        </w:rPr>
        <w:t>27.05.2008 N 148 «</w:t>
      </w:r>
      <w:r>
        <w:rPr>
          <w:bCs/>
          <w:color w:val="000000"/>
          <w:sz w:val="28"/>
          <w:szCs w:val="28"/>
          <w:bdr w:val="none" w:sz="0" w:space="0" w:color="auto" w:frame="1"/>
          <w:lang w:val="uk-UA"/>
        </w:rPr>
        <w:t xml:space="preserve">Про переміщення готівки і банківських металів через митний кордон України» </w:t>
      </w:r>
      <w:r>
        <w:rPr>
          <w:sz w:val="28"/>
          <w:szCs w:val="28"/>
          <w:lang w:val="uk-UA"/>
        </w:rPr>
        <w:t>(зі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Постанова Правління Національного банку України від 06 червня 2013 року № 210 «Про встановлення граничної суми розрахунків готівкою»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Постанова Правління Національного банку України від 23 лютого 2015 року № 124 «Про особливості здійснення деяких валютних операцій»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Постанова Правління Національного банку України від 30 травня 2017 року № 45 «Про запровадження обов’язкового продажу надходжень в іноземній валюті та встановлення розміру обов’язкового продажу таких надходжень» (зі змінами).</w:t>
      </w:r>
    </w:p>
    <w:p w:rsidR="00B90FEC" w:rsidRDefault="00B90FEC" w:rsidP="00B90FEC">
      <w:pPr>
        <w:pStyle w:val="aa"/>
        <w:numPr>
          <w:ilvl w:val="0"/>
          <w:numId w:val="12"/>
        </w:numPr>
        <w:shd w:val="clear" w:color="auto" w:fill="FFFFFF"/>
        <w:tabs>
          <w:tab w:val="left" w:pos="0"/>
          <w:tab w:val="left" w:pos="180"/>
          <w:tab w:val="left" w:pos="284"/>
          <w:tab w:val="left" w:pos="426"/>
          <w:tab w:val="left" w:pos="567"/>
        </w:tabs>
        <w:autoSpaceDN w:val="0"/>
        <w:ind w:left="0" w:firstLine="0"/>
        <w:contextualSpacing/>
        <w:jc w:val="both"/>
        <w:textAlignment w:val="baseline"/>
        <w:rPr>
          <w:color w:val="000000"/>
          <w:sz w:val="28"/>
          <w:szCs w:val="28"/>
        </w:rPr>
      </w:pPr>
      <w:r>
        <w:rPr>
          <w:color w:val="000000"/>
          <w:sz w:val="28"/>
          <w:szCs w:val="28"/>
        </w:rPr>
        <w:t xml:space="preserve">Класифікатор іноземних валют та банківських металів: </w:t>
      </w:r>
      <w:proofErr w:type="spellStart"/>
      <w:r>
        <w:rPr>
          <w:color w:val="000000"/>
          <w:sz w:val="28"/>
          <w:szCs w:val="28"/>
        </w:rPr>
        <w:t>затв</w:t>
      </w:r>
      <w:proofErr w:type="spellEnd"/>
      <w:r>
        <w:rPr>
          <w:color w:val="000000"/>
          <w:sz w:val="28"/>
          <w:szCs w:val="28"/>
        </w:rPr>
        <w:t xml:space="preserve">. пост. Правління </w:t>
      </w:r>
      <w:r>
        <w:rPr>
          <w:sz w:val="28"/>
          <w:szCs w:val="28"/>
        </w:rPr>
        <w:t>НБУ</w:t>
      </w:r>
      <w:r>
        <w:rPr>
          <w:color w:val="000000"/>
          <w:sz w:val="28"/>
          <w:szCs w:val="28"/>
        </w:rPr>
        <w:t xml:space="preserve"> від N 34 від 04.02.98 </w:t>
      </w:r>
      <w:r>
        <w:rPr>
          <w:sz w:val="28"/>
          <w:szCs w:val="28"/>
        </w:rPr>
        <w:t>(у редакції постанови Правління Національного банку України 19 квітня 2016 року № 269).</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порядок виконання банками документів на переказ, примусове списання і арешт коштів в іноземних валютах та банківських металів, затвердженого постановою Правління Національного банку України від 28 липня 2008 року № 216 (зі змінами).</w:t>
      </w:r>
    </w:p>
    <w:p w:rsidR="00B90FEC" w:rsidRDefault="00B90FEC" w:rsidP="00B90FEC">
      <w:pPr>
        <w:pStyle w:val="aa"/>
        <w:numPr>
          <w:ilvl w:val="0"/>
          <w:numId w:val="12"/>
        </w:numPr>
        <w:shd w:val="clear" w:color="auto" w:fill="FFFFFF"/>
        <w:tabs>
          <w:tab w:val="left" w:pos="0"/>
          <w:tab w:val="left" w:pos="180"/>
          <w:tab w:val="left" w:pos="284"/>
          <w:tab w:val="left" w:pos="426"/>
          <w:tab w:val="left" w:pos="567"/>
        </w:tabs>
        <w:autoSpaceDN w:val="0"/>
        <w:ind w:left="0" w:firstLine="0"/>
        <w:contextualSpacing/>
        <w:jc w:val="both"/>
        <w:rPr>
          <w:sz w:val="28"/>
          <w:szCs w:val="28"/>
        </w:rPr>
      </w:pPr>
      <w:r>
        <w:rPr>
          <w:sz w:val="28"/>
          <w:szCs w:val="28"/>
        </w:rPr>
        <w:t xml:space="preserve">Положення про порядок надання банкам і філіям іноземних банків генеральних ліцензій на здійснення валютних операцій: </w:t>
      </w:r>
      <w:proofErr w:type="spellStart"/>
      <w:r>
        <w:rPr>
          <w:sz w:val="28"/>
          <w:szCs w:val="28"/>
        </w:rPr>
        <w:t>затв</w:t>
      </w:r>
      <w:proofErr w:type="spellEnd"/>
      <w:r>
        <w:rPr>
          <w:sz w:val="28"/>
          <w:szCs w:val="28"/>
        </w:rPr>
        <w:t>. пост. Правління НБУ від 15 серпня 2011 року № 281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проведення Національним банком України операцій з купівлі-продажу іноземної валюти на умовах «</w:t>
      </w:r>
      <w:proofErr w:type="spellStart"/>
      <w:r>
        <w:rPr>
          <w:sz w:val="28"/>
          <w:szCs w:val="28"/>
        </w:rPr>
        <w:t>своп</w:t>
      </w:r>
      <w:proofErr w:type="spellEnd"/>
      <w:r>
        <w:rPr>
          <w:sz w:val="28"/>
          <w:szCs w:val="28"/>
        </w:rPr>
        <w:t>», затвердженого постановою Правління Національного банку України від 31 березня 2016 року № 222 (зі змінами).</w:t>
      </w:r>
    </w:p>
    <w:p w:rsidR="00B90FEC" w:rsidRDefault="00B90FEC" w:rsidP="00B90FEC">
      <w:pPr>
        <w:pStyle w:val="aa"/>
        <w:numPr>
          <w:ilvl w:val="0"/>
          <w:numId w:val="12"/>
        </w:numPr>
        <w:tabs>
          <w:tab w:val="left" w:pos="0"/>
          <w:tab w:val="left" w:pos="180"/>
          <w:tab w:val="left" w:pos="426"/>
        </w:tabs>
        <w:ind w:left="0" w:firstLine="0"/>
        <w:jc w:val="both"/>
        <w:rPr>
          <w:sz w:val="28"/>
          <w:szCs w:val="28"/>
        </w:rPr>
      </w:pPr>
      <w:r>
        <w:rPr>
          <w:sz w:val="28"/>
          <w:szCs w:val="28"/>
        </w:rPr>
        <w:t>Положення про функціонування автоматизованої інформаційної системи Національного банку України «Реєстр індивідуальних ліцензій на здійснення фізичними особами валютних операцій», затверджене Постанова Правління Національного банку України 15 червня 2017 року № 54 зі змінами).</w:t>
      </w:r>
    </w:p>
    <w:p w:rsidR="00B90FEC" w:rsidRDefault="00B90FEC" w:rsidP="00B90FEC">
      <w:pPr>
        <w:pStyle w:val="aa"/>
        <w:numPr>
          <w:ilvl w:val="0"/>
          <w:numId w:val="12"/>
        </w:numPr>
        <w:shd w:val="clear" w:color="auto" w:fill="FFFFFF"/>
        <w:tabs>
          <w:tab w:val="left" w:pos="0"/>
          <w:tab w:val="left" w:pos="180"/>
          <w:tab w:val="left" w:pos="284"/>
          <w:tab w:val="left" w:pos="426"/>
          <w:tab w:val="left" w:pos="567"/>
        </w:tabs>
        <w:autoSpaceDN w:val="0"/>
        <w:ind w:left="0" w:firstLine="0"/>
        <w:contextualSpacing/>
        <w:jc w:val="both"/>
        <w:rPr>
          <w:sz w:val="28"/>
          <w:szCs w:val="28"/>
        </w:rPr>
      </w:pPr>
      <w:r>
        <w:rPr>
          <w:color w:val="000000"/>
          <w:sz w:val="28"/>
          <w:szCs w:val="28"/>
        </w:rPr>
        <w:t xml:space="preserve">Інструкція про переміщення готівки і банківських металів через митний кордон України: </w:t>
      </w:r>
      <w:proofErr w:type="spellStart"/>
      <w:r>
        <w:rPr>
          <w:color w:val="000000"/>
          <w:sz w:val="28"/>
          <w:szCs w:val="28"/>
        </w:rPr>
        <w:t>затв</w:t>
      </w:r>
      <w:proofErr w:type="spellEnd"/>
      <w:r>
        <w:rPr>
          <w:color w:val="000000"/>
          <w:sz w:val="28"/>
          <w:szCs w:val="28"/>
        </w:rPr>
        <w:t xml:space="preserve">. пост. НБУ від27.05.2008 р. №148 </w:t>
      </w:r>
      <w:r>
        <w:rPr>
          <w:sz w:val="28"/>
          <w:szCs w:val="28"/>
        </w:rPr>
        <w:t>(зі змінами)</w:t>
      </w:r>
      <w:r>
        <w:rPr>
          <w:color w:val="000000"/>
          <w:sz w:val="28"/>
          <w:szCs w:val="28"/>
        </w:rPr>
        <w:t>.</w:t>
      </w:r>
    </w:p>
    <w:p w:rsidR="00B90FEC" w:rsidRDefault="00B90FEC" w:rsidP="00B90FEC">
      <w:pPr>
        <w:pStyle w:val="aa"/>
        <w:numPr>
          <w:ilvl w:val="0"/>
          <w:numId w:val="12"/>
        </w:numPr>
        <w:shd w:val="clear" w:color="auto" w:fill="FFFFFF"/>
        <w:tabs>
          <w:tab w:val="left" w:pos="0"/>
          <w:tab w:val="left" w:pos="180"/>
          <w:tab w:val="left" w:pos="284"/>
          <w:tab w:val="left" w:pos="426"/>
          <w:tab w:val="left" w:pos="567"/>
          <w:tab w:val="left" w:pos="1276"/>
          <w:tab w:val="left" w:pos="1701"/>
        </w:tabs>
        <w:autoSpaceDN w:val="0"/>
        <w:ind w:left="0" w:firstLine="0"/>
        <w:contextualSpacing/>
        <w:jc w:val="both"/>
        <w:rPr>
          <w:sz w:val="28"/>
          <w:szCs w:val="28"/>
        </w:rPr>
      </w:pPr>
      <w:r>
        <w:rPr>
          <w:color w:val="000000"/>
          <w:sz w:val="28"/>
          <w:szCs w:val="28"/>
        </w:rPr>
        <w:t xml:space="preserve">Інструкція про порядок здійснення контролю за експортними, імпортними операціями </w:t>
      </w:r>
      <w:proofErr w:type="spellStart"/>
      <w:r>
        <w:rPr>
          <w:color w:val="000000"/>
          <w:sz w:val="28"/>
          <w:szCs w:val="28"/>
        </w:rPr>
        <w:t>затв</w:t>
      </w:r>
      <w:proofErr w:type="spellEnd"/>
      <w:r>
        <w:rPr>
          <w:color w:val="000000"/>
          <w:sz w:val="28"/>
          <w:szCs w:val="28"/>
        </w:rPr>
        <w:t xml:space="preserve">. пост. НБУ 24.03.99 р. №136 </w:t>
      </w:r>
      <w:r>
        <w:rPr>
          <w:sz w:val="28"/>
          <w:szCs w:val="28"/>
        </w:rPr>
        <w:t>(зі змінами)</w:t>
      </w:r>
      <w:r>
        <w:rPr>
          <w:color w:val="000000"/>
          <w:sz w:val="28"/>
          <w:szCs w:val="28"/>
        </w:rPr>
        <w:t>.</w:t>
      </w:r>
    </w:p>
    <w:p w:rsidR="00B90FEC" w:rsidRDefault="00B90FEC" w:rsidP="00B90FEC">
      <w:pPr>
        <w:pStyle w:val="ac"/>
        <w:numPr>
          <w:ilvl w:val="0"/>
          <w:numId w:val="12"/>
        </w:numPr>
        <w:tabs>
          <w:tab w:val="left" w:pos="0"/>
          <w:tab w:val="left" w:pos="180"/>
          <w:tab w:val="left" w:pos="284"/>
          <w:tab w:val="left" w:pos="360"/>
          <w:tab w:val="left" w:pos="426"/>
        </w:tabs>
        <w:spacing w:line="240" w:lineRule="auto"/>
        <w:ind w:left="0" w:firstLine="0"/>
        <w:rPr>
          <w:color w:val="000000"/>
          <w:sz w:val="28"/>
          <w:szCs w:val="28"/>
          <w:lang w:val="uk-UA"/>
        </w:rPr>
      </w:pPr>
      <w:r>
        <w:rPr>
          <w:bCs/>
          <w:color w:val="000000"/>
          <w:sz w:val="28"/>
          <w:szCs w:val="28"/>
          <w:bdr w:val="none" w:sz="0" w:space="0" w:color="auto" w:frame="1"/>
          <w:lang w:val="uk-UA"/>
        </w:rPr>
        <w:t xml:space="preserve">Правила вивезення з України і ввезення в Україну уповноваженими банками національної та іноземної валюти, банківських металів, бланків чеків: </w:t>
      </w:r>
      <w:proofErr w:type="spellStart"/>
      <w:r>
        <w:rPr>
          <w:color w:val="000000"/>
          <w:sz w:val="28"/>
          <w:szCs w:val="28"/>
          <w:lang w:val="uk-UA"/>
        </w:rPr>
        <w:t>затв</w:t>
      </w:r>
      <w:proofErr w:type="spellEnd"/>
      <w:r>
        <w:rPr>
          <w:color w:val="000000"/>
          <w:sz w:val="28"/>
          <w:szCs w:val="28"/>
          <w:lang w:val="uk-UA"/>
        </w:rPr>
        <w:t>. пост. Правління НБУ від</w:t>
      </w:r>
      <w:r>
        <w:rPr>
          <w:bCs/>
          <w:color w:val="000000"/>
          <w:sz w:val="28"/>
          <w:szCs w:val="28"/>
          <w:bdr w:val="none" w:sz="0" w:space="0" w:color="auto" w:frame="1"/>
          <w:lang w:val="uk-UA"/>
        </w:rPr>
        <w:t xml:space="preserve"> </w:t>
      </w:r>
      <w:r>
        <w:rPr>
          <w:color w:val="000000"/>
          <w:sz w:val="28"/>
          <w:szCs w:val="28"/>
          <w:lang w:val="uk-UA"/>
        </w:rPr>
        <w:t xml:space="preserve">06.08.2003 </w:t>
      </w:r>
      <w:r>
        <w:rPr>
          <w:color w:val="000000"/>
          <w:sz w:val="28"/>
          <w:szCs w:val="28"/>
        </w:rPr>
        <w:t>N</w:t>
      </w:r>
      <w:r>
        <w:rPr>
          <w:color w:val="000000"/>
          <w:sz w:val="28"/>
          <w:szCs w:val="28"/>
          <w:lang w:val="uk-UA"/>
        </w:rPr>
        <w:t xml:space="preserve"> 327 </w:t>
      </w:r>
      <w:r>
        <w:rPr>
          <w:sz w:val="28"/>
          <w:szCs w:val="28"/>
          <w:lang w:val="uk-UA"/>
        </w:rPr>
        <w:t>(зі змінами).</w:t>
      </w:r>
    </w:p>
    <w:p w:rsidR="00B90FEC" w:rsidRDefault="00B90FEC" w:rsidP="00B90FEC">
      <w:pPr>
        <w:pStyle w:val="aa"/>
        <w:numPr>
          <w:ilvl w:val="0"/>
          <w:numId w:val="12"/>
        </w:numPr>
        <w:tabs>
          <w:tab w:val="left" w:pos="0"/>
          <w:tab w:val="left" w:pos="180"/>
          <w:tab w:val="left" w:pos="284"/>
          <w:tab w:val="left" w:pos="426"/>
          <w:tab w:val="left" w:pos="993"/>
        </w:tabs>
        <w:ind w:left="0" w:firstLine="0"/>
        <w:contextualSpacing/>
        <w:jc w:val="both"/>
        <w:rPr>
          <w:sz w:val="28"/>
          <w:szCs w:val="28"/>
        </w:rPr>
      </w:pPr>
      <w:r>
        <w:rPr>
          <w:sz w:val="28"/>
          <w:szCs w:val="28"/>
        </w:rPr>
        <w:t>Женевська конвенція 1930 року про запровадження Уніфікованого закону про переказні векселі та прості векселі, ратифікована Законом від 06 липня 1999 р. / Відомості Верховної Ради України. – 1999. − № 34. – Ст. 290.</w:t>
      </w:r>
    </w:p>
    <w:p w:rsidR="00B90FEC" w:rsidRDefault="00B90FEC" w:rsidP="00B90FEC">
      <w:pPr>
        <w:pStyle w:val="aa"/>
        <w:numPr>
          <w:ilvl w:val="0"/>
          <w:numId w:val="12"/>
        </w:numPr>
        <w:tabs>
          <w:tab w:val="left" w:pos="0"/>
          <w:tab w:val="left" w:pos="180"/>
          <w:tab w:val="left" w:pos="284"/>
          <w:tab w:val="left" w:pos="426"/>
          <w:tab w:val="left" w:pos="993"/>
        </w:tabs>
        <w:ind w:left="0" w:firstLine="0"/>
        <w:contextualSpacing/>
        <w:jc w:val="both"/>
        <w:rPr>
          <w:sz w:val="28"/>
          <w:szCs w:val="28"/>
        </w:rPr>
      </w:pPr>
      <w:r>
        <w:rPr>
          <w:sz w:val="28"/>
          <w:szCs w:val="28"/>
        </w:rPr>
        <w:t xml:space="preserve">Женевська конвенція 1930 року про врегулювання деяких колізій законів про переказні векселі та прості векселі, ратифікована Законом від 06.07.1999 р. / Відомості Верховної Ради України. – 1999. </w:t>
      </w:r>
      <w:r>
        <w:rPr>
          <w:sz w:val="28"/>
          <w:szCs w:val="28"/>
        </w:rPr>
        <w:sym w:font="Symbol" w:char="F02D"/>
      </w:r>
      <w:r>
        <w:rPr>
          <w:sz w:val="28"/>
          <w:szCs w:val="28"/>
        </w:rPr>
        <w:t xml:space="preserve"> № 34. – Ст. 291.</w:t>
      </w:r>
    </w:p>
    <w:p w:rsidR="00CC3242" w:rsidRPr="00D7240B" w:rsidRDefault="00CC3242">
      <w:pPr>
        <w:spacing w:after="200" w:line="276" w:lineRule="auto"/>
        <w:rPr>
          <w:sz w:val="28"/>
          <w:szCs w:val="28"/>
        </w:rPr>
      </w:pPr>
      <w:r w:rsidRPr="00D7240B">
        <w:rPr>
          <w:sz w:val="28"/>
          <w:szCs w:val="28"/>
        </w:rPr>
        <w:br w:type="page"/>
      </w:r>
    </w:p>
    <w:p w:rsidR="00CC3242" w:rsidRPr="00D7240B" w:rsidRDefault="00CC3242" w:rsidP="00CC324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283"/>
        <w:jc w:val="right"/>
        <w:rPr>
          <w:b/>
          <w:sz w:val="28"/>
          <w:szCs w:val="28"/>
        </w:rPr>
      </w:pPr>
      <w:r w:rsidRPr="00D7240B">
        <w:rPr>
          <w:b/>
          <w:sz w:val="28"/>
          <w:szCs w:val="28"/>
        </w:rPr>
        <w:lastRenderedPageBreak/>
        <w:t>ДОДАТКИ</w:t>
      </w:r>
    </w:p>
    <w:p w:rsidR="00F16A1F" w:rsidRPr="00D7240B" w:rsidRDefault="00CC3242" w:rsidP="009A498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283"/>
        <w:jc w:val="center"/>
        <w:rPr>
          <w:b/>
          <w:sz w:val="28"/>
          <w:szCs w:val="28"/>
        </w:rPr>
      </w:pPr>
      <w:r w:rsidRPr="00D7240B">
        <w:rPr>
          <w:b/>
          <w:sz w:val="28"/>
          <w:szCs w:val="28"/>
        </w:rPr>
        <w:t xml:space="preserve">Додаток А - </w:t>
      </w:r>
      <w:r w:rsidR="00F16A1F" w:rsidRPr="00D7240B">
        <w:rPr>
          <w:b/>
          <w:sz w:val="28"/>
          <w:szCs w:val="28"/>
        </w:rPr>
        <w:t>Індивідуальн</w:t>
      </w:r>
      <w:r w:rsidR="009A498D" w:rsidRPr="00D7240B">
        <w:rPr>
          <w:b/>
          <w:sz w:val="28"/>
          <w:szCs w:val="28"/>
        </w:rPr>
        <w:t>і</w:t>
      </w:r>
      <w:r w:rsidR="00F16A1F" w:rsidRPr="00D7240B">
        <w:rPr>
          <w:b/>
          <w:sz w:val="28"/>
          <w:szCs w:val="28"/>
        </w:rPr>
        <w:t xml:space="preserve"> завдання</w:t>
      </w:r>
    </w:p>
    <w:p w:rsidR="00B14DAF" w:rsidRPr="00D7240B" w:rsidRDefault="00B14DAF" w:rsidP="00B14DAF">
      <w:pPr>
        <w:jc w:val="center"/>
        <w:rPr>
          <w:b/>
          <w:color w:val="000000"/>
          <w:sz w:val="28"/>
          <w:szCs w:val="28"/>
          <w:shd w:val="clear" w:color="auto" w:fill="FFFFFF"/>
        </w:rPr>
      </w:pPr>
    </w:p>
    <w:p w:rsidR="00A7154F" w:rsidRDefault="00A7154F" w:rsidP="00A7154F">
      <w:pPr>
        <w:pStyle w:val="aa"/>
        <w:numPr>
          <w:ilvl w:val="0"/>
          <w:numId w:val="33"/>
        </w:numPr>
        <w:tabs>
          <w:tab w:val="left" w:pos="284"/>
          <w:tab w:val="left" w:pos="426"/>
        </w:tabs>
        <w:autoSpaceDE w:val="0"/>
        <w:autoSpaceDN w:val="0"/>
        <w:ind w:left="0" w:firstLine="0"/>
        <w:contextualSpacing/>
        <w:jc w:val="both"/>
        <w:rPr>
          <w:color w:val="000000"/>
          <w:sz w:val="28"/>
          <w:szCs w:val="28"/>
        </w:rPr>
      </w:pPr>
      <w:r>
        <w:rPr>
          <w:color w:val="000000"/>
          <w:sz w:val="28"/>
          <w:szCs w:val="28"/>
        </w:rPr>
        <w:t>Основні напрями розвитку банківського законодавства</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Історія становлення та розвитку банківської системи України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Конституційні основи функціонування та розвитку банківської системи України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bCs/>
          <w:sz w:val="28"/>
          <w:szCs w:val="28"/>
        </w:rPr>
        <w:t>Уніфіковані правила міжнародних організацій як джерело банківського права</w:t>
      </w:r>
      <w:r>
        <w:rPr>
          <w:sz w:val="28"/>
          <w:szCs w:val="28"/>
        </w:rPr>
        <w:t xml:space="preserve">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color w:val="000000"/>
          <w:sz w:val="28"/>
          <w:szCs w:val="28"/>
        </w:rPr>
      </w:pPr>
      <w:r>
        <w:rPr>
          <w:sz w:val="28"/>
          <w:szCs w:val="28"/>
        </w:rPr>
        <w:t>Роль міжнародно-правових стандартів у розвитку національного банківського законодавства в умовах глобалізації</w:t>
      </w:r>
      <w:r>
        <w:rPr>
          <w:color w:val="000000"/>
          <w:sz w:val="28"/>
          <w:szCs w:val="28"/>
        </w:rPr>
        <w:t xml:space="preserve">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Правовий статус банківських груп за чинним законодавством України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napToGrid w:val="0"/>
          <w:sz w:val="28"/>
          <w:szCs w:val="28"/>
        </w:rPr>
      </w:pPr>
      <w:r>
        <w:rPr>
          <w:snapToGrid w:val="0"/>
          <w:sz w:val="28"/>
          <w:szCs w:val="28"/>
        </w:rPr>
        <w:t xml:space="preserve">Правовий статус </w:t>
      </w:r>
      <w:r>
        <w:rPr>
          <w:color w:val="000000"/>
          <w:sz w:val="28"/>
          <w:szCs w:val="28"/>
          <w:shd w:val="clear" w:color="auto" w:fill="FFFFFF"/>
        </w:rPr>
        <w:t xml:space="preserve">системно важливих </w:t>
      </w:r>
      <w:r>
        <w:rPr>
          <w:snapToGrid w:val="0"/>
          <w:sz w:val="28"/>
          <w:szCs w:val="28"/>
        </w:rPr>
        <w:t>банків.</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Порядок створення та діяльності філій іноземних банків на території України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Фінансові супермаркети та автоматизовані банківські системи як складові банківської інфраструктури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Перспективи розвитку та вдосконалення ринку банківських послуг в Україні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Загальна характеристика правового статусу центральних банків країн Європейського Союзу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Порівняльна характеристика правового статусу центрального банку в Україні та Німеччині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Історія становлення та розвитку Національного банку України як центрального банку держави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Конституційні засади організації діяльності Національного банку України та їх розвиток у національному законодавстві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lang w:val="az-Cyrl-AZ"/>
        </w:rPr>
      </w:pPr>
      <w:r>
        <w:rPr>
          <w:sz w:val="28"/>
          <w:szCs w:val="28"/>
        </w:rPr>
        <w:t>Особливості правового регулювання діяльності Національного банку України</w:t>
      </w:r>
      <w:r>
        <w:rPr>
          <w:sz w:val="28"/>
          <w:szCs w:val="28"/>
          <w:lang w:val="az-Cyrl-AZ"/>
        </w:rPr>
        <w:t xml:space="preserve">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lang w:val="az-Cyrl-AZ"/>
        </w:rPr>
      </w:pPr>
      <w:r>
        <w:rPr>
          <w:sz w:val="28"/>
          <w:szCs w:val="28"/>
          <w:lang w:val="az-Cyrl-AZ"/>
        </w:rPr>
        <w:t>Перспективи розвитку ринку банківських послуг в Україні</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lang w:val="az-Cyrl-AZ"/>
        </w:rPr>
      </w:pPr>
      <w:r>
        <w:rPr>
          <w:sz w:val="28"/>
          <w:szCs w:val="28"/>
          <w:lang w:val="az-Cyrl-AZ"/>
        </w:rPr>
        <w:t xml:space="preserve">Поняття та юридична природа електронних банківських послуг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lang w:val="az-Cyrl-AZ"/>
        </w:rPr>
      </w:pPr>
      <w:r>
        <w:rPr>
          <w:sz w:val="28"/>
          <w:szCs w:val="28"/>
          <w:lang w:val="az-Cyrl-AZ"/>
        </w:rPr>
        <w:t>Засоби захисту інтересів клієнтів банку в процесі його ліквідації</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Оптимізація наглядово-контрольної роботи Національного банку України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Історія формування правового інституту банківської таємниці</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Гарантії забезпечення збереження банківської таємниці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Локальні акти банку щодо збереження банківської таємниці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Суб’єкти, що мають право ознайомлюватися з банківською таємницею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Порівняльно-правовий аналіз правового статусу банківської таємниці в Україні та зарубіжних країнах</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Відповідальність за порушення правового режиму банківської таємниці в зарубіжних країнах</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iCs/>
          <w:sz w:val="28"/>
          <w:szCs w:val="28"/>
        </w:rPr>
      </w:pPr>
      <w:r>
        <w:rPr>
          <w:color w:val="000000"/>
          <w:sz w:val="28"/>
          <w:szCs w:val="28"/>
        </w:rPr>
        <w:t>Правові засади захисту інтересів вкладників банків Правова природа договору банківського вкладу</w:t>
      </w:r>
      <w:r>
        <w:rPr>
          <w:b/>
          <w:color w:val="000000"/>
          <w:sz w:val="28"/>
          <w:szCs w:val="28"/>
          <w:shd w:val="clear" w:color="auto" w:fill="FFFFFF"/>
        </w:rPr>
        <w:t xml:space="preserve"> </w:t>
      </w:r>
      <w:r>
        <w:rPr>
          <w:color w:val="000000"/>
          <w:sz w:val="28"/>
          <w:szCs w:val="28"/>
          <w:shd w:val="clear" w:color="auto" w:fill="FFFFFF"/>
        </w:rPr>
        <w:t>Система гарантування вкладів в Україні</w:t>
      </w:r>
      <w:r>
        <w:rPr>
          <w:iCs/>
          <w:sz w:val="28"/>
          <w:szCs w:val="28"/>
        </w:rPr>
        <w:t xml:space="preserve">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color w:val="000000"/>
          <w:sz w:val="28"/>
          <w:szCs w:val="28"/>
        </w:rPr>
      </w:pPr>
      <w:r>
        <w:rPr>
          <w:iCs/>
          <w:sz w:val="28"/>
          <w:szCs w:val="28"/>
        </w:rPr>
        <w:t>Діяльність Фонду гарантування вкладів фізичних осіб</w:t>
      </w:r>
      <w:r>
        <w:rPr>
          <w:color w:val="000000"/>
          <w:sz w:val="28"/>
          <w:szCs w:val="28"/>
        </w:rPr>
        <w:t xml:space="preserve"> Касові операції банків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color w:val="000000"/>
          <w:sz w:val="28"/>
          <w:szCs w:val="28"/>
        </w:rPr>
      </w:pPr>
      <w:r>
        <w:rPr>
          <w:color w:val="000000"/>
          <w:sz w:val="28"/>
          <w:szCs w:val="28"/>
        </w:rPr>
        <w:t xml:space="preserve">Відповідальність за порушення правил проведення касових операцій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color w:val="000000"/>
          <w:sz w:val="28"/>
          <w:szCs w:val="28"/>
        </w:rPr>
        <w:t>Кореспондентські відносини, їх правове забезпечення</w:t>
      </w:r>
      <w:r>
        <w:rPr>
          <w:sz w:val="28"/>
          <w:szCs w:val="28"/>
        </w:rPr>
        <w:t xml:space="preserve">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lastRenderedPageBreak/>
        <w:t xml:space="preserve">Система міжбанківських розрахунків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color w:val="000000"/>
          <w:sz w:val="28"/>
          <w:szCs w:val="28"/>
          <w:shd w:val="clear" w:color="auto" w:fill="FFFFFF"/>
        </w:rPr>
        <w:t xml:space="preserve">Правова природа </w:t>
      </w:r>
      <w:proofErr w:type="spellStart"/>
      <w:r>
        <w:rPr>
          <w:color w:val="000000"/>
          <w:sz w:val="28"/>
          <w:szCs w:val="28"/>
          <w:shd w:val="clear" w:color="auto" w:fill="FFFFFF"/>
        </w:rPr>
        <w:t>bitcoin</w:t>
      </w:r>
      <w:proofErr w:type="spellEnd"/>
      <w:r>
        <w:rPr>
          <w:sz w:val="28"/>
          <w:szCs w:val="28"/>
        </w:rPr>
        <w:t xml:space="preserve">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Особливості одержання комерційного, лізингового кредиту </w:t>
      </w:r>
    </w:p>
    <w:p w:rsidR="00A7154F" w:rsidRDefault="00A7154F" w:rsidP="00A7154F">
      <w:pPr>
        <w:pStyle w:val="aa"/>
        <w:numPr>
          <w:ilvl w:val="0"/>
          <w:numId w:val="33"/>
        </w:numPr>
        <w:tabs>
          <w:tab w:val="left" w:pos="426"/>
        </w:tabs>
        <w:ind w:left="0" w:firstLine="0"/>
        <w:contextualSpacing/>
        <w:jc w:val="both"/>
        <w:rPr>
          <w:sz w:val="28"/>
          <w:szCs w:val="28"/>
        </w:rPr>
      </w:pPr>
      <w:r>
        <w:rPr>
          <w:sz w:val="28"/>
          <w:szCs w:val="28"/>
        </w:rPr>
        <w:t>Факторингові, лізингові та трастові операції</w:t>
      </w:r>
      <w:r w:rsidR="00DF030C">
        <w:rPr>
          <w:sz w:val="28"/>
          <w:szCs w:val="28"/>
        </w:rPr>
        <w:t xml:space="preserve"> (</w:t>
      </w:r>
      <w:r>
        <w:rPr>
          <w:sz w:val="28"/>
          <w:szCs w:val="28"/>
        </w:rPr>
        <w:t>угоди).</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color w:val="000000"/>
          <w:sz w:val="28"/>
          <w:szCs w:val="28"/>
        </w:rPr>
      </w:pPr>
      <w:r>
        <w:rPr>
          <w:sz w:val="28"/>
          <w:szCs w:val="28"/>
        </w:rPr>
        <w:t>Значення договору факторингу для банківської діяльності</w:t>
      </w:r>
      <w:r>
        <w:rPr>
          <w:color w:val="000000"/>
          <w:sz w:val="28"/>
          <w:szCs w:val="28"/>
        </w:rPr>
        <w:t xml:space="preserve">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color w:val="000000"/>
          <w:sz w:val="28"/>
          <w:szCs w:val="28"/>
        </w:rPr>
        <w:t>Боротьба правоохоронних органів зі злочинністю в сфері банківського кредитування</w:t>
      </w:r>
      <w:r>
        <w:rPr>
          <w:sz w:val="28"/>
          <w:szCs w:val="28"/>
        </w:rPr>
        <w:t xml:space="preserve">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Операції банків з цінними паперами: проблеми та перспективи розвитку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proofErr w:type="spellStart"/>
      <w:r>
        <w:rPr>
          <w:sz w:val="28"/>
          <w:szCs w:val="28"/>
        </w:rPr>
        <w:t>Сек’юритизація</w:t>
      </w:r>
      <w:proofErr w:type="spellEnd"/>
      <w:r>
        <w:rPr>
          <w:sz w:val="28"/>
          <w:szCs w:val="28"/>
        </w:rPr>
        <w:t xml:space="preserve"> активів банку в Україні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Правове регулювання вексельного обігу за законодавством України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Напрями вдосконалення заходів регулятивного впливу на розвиток системи організації валютних відносин з боку Національного банку України та інших органів державного управління </w:t>
      </w:r>
    </w:p>
    <w:p w:rsidR="00A7154F" w:rsidRDefault="00A7154F" w:rsidP="00A7154F">
      <w:pPr>
        <w:pStyle w:val="aa"/>
        <w:numPr>
          <w:ilvl w:val="0"/>
          <w:numId w:val="33"/>
        </w:numPr>
        <w:tabs>
          <w:tab w:val="left" w:pos="426"/>
        </w:tabs>
        <w:ind w:left="0" w:firstLine="0"/>
        <w:contextualSpacing/>
        <w:jc w:val="both"/>
        <w:rPr>
          <w:sz w:val="28"/>
          <w:szCs w:val="28"/>
        </w:rPr>
      </w:pPr>
      <w:r>
        <w:rPr>
          <w:sz w:val="28"/>
          <w:szCs w:val="28"/>
        </w:rPr>
        <w:t>Функції Національного банку України по регулюванню та нагляду за банками, що здійснюють значні та сумнівні фінансові операції</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color w:val="000000"/>
          <w:sz w:val="28"/>
          <w:szCs w:val="28"/>
        </w:rPr>
      </w:pPr>
      <w:r>
        <w:rPr>
          <w:sz w:val="28"/>
          <w:szCs w:val="28"/>
        </w:rPr>
        <w:t>Діяльність Національного банку України як суб’єкта державного фінансового моніторингу</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Фінансові операції, що свідчать про легалізацію доходів отриманих злочинним шляхом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Організація системи протидії тероризму в банку </w:t>
      </w:r>
    </w:p>
    <w:p w:rsidR="00A7154F" w:rsidRDefault="00A7154F" w:rsidP="00A7154F">
      <w:pPr>
        <w:pStyle w:val="aa"/>
        <w:numPr>
          <w:ilvl w:val="0"/>
          <w:numId w:val="33"/>
        </w:numPr>
        <w:tabs>
          <w:tab w:val="left" w:pos="284"/>
          <w:tab w:val="left" w:pos="426"/>
        </w:tabs>
        <w:autoSpaceDE w:val="0"/>
        <w:autoSpaceDN w:val="0"/>
        <w:ind w:left="0" w:firstLine="0"/>
        <w:contextualSpacing/>
        <w:jc w:val="both"/>
        <w:rPr>
          <w:sz w:val="28"/>
          <w:szCs w:val="28"/>
        </w:rPr>
      </w:pPr>
      <w:r>
        <w:rPr>
          <w:sz w:val="28"/>
          <w:szCs w:val="28"/>
        </w:rPr>
        <w:t xml:space="preserve">Міжнародні стандарти у сфері протидії відмиванню доходів </w:t>
      </w:r>
    </w:p>
    <w:p w:rsidR="00A7154F" w:rsidRDefault="00A7154F" w:rsidP="00A7154F">
      <w:pPr>
        <w:numPr>
          <w:ilvl w:val="0"/>
          <w:numId w:val="33"/>
        </w:numPr>
        <w:tabs>
          <w:tab w:val="left" w:pos="426"/>
        </w:tabs>
        <w:autoSpaceDE w:val="0"/>
        <w:autoSpaceDN w:val="0"/>
        <w:ind w:left="0" w:firstLine="0"/>
        <w:jc w:val="both"/>
        <w:rPr>
          <w:color w:val="000000"/>
          <w:sz w:val="28"/>
          <w:szCs w:val="28"/>
        </w:rPr>
      </w:pPr>
      <w:r>
        <w:rPr>
          <w:color w:val="000000"/>
          <w:sz w:val="28"/>
          <w:szCs w:val="28"/>
        </w:rPr>
        <w:t>Правові засади діяльності Міжнародного валютного фонду.</w:t>
      </w:r>
    </w:p>
    <w:p w:rsidR="00A7154F" w:rsidRDefault="00A7154F" w:rsidP="00A7154F">
      <w:pPr>
        <w:tabs>
          <w:tab w:val="left" w:pos="426"/>
        </w:tabs>
        <w:autoSpaceDE w:val="0"/>
        <w:autoSpaceDN w:val="0"/>
        <w:jc w:val="both"/>
        <w:rPr>
          <w:color w:val="000000"/>
          <w:sz w:val="28"/>
          <w:szCs w:val="28"/>
        </w:rPr>
      </w:pPr>
    </w:p>
    <w:p w:rsidR="00CC3242" w:rsidRPr="00D7240B" w:rsidRDefault="00CC3242">
      <w:pPr>
        <w:spacing w:after="200" w:line="276" w:lineRule="auto"/>
        <w:rPr>
          <w:color w:val="000000"/>
          <w:sz w:val="28"/>
          <w:szCs w:val="28"/>
          <w:shd w:val="clear" w:color="auto" w:fill="FFFFFF"/>
        </w:rPr>
      </w:pPr>
      <w:r w:rsidRPr="00D7240B">
        <w:rPr>
          <w:color w:val="000000"/>
          <w:sz w:val="28"/>
          <w:szCs w:val="28"/>
          <w:shd w:val="clear" w:color="auto" w:fill="FFFFFF"/>
        </w:rPr>
        <w:br w:type="page"/>
      </w:r>
    </w:p>
    <w:p w:rsidR="009C70CE" w:rsidRPr="00D7240B" w:rsidRDefault="00CC3242" w:rsidP="00CC3242">
      <w:pPr>
        <w:jc w:val="center"/>
        <w:rPr>
          <w:b/>
          <w:sz w:val="28"/>
          <w:szCs w:val="28"/>
        </w:rPr>
      </w:pPr>
      <w:r w:rsidRPr="00D7240B">
        <w:rPr>
          <w:b/>
          <w:color w:val="000000"/>
          <w:sz w:val="28"/>
          <w:szCs w:val="28"/>
          <w:shd w:val="clear" w:color="auto" w:fill="FFFFFF"/>
        </w:rPr>
        <w:lastRenderedPageBreak/>
        <w:t xml:space="preserve">Додаток Б - </w:t>
      </w:r>
      <w:r w:rsidR="009C70CE" w:rsidRPr="00D7240B">
        <w:rPr>
          <w:b/>
          <w:sz w:val="28"/>
          <w:szCs w:val="28"/>
        </w:rPr>
        <w:t>Питання підсумкового контролю з банківського права</w:t>
      </w:r>
    </w:p>
    <w:p w:rsidR="009C70CE" w:rsidRPr="00D7240B" w:rsidRDefault="009C70CE" w:rsidP="00C37FBA">
      <w:pPr>
        <w:pStyle w:val="aa"/>
        <w:numPr>
          <w:ilvl w:val="0"/>
          <w:numId w:val="24"/>
        </w:numPr>
        <w:tabs>
          <w:tab w:val="left" w:pos="426"/>
        </w:tabs>
        <w:ind w:left="0" w:firstLine="0"/>
        <w:jc w:val="both"/>
        <w:rPr>
          <w:sz w:val="28"/>
          <w:szCs w:val="28"/>
        </w:rPr>
      </w:pPr>
      <w:r w:rsidRPr="00D7240B">
        <w:rPr>
          <w:sz w:val="28"/>
          <w:szCs w:val="28"/>
        </w:rPr>
        <w:t>Поняття банківського права України.</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Предмет, метод та система банківського права</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Проблема визначення категорії «банківське право», як галузі</w:t>
      </w:r>
      <w:r w:rsidR="00DF030C">
        <w:rPr>
          <w:sz w:val="28"/>
          <w:szCs w:val="28"/>
        </w:rPr>
        <w:t xml:space="preserve"> (</w:t>
      </w:r>
      <w:r w:rsidRPr="00D7240B">
        <w:rPr>
          <w:sz w:val="28"/>
          <w:szCs w:val="28"/>
        </w:rPr>
        <w:t>підгалузі) права.</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Суб</w:t>
      </w:r>
      <w:r w:rsidR="0037221C" w:rsidRPr="00D7240B">
        <w:rPr>
          <w:sz w:val="28"/>
          <w:szCs w:val="28"/>
        </w:rPr>
        <w:t>’</w:t>
      </w:r>
      <w:r w:rsidRPr="00D7240B">
        <w:rPr>
          <w:sz w:val="28"/>
          <w:szCs w:val="28"/>
        </w:rPr>
        <w:t>єкти банківських правовідносин.</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Джерела банківського права: конституційні норми, та норми спеціальних законів України.</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Нормативні акти Національного банку України.</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Система банківського права</w:t>
      </w:r>
      <w:r w:rsidR="00DF030C">
        <w:rPr>
          <w:sz w:val="28"/>
          <w:szCs w:val="28"/>
        </w:rPr>
        <w:t xml:space="preserve"> (</w:t>
      </w:r>
      <w:r w:rsidRPr="00D7240B">
        <w:rPr>
          <w:sz w:val="28"/>
          <w:szCs w:val="28"/>
        </w:rPr>
        <w:t>законодавства).</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Загальна характеристика Закону України «Про банки та банківську діяльність».</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Загальна характеристика Закону України «Про Національний банк України».</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Значення банківського права як галузі права, учбової дисципліни, законодавства, науки.</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Банківська діяльність як предмет банківського права.</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Засади та функції правового регулювання банківської діяльності в Україні.</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 xml:space="preserve">Правове регулювання та характеристика банківських операцій в Україні. </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Відповідальність за порушення банківського законодавства.</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Значення банківської системи України для розвитку ринкових відносин.</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Визначення поняття «банку» та склад банківської системи України</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Загальна характеристика та види комерційних банків.</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Правовий статус Національного банку України.</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Подвійна правова природа Національного банку України.</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Основні завдання та функції Національного банку України.</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Керівні органи Національного банку України, їх повноваження, структура.</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Структура Національного банку України. Керівні органи</w:t>
      </w:r>
      <w:r w:rsidR="00BB0B1E" w:rsidRPr="00D7240B">
        <w:rPr>
          <w:sz w:val="28"/>
          <w:szCs w:val="28"/>
        </w:rPr>
        <w:t xml:space="preserve"> </w:t>
      </w:r>
      <w:r w:rsidRPr="00D7240B">
        <w:rPr>
          <w:sz w:val="28"/>
          <w:szCs w:val="28"/>
        </w:rPr>
        <w:t>Національного банку України та їх повноваження.</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Операції Національного банку України.</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Контрольні та ліцензійні функції Національного банку України.</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Адміністративне та індикативне регулювання банківської діяльності</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Поняття комерційного банку та його правовий статут.</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Види та класифікація комерційних банків.</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Поняття та правове положення відокремлених підрозділів банків.</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Порядок створення та реєстрації банків Документи, які необхідні для реєстрації банку.</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Правова природа операцій комерційних банків.</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Інвестиційні операції за участю банків.</w:t>
      </w:r>
    </w:p>
    <w:p w:rsidR="00C1739E" w:rsidRPr="00D7240B" w:rsidRDefault="00C1739E" w:rsidP="00C37FBA">
      <w:pPr>
        <w:pStyle w:val="aa"/>
        <w:numPr>
          <w:ilvl w:val="0"/>
          <w:numId w:val="24"/>
        </w:numPr>
        <w:tabs>
          <w:tab w:val="left" w:pos="426"/>
        </w:tabs>
        <w:ind w:left="0" w:firstLine="0"/>
        <w:jc w:val="both"/>
        <w:rPr>
          <w:sz w:val="28"/>
          <w:szCs w:val="28"/>
        </w:rPr>
      </w:pPr>
      <w:r w:rsidRPr="00D7240B">
        <w:rPr>
          <w:sz w:val="28"/>
          <w:szCs w:val="28"/>
        </w:rPr>
        <w:t>Порядок ліквідації та реорганізації банків.</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Правове регулювання безготівкових розрахунків.</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Поняття розрахунків: розрахунки готівкою та безготівкові розрахунки.</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Поняття та правова природа банківського рахунку.</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Види та загальна характеристика рахунків: поточних, депозитних, спеціальних.</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lastRenderedPageBreak/>
        <w:t>Норми, що регулюють відносини по відкриттю, веденню, закриттю банківських рахунків.</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Порядок відкриття рахунків в банках.</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Міжбанківські розрахунки.</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Кореспондентські рахунки.</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Безспірне списання коштів.</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Правова природа договору банківського депозиту.</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Поняття та правова природа розрахункове - касового обслуговування.</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Правовий захист банківської та комерційної таємниці.</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Правове забезпечення захисту інтересів клієнтів та фінансової надійності комерційних банків.</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Нормативна регламентація банківського кредитування.</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Принципи кредитування.</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 xml:space="preserve">Поняття кредитних правовідносин. </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Форми кредиту.</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Види кредитних операцій.</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Сторони та зміст кредитного договору.</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Правові засоби забезпечення погашення банківських кредитів.</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Правове регулювання міжбанківських кредитів.</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Факторингові, лізингові та трастові операції</w:t>
      </w:r>
      <w:r w:rsidR="00DF030C">
        <w:rPr>
          <w:sz w:val="28"/>
          <w:szCs w:val="28"/>
        </w:rPr>
        <w:t xml:space="preserve"> (</w:t>
      </w:r>
      <w:r w:rsidRPr="00D7240B">
        <w:rPr>
          <w:sz w:val="28"/>
          <w:szCs w:val="28"/>
        </w:rPr>
        <w:t>угоди).</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Правове регулювання операцій з цінними паперами.</w:t>
      </w:r>
    </w:p>
    <w:p w:rsidR="00C37FBA" w:rsidRPr="00D7240B" w:rsidRDefault="00C37FBA" w:rsidP="00C37FBA">
      <w:pPr>
        <w:pStyle w:val="aa"/>
        <w:numPr>
          <w:ilvl w:val="0"/>
          <w:numId w:val="24"/>
        </w:numPr>
        <w:tabs>
          <w:tab w:val="left" w:pos="426"/>
        </w:tabs>
        <w:ind w:left="0" w:firstLine="0"/>
        <w:jc w:val="both"/>
        <w:rPr>
          <w:sz w:val="28"/>
          <w:szCs w:val="28"/>
        </w:rPr>
      </w:pPr>
      <w:r w:rsidRPr="00D7240B">
        <w:rPr>
          <w:sz w:val="28"/>
          <w:szCs w:val="28"/>
        </w:rPr>
        <w:t>Правовий режим валютних операцій.</w:t>
      </w:r>
    </w:p>
    <w:p w:rsidR="009C70CE" w:rsidRPr="00D7240B" w:rsidRDefault="009C70CE" w:rsidP="00C37FBA">
      <w:pPr>
        <w:pStyle w:val="aa"/>
        <w:numPr>
          <w:ilvl w:val="0"/>
          <w:numId w:val="24"/>
        </w:numPr>
        <w:tabs>
          <w:tab w:val="left" w:pos="426"/>
        </w:tabs>
        <w:ind w:left="0" w:firstLine="0"/>
        <w:jc w:val="both"/>
        <w:rPr>
          <w:sz w:val="28"/>
          <w:szCs w:val="28"/>
        </w:rPr>
      </w:pPr>
      <w:r w:rsidRPr="00D7240B">
        <w:rPr>
          <w:sz w:val="28"/>
          <w:szCs w:val="28"/>
        </w:rPr>
        <w:t>Відповідальність за порушення валютного законодавства.</w:t>
      </w:r>
    </w:p>
    <w:p w:rsidR="009C70CE" w:rsidRPr="00D7240B" w:rsidRDefault="009C70CE" w:rsidP="00C37FBA">
      <w:pPr>
        <w:pStyle w:val="aa"/>
        <w:numPr>
          <w:ilvl w:val="0"/>
          <w:numId w:val="24"/>
        </w:numPr>
        <w:tabs>
          <w:tab w:val="left" w:pos="426"/>
        </w:tabs>
        <w:ind w:left="0" w:firstLine="0"/>
        <w:jc w:val="both"/>
        <w:rPr>
          <w:sz w:val="28"/>
          <w:szCs w:val="28"/>
        </w:rPr>
      </w:pPr>
      <w:r w:rsidRPr="00D7240B">
        <w:rPr>
          <w:sz w:val="28"/>
          <w:szCs w:val="28"/>
        </w:rPr>
        <w:t>Функції Національного банку України</w:t>
      </w:r>
      <w:r w:rsidR="00BB0B1E" w:rsidRPr="00D7240B">
        <w:rPr>
          <w:sz w:val="28"/>
          <w:szCs w:val="28"/>
        </w:rPr>
        <w:t xml:space="preserve"> </w:t>
      </w:r>
      <w:r w:rsidRPr="00D7240B">
        <w:rPr>
          <w:sz w:val="28"/>
          <w:szCs w:val="28"/>
        </w:rPr>
        <w:t>по регулюванню та нагляду за банками, що здійснюють значні та сумнівні фінансові операції.</w:t>
      </w:r>
    </w:p>
    <w:p w:rsidR="009C70CE" w:rsidRPr="00D7240B" w:rsidRDefault="009C70CE" w:rsidP="00C37FBA">
      <w:pPr>
        <w:pStyle w:val="aa"/>
        <w:numPr>
          <w:ilvl w:val="0"/>
          <w:numId w:val="24"/>
        </w:numPr>
        <w:tabs>
          <w:tab w:val="left" w:pos="426"/>
        </w:tabs>
        <w:ind w:left="0" w:firstLine="0"/>
        <w:jc w:val="both"/>
        <w:rPr>
          <w:sz w:val="28"/>
          <w:szCs w:val="28"/>
        </w:rPr>
      </w:pPr>
      <w:r w:rsidRPr="00D7240B">
        <w:rPr>
          <w:sz w:val="28"/>
          <w:szCs w:val="28"/>
        </w:rPr>
        <w:t>Поняття</w:t>
      </w:r>
      <w:r w:rsidR="00BB0B1E" w:rsidRPr="00D7240B">
        <w:rPr>
          <w:sz w:val="28"/>
          <w:szCs w:val="28"/>
        </w:rPr>
        <w:t xml:space="preserve"> </w:t>
      </w:r>
      <w:r w:rsidRPr="00D7240B">
        <w:rPr>
          <w:sz w:val="28"/>
          <w:szCs w:val="28"/>
        </w:rPr>
        <w:t>та ознаки легалізації</w:t>
      </w:r>
      <w:r w:rsidR="00DF030C">
        <w:rPr>
          <w:sz w:val="28"/>
          <w:szCs w:val="28"/>
        </w:rPr>
        <w:t xml:space="preserve"> (</w:t>
      </w:r>
      <w:r w:rsidRPr="00D7240B">
        <w:rPr>
          <w:sz w:val="28"/>
          <w:szCs w:val="28"/>
        </w:rPr>
        <w:t>відмивання) доходів, одержаних злочинним шляхом.</w:t>
      </w:r>
    </w:p>
    <w:p w:rsidR="009C70CE" w:rsidRPr="00D7240B" w:rsidRDefault="009C70CE" w:rsidP="00C37FBA">
      <w:pPr>
        <w:pStyle w:val="aa"/>
        <w:numPr>
          <w:ilvl w:val="0"/>
          <w:numId w:val="24"/>
        </w:numPr>
        <w:tabs>
          <w:tab w:val="left" w:pos="426"/>
        </w:tabs>
        <w:ind w:left="0" w:firstLine="0"/>
        <w:jc w:val="both"/>
        <w:rPr>
          <w:sz w:val="28"/>
          <w:szCs w:val="28"/>
        </w:rPr>
      </w:pPr>
      <w:r w:rsidRPr="00D7240B">
        <w:rPr>
          <w:sz w:val="28"/>
          <w:szCs w:val="28"/>
        </w:rPr>
        <w:t>Фінансові операції, що підлягають обов</w:t>
      </w:r>
      <w:r w:rsidR="0037221C" w:rsidRPr="00D7240B">
        <w:rPr>
          <w:sz w:val="28"/>
          <w:szCs w:val="28"/>
        </w:rPr>
        <w:t>’</w:t>
      </w:r>
      <w:r w:rsidRPr="00D7240B">
        <w:rPr>
          <w:sz w:val="28"/>
          <w:szCs w:val="28"/>
        </w:rPr>
        <w:t>язковому та внутрішньому фінансовому моніторингу.</w:t>
      </w:r>
    </w:p>
    <w:p w:rsidR="009C70CE" w:rsidRPr="00D7240B" w:rsidRDefault="009C70CE" w:rsidP="00C37FBA">
      <w:pPr>
        <w:pStyle w:val="aa"/>
        <w:numPr>
          <w:ilvl w:val="0"/>
          <w:numId w:val="24"/>
        </w:numPr>
        <w:tabs>
          <w:tab w:val="left" w:pos="426"/>
        </w:tabs>
        <w:ind w:left="0" w:firstLine="0"/>
        <w:jc w:val="both"/>
        <w:rPr>
          <w:sz w:val="28"/>
          <w:szCs w:val="28"/>
        </w:rPr>
      </w:pPr>
      <w:r w:rsidRPr="00D7240B">
        <w:rPr>
          <w:sz w:val="28"/>
          <w:szCs w:val="28"/>
        </w:rPr>
        <w:t>Система фінансового моніторингу.</w:t>
      </w:r>
    </w:p>
    <w:p w:rsidR="009C70CE" w:rsidRPr="00D7240B" w:rsidRDefault="009C70CE" w:rsidP="00C37FBA">
      <w:pPr>
        <w:pStyle w:val="aa"/>
        <w:numPr>
          <w:ilvl w:val="0"/>
          <w:numId w:val="24"/>
        </w:numPr>
        <w:tabs>
          <w:tab w:val="left" w:pos="426"/>
        </w:tabs>
        <w:ind w:left="0" w:firstLine="0"/>
        <w:jc w:val="both"/>
        <w:rPr>
          <w:sz w:val="28"/>
          <w:szCs w:val="28"/>
        </w:rPr>
      </w:pPr>
      <w:r w:rsidRPr="00D7240B">
        <w:rPr>
          <w:sz w:val="28"/>
          <w:szCs w:val="28"/>
        </w:rPr>
        <w:t>Первинний та державний фінансовий моніторинг.</w:t>
      </w:r>
    </w:p>
    <w:p w:rsidR="009C70CE" w:rsidRPr="00D7240B" w:rsidRDefault="009C70CE" w:rsidP="00C37FBA">
      <w:pPr>
        <w:pStyle w:val="aa"/>
        <w:numPr>
          <w:ilvl w:val="0"/>
          <w:numId w:val="24"/>
        </w:numPr>
        <w:tabs>
          <w:tab w:val="left" w:pos="426"/>
        </w:tabs>
        <w:ind w:left="0" w:firstLine="0"/>
        <w:jc w:val="both"/>
        <w:rPr>
          <w:sz w:val="28"/>
          <w:szCs w:val="28"/>
        </w:rPr>
      </w:pPr>
      <w:r w:rsidRPr="00D7240B">
        <w:rPr>
          <w:sz w:val="28"/>
          <w:szCs w:val="28"/>
        </w:rPr>
        <w:t>Обов</w:t>
      </w:r>
      <w:r w:rsidR="0037221C" w:rsidRPr="00D7240B">
        <w:rPr>
          <w:sz w:val="28"/>
          <w:szCs w:val="28"/>
        </w:rPr>
        <w:t>’</w:t>
      </w:r>
      <w:r w:rsidRPr="00D7240B">
        <w:rPr>
          <w:sz w:val="28"/>
          <w:szCs w:val="28"/>
        </w:rPr>
        <w:t>язок банків щодо інформування відповідних державних</w:t>
      </w:r>
    </w:p>
    <w:p w:rsidR="009C70CE" w:rsidRPr="00D7240B" w:rsidRDefault="009C70CE" w:rsidP="00C37FBA">
      <w:pPr>
        <w:pStyle w:val="aa"/>
        <w:numPr>
          <w:ilvl w:val="0"/>
          <w:numId w:val="24"/>
        </w:numPr>
        <w:tabs>
          <w:tab w:val="left" w:pos="426"/>
        </w:tabs>
        <w:ind w:left="0" w:firstLine="0"/>
        <w:jc w:val="both"/>
        <w:rPr>
          <w:sz w:val="28"/>
          <w:szCs w:val="28"/>
        </w:rPr>
      </w:pPr>
      <w:r w:rsidRPr="00D7240B">
        <w:rPr>
          <w:sz w:val="28"/>
          <w:szCs w:val="28"/>
        </w:rPr>
        <w:t>органів про осіб, які здійснюють значні та сумнівні фінансові операції.</w:t>
      </w:r>
    </w:p>
    <w:p w:rsidR="009C70CE" w:rsidRPr="00D7240B" w:rsidRDefault="009C70CE" w:rsidP="00C37FBA">
      <w:pPr>
        <w:pStyle w:val="aa"/>
        <w:numPr>
          <w:ilvl w:val="0"/>
          <w:numId w:val="24"/>
        </w:numPr>
        <w:tabs>
          <w:tab w:val="left" w:pos="426"/>
        </w:tabs>
        <w:ind w:left="0" w:firstLine="0"/>
        <w:jc w:val="both"/>
        <w:rPr>
          <w:sz w:val="28"/>
          <w:szCs w:val="28"/>
        </w:rPr>
      </w:pPr>
      <w:r w:rsidRPr="00D7240B">
        <w:rPr>
          <w:sz w:val="28"/>
          <w:szCs w:val="28"/>
        </w:rPr>
        <w:t>Відповідальність за правопорушення в сфері легалізації доходів, одержаних злочинним шляхом.</w:t>
      </w:r>
    </w:p>
    <w:p w:rsidR="009C70CE" w:rsidRPr="00D7240B" w:rsidRDefault="009C70CE" w:rsidP="00C37FBA">
      <w:pPr>
        <w:tabs>
          <w:tab w:val="left" w:pos="426"/>
        </w:tabs>
        <w:jc w:val="both"/>
        <w:rPr>
          <w:color w:val="000000"/>
          <w:sz w:val="28"/>
          <w:szCs w:val="28"/>
          <w:shd w:val="clear" w:color="auto" w:fill="FFFFFF"/>
        </w:rPr>
      </w:pPr>
    </w:p>
    <w:p w:rsidR="001F7ACF" w:rsidRPr="00D7240B" w:rsidRDefault="001F7ACF" w:rsidP="00C37FBA">
      <w:pPr>
        <w:tabs>
          <w:tab w:val="left" w:pos="426"/>
        </w:tabs>
        <w:jc w:val="both"/>
        <w:rPr>
          <w:color w:val="000000"/>
          <w:sz w:val="28"/>
          <w:szCs w:val="28"/>
          <w:shd w:val="clear" w:color="auto" w:fill="FFFFFF"/>
        </w:rPr>
      </w:pPr>
    </w:p>
    <w:p w:rsidR="001F7ACF" w:rsidRPr="00D7240B" w:rsidRDefault="001F7ACF" w:rsidP="00C37FBA">
      <w:pPr>
        <w:tabs>
          <w:tab w:val="left" w:pos="426"/>
        </w:tabs>
        <w:jc w:val="both"/>
        <w:rPr>
          <w:color w:val="000000"/>
          <w:sz w:val="28"/>
          <w:szCs w:val="28"/>
          <w:shd w:val="clear" w:color="auto" w:fill="FFFFFF"/>
        </w:rPr>
      </w:pPr>
    </w:p>
    <w:sectPr w:rsidR="001F7ACF" w:rsidRPr="00D7240B" w:rsidSect="004E6BBA">
      <w:footerReference w:type="default" r:id="rId11"/>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3C" w:rsidRDefault="00E01D3C" w:rsidP="00CC3242">
      <w:r>
        <w:separator/>
      </w:r>
    </w:p>
  </w:endnote>
  <w:endnote w:type="continuationSeparator" w:id="0">
    <w:p w:rsidR="00E01D3C" w:rsidRDefault="00E01D3C" w:rsidP="00CC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1349"/>
      <w:docPartObj>
        <w:docPartGallery w:val="Page Numbers (Bottom of Page)"/>
        <w:docPartUnique/>
      </w:docPartObj>
    </w:sdtPr>
    <w:sdtEndPr/>
    <w:sdtContent>
      <w:p w:rsidR="006B7326" w:rsidRDefault="006B7326">
        <w:pPr>
          <w:pStyle w:val="a7"/>
          <w:jc w:val="center"/>
        </w:pPr>
        <w:r>
          <w:fldChar w:fldCharType="begin"/>
        </w:r>
        <w:r>
          <w:instrText>PAGE   \* MERGEFORMAT</w:instrText>
        </w:r>
        <w:r>
          <w:fldChar w:fldCharType="separate"/>
        </w:r>
        <w:r w:rsidR="004E6BBA" w:rsidRPr="004E6BBA">
          <w:rPr>
            <w:noProof/>
            <w:lang w:val="ru-RU"/>
          </w:rPr>
          <w:t>6</w:t>
        </w:r>
        <w:r>
          <w:fldChar w:fldCharType="end"/>
        </w:r>
      </w:p>
    </w:sdtContent>
  </w:sdt>
  <w:p w:rsidR="006B7326" w:rsidRDefault="006B73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3C" w:rsidRDefault="00E01D3C" w:rsidP="00CC3242">
      <w:r>
        <w:separator/>
      </w:r>
    </w:p>
  </w:footnote>
  <w:footnote w:type="continuationSeparator" w:id="0">
    <w:p w:rsidR="00E01D3C" w:rsidRDefault="00E01D3C" w:rsidP="00CC3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DD1"/>
    <w:multiLevelType w:val="singleLevel"/>
    <w:tmpl w:val="0419000F"/>
    <w:lvl w:ilvl="0">
      <w:start w:val="1"/>
      <w:numFmt w:val="decimal"/>
      <w:lvlText w:val="%1."/>
      <w:lvlJc w:val="left"/>
      <w:pPr>
        <w:ind w:left="720" w:hanging="360"/>
      </w:pPr>
    </w:lvl>
  </w:abstractNum>
  <w:abstractNum w:abstractNumId="1">
    <w:nsid w:val="04346D28"/>
    <w:multiLevelType w:val="hybridMultilevel"/>
    <w:tmpl w:val="D1704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E309C3"/>
    <w:multiLevelType w:val="hybridMultilevel"/>
    <w:tmpl w:val="63BA6E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E375E8"/>
    <w:multiLevelType w:val="hybridMultilevel"/>
    <w:tmpl w:val="BA749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1D19E1"/>
    <w:multiLevelType w:val="hybridMultilevel"/>
    <w:tmpl w:val="10A62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A91824"/>
    <w:multiLevelType w:val="hybridMultilevel"/>
    <w:tmpl w:val="91F61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600B01"/>
    <w:multiLevelType w:val="multilevel"/>
    <w:tmpl w:val="22267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E44B83"/>
    <w:multiLevelType w:val="hybridMultilevel"/>
    <w:tmpl w:val="6AAE2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CE2D1D"/>
    <w:multiLevelType w:val="hybridMultilevel"/>
    <w:tmpl w:val="E2E29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EB3504"/>
    <w:multiLevelType w:val="hybridMultilevel"/>
    <w:tmpl w:val="83E2D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F03AFA"/>
    <w:multiLevelType w:val="hybridMultilevel"/>
    <w:tmpl w:val="7534D2A2"/>
    <w:lvl w:ilvl="0" w:tplc="0422000F">
      <w:start w:val="1"/>
      <w:numFmt w:val="decimal"/>
      <w:lvlText w:val="%1."/>
      <w:lvlJc w:val="left"/>
      <w:pPr>
        <w:tabs>
          <w:tab w:val="num" w:pos="2803"/>
        </w:tabs>
        <w:ind w:left="280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F1191C"/>
    <w:multiLevelType w:val="multilevel"/>
    <w:tmpl w:val="A8BA7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87071E"/>
    <w:multiLevelType w:val="hybridMultilevel"/>
    <w:tmpl w:val="3C7E0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3C08B6"/>
    <w:multiLevelType w:val="hybridMultilevel"/>
    <w:tmpl w:val="03427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AE1963"/>
    <w:multiLevelType w:val="hybridMultilevel"/>
    <w:tmpl w:val="56542AD4"/>
    <w:lvl w:ilvl="0" w:tplc="8CA2C066">
      <w:start w:val="1"/>
      <w:numFmt w:val="decimal"/>
      <w:lvlText w:val="%1."/>
      <w:lvlJc w:val="left"/>
      <w:pPr>
        <w:tabs>
          <w:tab w:val="num" w:pos="113"/>
        </w:tabs>
        <w:ind w:left="397" w:hanging="284"/>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3166349"/>
    <w:multiLevelType w:val="hybridMultilevel"/>
    <w:tmpl w:val="5BFAE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65A1F23"/>
    <w:multiLevelType w:val="multilevel"/>
    <w:tmpl w:val="22267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A56AB8"/>
    <w:multiLevelType w:val="hybridMultilevel"/>
    <w:tmpl w:val="D13C8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7B2242"/>
    <w:multiLevelType w:val="hybridMultilevel"/>
    <w:tmpl w:val="63BA6E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1BA013A"/>
    <w:multiLevelType w:val="hybridMultilevel"/>
    <w:tmpl w:val="E2E29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B63B0E"/>
    <w:multiLevelType w:val="hybridMultilevel"/>
    <w:tmpl w:val="45D0C8D2"/>
    <w:lvl w:ilvl="0" w:tplc="0419000F">
      <w:start w:val="1"/>
      <w:numFmt w:val="decimal"/>
      <w:lvlText w:val="%1."/>
      <w:lvlJc w:val="left"/>
      <w:pPr>
        <w:ind w:left="100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21">
    <w:nsid w:val="5F896245"/>
    <w:multiLevelType w:val="hybridMultilevel"/>
    <w:tmpl w:val="7312092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5FAC1BE6"/>
    <w:multiLevelType w:val="multilevel"/>
    <w:tmpl w:val="DAF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9175D4"/>
    <w:multiLevelType w:val="hybridMultilevel"/>
    <w:tmpl w:val="56FA0DE0"/>
    <w:lvl w:ilvl="0" w:tplc="0422000F">
      <w:start w:val="1"/>
      <w:numFmt w:val="decimal"/>
      <w:lvlText w:val="%1."/>
      <w:lvlJc w:val="left"/>
      <w:pPr>
        <w:tabs>
          <w:tab w:val="num" w:pos="1800"/>
        </w:tabs>
        <w:ind w:left="1800" w:hanging="360"/>
      </w:pPr>
    </w:lvl>
    <w:lvl w:ilvl="1" w:tplc="04220019">
      <w:start w:val="1"/>
      <w:numFmt w:val="lowerLetter"/>
      <w:lvlText w:val="%2."/>
      <w:lvlJc w:val="left"/>
      <w:pPr>
        <w:tabs>
          <w:tab w:val="num" w:pos="2520"/>
        </w:tabs>
        <w:ind w:left="2520" w:hanging="360"/>
      </w:pPr>
    </w:lvl>
    <w:lvl w:ilvl="2" w:tplc="0422001B">
      <w:start w:val="1"/>
      <w:numFmt w:val="lowerRoman"/>
      <w:lvlText w:val="%3."/>
      <w:lvlJc w:val="right"/>
      <w:pPr>
        <w:tabs>
          <w:tab w:val="num" w:pos="3240"/>
        </w:tabs>
        <w:ind w:left="3240" w:hanging="180"/>
      </w:pPr>
    </w:lvl>
    <w:lvl w:ilvl="3" w:tplc="0422000F">
      <w:start w:val="1"/>
      <w:numFmt w:val="decimal"/>
      <w:lvlText w:val="%4."/>
      <w:lvlJc w:val="left"/>
      <w:pPr>
        <w:tabs>
          <w:tab w:val="num" w:pos="3960"/>
        </w:tabs>
        <w:ind w:left="3960" w:hanging="360"/>
      </w:pPr>
    </w:lvl>
    <w:lvl w:ilvl="4" w:tplc="04220019">
      <w:start w:val="1"/>
      <w:numFmt w:val="lowerLetter"/>
      <w:lvlText w:val="%5."/>
      <w:lvlJc w:val="left"/>
      <w:pPr>
        <w:tabs>
          <w:tab w:val="num" w:pos="4680"/>
        </w:tabs>
        <w:ind w:left="4680" w:hanging="360"/>
      </w:pPr>
    </w:lvl>
    <w:lvl w:ilvl="5" w:tplc="0422001B">
      <w:start w:val="1"/>
      <w:numFmt w:val="lowerRoman"/>
      <w:lvlText w:val="%6."/>
      <w:lvlJc w:val="right"/>
      <w:pPr>
        <w:tabs>
          <w:tab w:val="num" w:pos="5400"/>
        </w:tabs>
        <w:ind w:left="5400" w:hanging="180"/>
      </w:pPr>
    </w:lvl>
    <w:lvl w:ilvl="6" w:tplc="0422000F">
      <w:start w:val="1"/>
      <w:numFmt w:val="decimal"/>
      <w:lvlText w:val="%7."/>
      <w:lvlJc w:val="left"/>
      <w:pPr>
        <w:tabs>
          <w:tab w:val="num" w:pos="6120"/>
        </w:tabs>
        <w:ind w:left="6120" w:hanging="360"/>
      </w:pPr>
    </w:lvl>
    <w:lvl w:ilvl="7" w:tplc="04220019">
      <w:start w:val="1"/>
      <w:numFmt w:val="lowerLetter"/>
      <w:lvlText w:val="%8."/>
      <w:lvlJc w:val="left"/>
      <w:pPr>
        <w:tabs>
          <w:tab w:val="num" w:pos="6840"/>
        </w:tabs>
        <w:ind w:left="6840" w:hanging="360"/>
      </w:pPr>
    </w:lvl>
    <w:lvl w:ilvl="8" w:tplc="0422001B">
      <w:start w:val="1"/>
      <w:numFmt w:val="lowerRoman"/>
      <w:lvlText w:val="%9."/>
      <w:lvlJc w:val="right"/>
      <w:pPr>
        <w:tabs>
          <w:tab w:val="num" w:pos="7560"/>
        </w:tabs>
        <w:ind w:left="7560" w:hanging="180"/>
      </w:pPr>
    </w:lvl>
  </w:abstractNum>
  <w:abstractNum w:abstractNumId="24">
    <w:nsid w:val="64236DE2"/>
    <w:multiLevelType w:val="hybridMultilevel"/>
    <w:tmpl w:val="89BA1B6E"/>
    <w:lvl w:ilvl="0" w:tplc="E4E235D6">
      <w:start w:val="1"/>
      <w:numFmt w:val="decimal"/>
      <w:lvlText w:val="%1."/>
      <w:lvlJc w:val="left"/>
      <w:pPr>
        <w:tabs>
          <w:tab w:val="num" w:pos="643"/>
        </w:tabs>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FF6505"/>
    <w:multiLevelType w:val="hybridMultilevel"/>
    <w:tmpl w:val="9E9087A8"/>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6">
    <w:nsid w:val="684311F3"/>
    <w:multiLevelType w:val="hybridMultilevel"/>
    <w:tmpl w:val="64B03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A3D6D5E"/>
    <w:multiLevelType w:val="hybridMultilevel"/>
    <w:tmpl w:val="22267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B946C6"/>
    <w:multiLevelType w:val="hybridMultilevel"/>
    <w:tmpl w:val="A8BA73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A2A6E04"/>
    <w:multiLevelType w:val="hybridMultilevel"/>
    <w:tmpl w:val="45D0C8D2"/>
    <w:lvl w:ilvl="0" w:tplc="0419000F">
      <w:start w:val="1"/>
      <w:numFmt w:val="decimal"/>
      <w:lvlText w:val="%1."/>
      <w:lvlJc w:val="left"/>
      <w:pPr>
        <w:ind w:left="100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0"/>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1"/>
  </w:num>
  <w:num w:numId="19">
    <w:abstractNumId w:val="8"/>
  </w:num>
  <w:num w:numId="20">
    <w:abstractNumId w:val="26"/>
  </w:num>
  <w:num w:numId="21">
    <w:abstractNumId w:val="19"/>
  </w:num>
  <w:num w:numId="22">
    <w:abstractNumId w:val="6"/>
  </w:num>
  <w:num w:numId="23">
    <w:abstractNumId w:val="16"/>
  </w:num>
  <w:num w:numId="24">
    <w:abstractNumId w:val="7"/>
  </w:num>
  <w:num w:numId="2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 w:numId="31">
    <w:abstractNumId w:val="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C4"/>
    <w:rsid w:val="00011909"/>
    <w:rsid w:val="000470C4"/>
    <w:rsid w:val="000E1BD3"/>
    <w:rsid w:val="00101341"/>
    <w:rsid w:val="00112CC7"/>
    <w:rsid w:val="0013475F"/>
    <w:rsid w:val="00173ADA"/>
    <w:rsid w:val="001A133C"/>
    <w:rsid w:val="001B6D80"/>
    <w:rsid w:val="001F7218"/>
    <w:rsid w:val="001F7ACF"/>
    <w:rsid w:val="0021362B"/>
    <w:rsid w:val="00241E71"/>
    <w:rsid w:val="00260126"/>
    <w:rsid w:val="002660DA"/>
    <w:rsid w:val="00293268"/>
    <w:rsid w:val="00296395"/>
    <w:rsid w:val="0034231E"/>
    <w:rsid w:val="00362C8B"/>
    <w:rsid w:val="0037221C"/>
    <w:rsid w:val="003730C8"/>
    <w:rsid w:val="003D76D7"/>
    <w:rsid w:val="00401D86"/>
    <w:rsid w:val="004565CF"/>
    <w:rsid w:val="004711C4"/>
    <w:rsid w:val="004A2324"/>
    <w:rsid w:val="004D74BE"/>
    <w:rsid w:val="004E6BBA"/>
    <w:rsid w:val="00512212"/>
    <w:rsid w:val="005405BB"/>
    <w:rsid w:val="005904B1"/>
    <w:rsid w:val="005A3FD1"/>
    <w:rsid w:val="005F1064"/>
    <w:rsid w:val="006318DC"/>
    <w:rsid w:val="00633F81"/>
    <w:rsid w:val="00644285"/>
    <w:rsid w:val="00653D04"/>
    <w:rsid w:val="00693D93"/>
    <w:rsid w:val="006A5821"/>
    <w:rsid w:val="006B7326"/>
    <w:rsid w:val="00723551"/>
    <w:rsid w:val="00751EB6"/>
    <w:rsid w:val="0075435B"/>
    <w:rsid w:val="007D3E29"/>
    <w:rsid w:val="007D5833"/>
    <w:rsid w:val="007D6648"/>
    <w:rsid w:val="007E5529"/>
    <w:rsid w:val="00800F04"/>
    <w:rsid w:val="00837ED2"/>
    <w:rsid w:val="008A4111"/>
    <w:rsid w:val="008B15DE"/>
    <w:rsid w:val="00913125"/>
    <w:rsid w:val="00945635"/>
    <w:rsid w:val="00956912"/>
    <w:rsid w:val="009778C3"/>
    <w:rsid w:val="009866B9"/>
    <w:rsid w:val="009A498D"/>
    <w:rsid w:val="009B5051"/>
    <w:rsid w:val="009C70CE"/>
    <w:rsid w:val="009E33E7"/>
    <w:rsid w:val="00A57682"/>
    <w:rsid w:val="00A7154F"/>
    <w:rsid w:val="00AF0982"/>
    <w:rsid w:val="00B14DAF"/>
    <w:rsid w:val="00B25DDB"/>
    <w:rsid w:val="00B34C72"/>
    <w:rsid w:val="00B3705C"/>
    <w:rsid w:val="00B6291B"/>
    <w:rsid w:val="00B867D2"/>
    <w:rsid w:val="00B90FEC"/>
    <w:rsid w:val="00BB0B1E"/>
    <w:rsid w:val="00BD03FD"/>
    <w:rsid w:val="00C1739E"/>
    <w:rsid w:val="00C37FBA"/>
    <w:rsid w:val="00C47313"/>
    <w:rsid w:val="00C47D3D"/>
    <w:rsid w:val="00C7247C"/>
    <w:rsid w:val="00C9732C"/>
    <w:rsid w:val="00CB22AC"/>
    <w:rsid w:val="00CC3242"/>
    <w:rsid w:val="00CE4DCA"/>
    <w:rsid w:val="00D00265"/>
    <w:rsid w:val="00D7240B"/>
    <w:rsid w:val="00DA0E77"/>
    <w:rsid w:val="00DA3C41"/>
    <w:rsid w:val="00DF030C"/>
    <w:rsid w:val="00E01D3C"/>
    <w:rsid w:val="00E0675A"/>
    <w:rsid w:val="00E54A91"/>
    <w:rsid w:val="00E80AD2"/>
    <w:rsid w:val="00EA4673"/>
    <w:rsid w:val="00ED3480"/>
    <w:rsid w:val="00F0449D"/>
    <w:rsid w:val="00F16A1F"/>
    <w:rsid w:val="00F274D9"/>
    <w:rsid w:val="00F74CBD"/>
    <w:rsid w:val="00F86D71"/>
    <w:rsid w:val="00FC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1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56912"/>
    <w:pPr>
      <w:keepNext/>
      <w:jc w:val="center"/>
      <w:outlineLvl w:val="0"/>
    </w:pPr>
    <w:rPr>
      <w:sz w:val="28"/>
      <w:szCs w:val="28"/>
    </w:rPr>
  </w:style>
  <w:style w:type="paragraph" w:styleId="2">
    <w:name w:val="heading 2"/>
    <w:basedOn w:val="a"/>
    <w:next w:val="a"/>
    <w:link w:val="20"/>
    <w:semiHidden/>
    <w:unhideWhenUsed/>
    <w:qFormat/>
    <w:rsid w:val="005A3FD1"/>
    <w:pPr>
      <w:keepNext/>
      <w:tabs>
        <w:tab w:val="num" w:pos="576"/>
      </w:tabs>
      <w:spacing w:before="240" w:after="60"/>
      <w:ind w:left="576" w:hanging="576"/>
      <w:outlineLvl w:val="1"/>
    </w:pPr>
    <w:rPr>
      <w:rFonts w:ascii="Arial" w:hAnsi="Arial" w:cs="Arial"/>
      <w:b/>
      <w:bCs/>
      <w:i/>
      <w:iCs/>
      <w:sz w:val="28"/>
      <w:szCs w:val="28"/>
      <w:lang w:val="ru-RU"/>
    </w:rPr>
  </w:style>
  <w:style w:type="paragraph" w:styleId="3">
    <w:name w:val="heading 3"/>
    <w:basedOn w:val="a"/>
    <w:next w:val="a"/>
    <w:link w:val="30"/>
    <w:semiHidden/>
    <w:unhideWhenUsed/>
    <w:qFormat/>
    <w:rsid w:val="005A3FD1"/>
    <w:pPr>
      <w:keepNext/>
      <w:tabs>
        <w:tab w:val="num" w:pos="720"/>
      </w:tabs>
      <w:spacing w:before="240" w:after="60"/>
      <w:ind w:left="720" w:hanging="720"/>
      <w:outlineLvl w:val="2"/>
    </w:pPr>
    <w:rPr>
      <w:rFonts w:ascii="Arial" w:hAnsi="Arial" w:cs="Arial"/>
      <w:b/>
      <w:bCs/>
      <w:sz w:val="26"/>
      <w:szCs w:val="26"/>
      <w:lang w:val="ru-RU"/>
    </w:rPr>
  </w:style>
  <w:style w:type="paragraph" w:styleId="4">
    <w:name w:val="heading 4"/>
    <w:basedOn w:val="a"/>
    <w:next w:val="a"/>
    <w:link w:val="40"/>
    <w:semiHidden/>
    <w:unhideWhenUsed/>
    <w:qFormat/>
    <w:rsid w:val="005A3FD1"/>
    <w:pPr>
      <w:keepNext/>
      <w:tabs>
        <w:tab w:val="num" w:pos="864"/>
      </w:tabs>
      <w:ind w:left="864" w:hanging="864"/>
      <w:jc w:val="center"/>
      <w:outlineLvl w:val="3"/>
    </w:pPr>
    <w:rPr>
      <w:b/>
      <w:bCs/>
      <w:sz w:val="28"/>
    </w:rPr>
  </w:style>
  <w:style w:type="paragraph" w:styleId="5">
    <w:name w:val="heading 5"/>
    <w:basedOn w:val="a"/>
    <w:next w:val="a"/>
    <w:link w:val="50"/>
    <w:semiHidden/>
    <w:unhideWhenUsed/>
    <w:qFormat/>
    <w:rsid w:val="005A3FD1"/>
    <w:pPr>
      <w:tabs>
        <w:tab w:val="num" w:pos="1008"/>
      </w:tabs>
      <w:spacing w:before="240" w:after="60"/>
      <w:ind w:left="1008" w:hanging="1008"/>
      <w:outlineLvl w:val="4"/>
    </w:pPr>
    <w:rPr>
      <w:b/>
      <w:bCs/>
      <w:i/>
      <w:iCs/>
      <w:sz w:val="26"/>
      <w:szCs w:val="26"/>
      <w:lang w:val="ru-RU"/>
    </w:rPr>
  </w:style>
  <w:style w:type="paragraph" w:styleId="6">
    <w:name w:val="heading 6"/>
    <w:basedOn w:val="a"/>
    <w:next w:val="a"/>
    <w:link w:val="60"/>
    <w:semiHidden/>
    <w:unhideWhenUsed/>
    <w:qFormat/>
    <w:rsid w:val="005A3FD1"/>
    <w:pPr>
      <w:tabs>
        <w:tab w:val="num" w:pos="1152"/>
      </w:tabs>
      <w:spacing w:before="240" w:after="60"/>
      <w:ind w:left="1152" w:hanging="1152"/>
      <w:outlineLvl w:val="5"/>
    </w:pPr>
    <w:rPr>
      <w:b/>
      <w:bCs/>
      <w:sz w:val="22"/>
      <w:szCs w:val="22"/>
      <w:lang w:val="ru-RU"/>
    </w:rPr>
  </w:style>
  <w:style w:type="paragraph" w:styleId="7">
    <w:name w:val="heading 7"/>
    <w:basedOn w:val="a"/>
    <w:next w:val="a"/>
    <w:link w:val="70"/>
    <w:semiHidden/>
    <w:unhideWhenUsed/>
    <w:qFormat/>
    <w:rsid w:val="005A3FD1"/>
    <w:pPr>
      <w:keepNext/>
      <w:tabs>
        <w:tab w:val="num" w:pos="1296"/>
      </w:tabs>
      <w:ind w:left="1296" w:hanging="1296"/>
      <w:jc w:val="center"/>
      <w:outlineLvl w:val="6"/>
    </w:pPr>
    <w:rPr>
      <w:b/>
      <w:bCs/>
      <w:sz w:val="28"/>
    </w:rPr>
  </w:style>
  <w:style w:type="paragraph" w:styleId="8">
    <w:name w:val="heading 8"/>
    <w:basedOn w:val="a"/>
    <w:next w:val="a"/>
    <w:link w:val="80"/>
    <w:semiHidden/>
    <w:unhideWhenUsed/>
    <w:qFormat/>
    <w:rsid w:val="005A3FD1"/>
    <w:pPr>
      <w:keepNext/>
      <w:tabs>
        <w:tab w:val="num" w:pos="1440"/>
      </w:tabs>
      <w:ind w:left="1440" w:hanging="1440"/>
      <w:jc w:val="center"/>
      <w:outlineLvl w:val="7"/>
    </w:pPr>
    <w:rPr>
      <w:caps/>
      <w:sz w:val="40"/>
    </w:rPr>
  </w:style>
  <w:style w:type="paragraph" w:styleId="9">
    <w:name w:val="heading 9"/>
    <w:basedOn w:val="a"/>
    <w:next w:val="a"/>
    <w:link w:val="90"/>
    <w:semiHidden/>
    <w:unhideWhenUsed/>
    <w:qFormat/>
    <w:rsid w:val="005A3FD1"/>
    <w:pPr>
      <w:tabs>
        <w:tab w:val="num" w:pos="1584"/>
      </w:tabs>
      <w:spacing w:before="240" w:after="60"/>
      <w:ind w:left="1584" w:hanging="1584"/>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912"/>
    <w:rPr>
      <w:rFonts w:ascii="Times New Roman" w:eastAsia="Times New Roman" w:hAnsi="Times New Roman" w:cs="Times New Roman"/>
      <w:sz w:val="28"/>
      <w:szCs w:val="28"/>
      <w:lang w:val="uk-UA" w:eastAsia="ru-RU"/>
    </w:rPr>
  </w:style>
  <w:style w:type="character" w:styleId="a3">
    <w:name w:val="Hyperlink"/>
    <w:uiPriority w:val="99"/>
    <w:unhideWhenUsed/>
    <w:rsid w:val="00956912"/>
    <w:rPr>
      <w:color w:val="0000FF"/>
      <w:u w:val="single"/>
    </w:rPr>
  </w:style>
  <w:style w:type="character" w:customStyle="1" w:styleId="HTML">
    <w:name w:val="Стандартный HTML Знак"/>
    <w:basedOn w:val="a0"/>
    <w:link w:val="HTML0"/>
    <w:uiPriority w:val="99"/>
    <w:semiHidden/>
    <w:rsid w:val="0095691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5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4">
    <w:name w:val="header"/>
    <w:basedOn w:val="a"/>
    <w:link w:val="a5"/>
    <w:uiPriority w:val="99"/>
    <w:unhideWhenUsed/>
    <w:rsid w:val="00956912"/>
    <w:pPr>
      <w:tabs>
        <w:tab w:val="center" w:pos="4819"/>
        <w:tab w:val="right" w:pos="9639"/>
      </w:tabs>
    </w:pPr>
  </w:style>
  <w:style w:type="character" w:customStyle="1" w:styleId="a5">
    <w:name w:val="Верхний колонтитул Знак"/>
    <w:basedOn w:val="a0"/>
    <w:link w:val="a4"/>
    <w:uiPriority w:val="99"/>
    <w:rsid w:val="00956912"/>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uiPriority w:val="99"/>
    <w:rsid w:val="00956912"/>
    <w:rPr>
      <w:rFonts w:ascii="Times New Roman" w:eastAsia="Times New Roman" w:hAnsi="Times New Roman" w:cs="Times New Roman"/>
      <w:sz w:val="24"/>
      <w:szCs w:val="24"/>
      <w:lang w:val="uk-UA" w:eastAsia="ru-RU"/>
    </w:rPr>
  </w:style>
  <w:style w:type="paragraph" w:styleId="a7">
    <w:name w:val="footer"/>
    <w:basedOn w:val="a"/>
    <w:link w:val="a6"/>
    <w:uiPriority w:val="99"/>
    <w:unhideWhenUsed/>
    <w:rsid w:val="00956912"/>
    <w:pPr>
      <w:tabs>
        <w:tab w:val="center" w:pos="4677"/>
        <w:tab w:val="right" w:pos="9355"/>
      </w:tabs>
    </w:pPr>
  </w:style>
  <w:style w:type="paragraph" w:styleId="21">
    <w:name w:val="Body Text Indent 2"/>
    <w:basedOn w:val="a"/>
    <w:link w:val="22"/>
    <w:uiPriority w:val="99"/>
    <w:unhideWhenUsed/>
    <w:rsid w:val="00956912"/>
    <w:pPr>
      <w:shd w:val="clear" w:color="auto" w:fill="FFFFFF"/>
      <w:autoSpaceDE w:val="0"/>
      <w:autoSpaceDN w:val="0"/>
      <w:adjustRightInd w:val="0"/>
      <w:ind w:firstLine="540"/>
      <w:jc w:val="center"/>
    </w:pPr>
    <w:rPr>
      <w:b/>
      <w:bCs/>
      <w:color w:val="000000"/>
      <w:sz w:val="28"/>
      <w:szCs w:val="28"/>
    </w:rPr>
  </w:style>
  <w:style w:type="character" w:customStyle="1" w:styleId="22">
    <w:name w:val="Основной текст с отступом 2 Знак"/>
    <w:basedOn w:val="a0"/>
    <w:link w:val="21"/>
    <w:uiPriority w:val="99"/>
    <w:rsid w:val="00956912"/>
    <w:rPr>
      <w:rFonts w:ascii="Times New Roman" w:eastAsia="Times New Roman" w:hAnsi="Times New Roman" w:cs="Times New Roman"/>
      <w:b/>
      <w:bCs/>
      <w:color w:val="000000"/>
      <w:sz w:val="28"/>
      <w:szCs w:val="28"/>
      <w:shd w:val="clear" w:color="auto" w:fill="FFFFFF"/>
      <w:lang w:val="uk-UA" w:eastAsia="ru-RU"/>
    </w:rPr>
  </w:style>
  <w:style w:type="character" w:customStyle="1" w:styleId="a8">
    <w:name w:val="Текст выноски Знак"/>
    <w:basedOn w:val="a0"/>
    <w:link w:val="a9"/>
    <w:uiPriority w:val="99"/>
    <w:semiHidden/>
    <w:rsid w:val="00956912"/>
    <w:rPr>
      <w:rFonts w:ascii="Arial" w:eastAsia="Times New Roman" w:hAnsi="Arial" w:cs="Arial"/>
      <w:sz w:val="16"/>
      <w:szCs w:val="16"/>
      <w:lang w:val="uk-UA" w:eastAsia="ru-RU"/>
    </w:rPr>
  </w:style>
  <w:style w:type="paragraph" w:styleId="a9">
    <w:name w:val="Balloon Text"/>
    <w:basedOn w:val="a"/>
    <w:link w:val="a8"/>
    <w:uiPriority w:val="99"/>
    <w:semiHidden/>
    <w:unhideWhenUsed/>
    <w:rsid w:val="00956912"/>
    <w:rPr>
      <w:rFonts w:ascii="Arial" w:hAnsi="Arial" w:cs="Arial"/>
      <w:sz w:val="16"/>
      <w:szCs w:val="16"/>
    </w:rPr>
  </w:style>
  <w:style w:type="paragraph" w:styleId="aa">
    <w:name w:val="List Paragraph"/>
    <w:basedOn w:val="a"/>
    <w:uiPriority w:val="34"/>
    <w:qFormat/>
    <w:rsid w:val="00956912"/>
    <w:pPr>
      <w:ind w:left="720"/>
    </w:pPr>
  </w:style>
  <w:style w:type="paragraph" w:customStyle="1" w:styleId="ab">
    <w:name w:val="час"/>
    <w:uiPriority w:val="99"/>
    <w:semiHidden/>
    <w:rsid w:val="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30" w:lineRule="atLeast"/>
      <w:jc w:val="center"/>
    </w:pPr>
    <w:rPr>
      <w:rFonts w:ascii="Times New Roman" w:eastAsia="Times New Roman" w:hAnsi="Times New Roman" w:cs="Times New Roman"/>
      <w:b/>
      <w:bCs/>
      <w:sz w:val="20"/>
      <w:szCs w:val="20"/>
      <w:lang w:eastAsia="ru-RU"/>
    </w:rPr>
  </w:style>
  <w:style w:type="paragraph" w:customStyle="1" w:styleId="ac">
    <w:name w:val="литер"/>
    <w:uiPriority w:val="99"/>
    <w:rsid w:val="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20" w:lineRule="atLeast"/>
      <w:ind w:firstLine="283"/>
      <w:jc w:val="both"/>
    </w:pPr>
    <w:rPr>
      <w:rFonts w:ascii="Times New Roman" w:eastAsia="Times New Roman" w:hAnsi="Times New Roman" w:cs="Times New Roman"/>
      <w:sz w:val="19"/>
      <w:szCs w:val="19"/>
      <w:lang w:eastAsia="ru-RU"/>
    </w:rPr>
  </w:style>
  <w:style w:type="paragraph" w:customStyle="1" w:styleId="ad">
    <w:name w:val="лит"/>
    <w:uiPriority w:val="99"/>
    <w:semiHidden/>
    <w:rsid w:val="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cs="Times New Roman"/>
      <w:b/>
      <w:bCs/>
      <w:sz w:val="20"/>
      <w:szCs w:val="20"/>
      <w:lang w:eastAsia="ru-RU"/>
    </w:rPr>
  </w:style>
  <w:style w:type="paragraph" w:customStyle="1" w:styleId="ae">
    <w:name w:val="подзаг"/>
    <w:uiPriority w:val="99"/>
    <w:semiHidden/>
    <w:rsid w:val="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142" w:after="57" w:line="240" w:lineRule="atLeast"/>
      <w:jc w:val="center"/>
    </w:pPr>
    <w:rPr>
      <w:rFonts w:ascii="Times New Roman" w:eastAsia="Times New Roman" w:hAnsi="Times New Roman" w:cs="Times New Roman"/>
      <w:b/>
      <w:bCs/>
      <w:sz w:val="21"/>
      <w:szCs w:val="21"/>
      <w:lang w:eastAsia="ru-RU"/>
    </w:rPr>
  </w:style>
  <w:style w:type="paragraph" w:customStyle="1" w:styleId="af">
    <w:name w:val="заг"/>
    <w:uiPriority w:val="99"/>
    <w:semiHidden/>
    <w:rsid w:val="00956912"/>
    <w:pPr>
      <w:pageBreakBefore/>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113" w:line="270" w:lineRule="atLeast"/>
      <w:jc w:val="center"/>
    </w:pPr>
    <w:rPr>
      <w:rFonts w:ascii="Times New Roman" w:eastAsia="Times New Roman" w:hAnsi="Times New Roman" w:cs="Times New Roman"/>
      <w:b/>
      <w:bCs/>
      <w:color w:val="000000"/>
      <w:sz w:val="24"/>
      <w:szCs w:val="24"/>
      <w:lang w:eastAsia="ru-RU"/>
    </w:rPr>
  </w:style>
  <w:style w:type="paragraph" w:customStyle="1" w:styleId="11">
    <w:name w:val="Обычный1"/>
    <w:rsid w:val="00956912"/>
    <w:pPr>
      <w:widowControl w:val="0"/>
      <w:snapToGrid w:val="0"/>
      <w:spacing w:after="0" w:line="300" w:lineRule="auto"/>
      <w:ind w:left="40" w:firstLine="460"/>
      <w:jc w:val="both"/>
    </w:pPr>
    <w:rPr>
      <w:rFonts w:ascii="Times New Roman" w:eastAsia="Times New Roman" w:hAnsi="Times New Roman" w:cs="Times New Roman"/>
      <w:sz w:val="16"/>
      <w:szCs w:val="16"/>
      <w:lang w:val="uk-UA" w:eastAsia="ru-RU"/>
    </w:rPr>
  </w:style>
  <w:style w:type="character" w:customStyle="1" w:styleId="rvts9">
    <w:name w:val="rvts9"/>
    <w:rsid w:val="00956912"/>
  </w:style>
  <w:style w:type="character" w:customStyle="1" w:styleId="apple-converted-space">
    <w:name w:val="apple-converted-space"/>
    <w:rsid w:val="00956912"/>
  </w:style>
  <w:style w:type="character" w:customStyle="1" w:styleId="rvts23">
    <w:name w:val="rvts23"/>
    <w:rsid w:val="00956912"/>
  </w:style>
  <w:style w:type="paragraph" w:customStyle="1" w:styleId="44">
    <w:name w:val="Заголовок 44"/>
    <w:basedOn w:val="a"/>
    <w:next w:val="a"/>
    <w:rsid w:val="004A2324"/>
    <w:pPr>
      <w:keepNext/>
      <w:suppressAutoHyphens/>
      <w:spacing w:before="360" w:after="120"/>
      <w:outlineLvl w:val="3"/>
    </w:pPr>
    <w:rPr>
      <w:rFonts w:ascii="Arial" w:hAnsi="Arial"/>
      <w:b/>
      <w:bCs/>
      <w:color w:val="000000"/>
      <w:sz w:val="28"/>
      <w:szCs w:val="20"/>
      <w:lang w:eastAsia="uk-UA"/>
    </w:rPr>
  </w:style>
  <w:style w:type="character" w:customStyle="1" w:styleId="20">
    <w:name w:val="Заголовок 2 Знак"/>
    <w:basedOn w:val="a0"/>
    <w:link w:val="2"/>
    <w:semiHidden/>
    <w:rsid w:val="005A3FD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A3FD1"/>
    <w:rPr>
      <w:rFonts w:ascii="Arial" w:eastAsia="Times New Roman" w:hAnsi="Arial" w:cs="Arial"/>
      <w:b/>
      <w:bCs/>
      <w:sz w:val="26"/>
      <w:szCs w:val="26"/>
      <w:lang w:eastAsia="ru-RU"/>
    </w:rPr>
  </w:style>
  <w:style w:type="character" w:customStyle="1" w:styleId="40">
    <w:name w:val="Заголовок 4 Знак"/>
    <w:basedOn w:val="a0"/>
    <w:link w:val="4"/>
    <w:semiHidden/>
    <w:rsid w:val="005A3FD1"/>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5A3FD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A3FD1"/>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A3FD1"/>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5A3FD1"/>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5A3FD1"/>
    <w:rPr>
      <w:rFonts w:ascii="Arial" w:eastAsia="Times New Roman" w:hAnsi="Arial" w:cs="Arial"/>
      <w:lang w:eastAsia="ru-RU"/>
    </w:rPr>
  </w:style>
  <w:style w:type="paragraph" w:styleId="af0">
    <w:name w:val="Normal (Web)"/>
    <w:basedOn w:val="a"/>
    <w:semiHidden/>
    <w:unhideWhenUsed/>
    <w:rsid w:val="00C47D3D"/>
    <w:pPr>
      <w:spacing w:before="100" w:beforeAutospacing="1" w:after="100" w:afterAutospacing="1"/>
    </w:pPr>
    <w:rPr>
      <w:lang w:val="ru-RU"/>
    </w:rPr>
  </w:style>
  <w:style w:type="paragraph" w:styleId="af1">
    <w:name w:val="Plain Text"/>
    <w:basedOn w:val="a"/>
    <w:link w:val="af2"/>
    <w:uiPriority w:val="99"/>
    <w:semiHidden/>
    <w:unhideWhenUsed/>
    <w:rsid w:val="00E54A91"/>
    <w:rPr>
      <w:rFonts w:ascii="Courier New" w:hAnsi="Courier New"/>
      <w:sz w:val="20"/>
      <w:szCs w:val="20"/>
      <w:lang w:val="en-AU"/>
    </w:rPr>
  </w:style>
  <w:style w:type="character" w:customStyle="1" w:styleId="af2">
    <w:name w:val="Текст Знак"/>
    <w:basedOn w:val="a0"/>
    <w:link w:val="af1"/>
    <w:uiPriority w:val="99"/>
    <w:semiHidden/>
    <w:rsid w:val="00E54A91"/>
    <w:rPr>
      <w:rFonts w:ascii="Courier New" w:eastAsia="Times New Roman" w:hAnsi="Courier New" w:cs="Times New Roman"/>
      <w:sz w:val="20"/>
      <w:szCs w:val="20"/>
      <w:lang w:val="en-AU" w:eastAsia="ru-RU"/>
    </w:rPr>
  </w:style>
  <w:style w:type="paragraph" w:styleId="12">
    <w:name w:val="toc 1"/>
    <w:basedOn w:val="a"/>
    <w:next w:val="a"/>
    <w:autoRedefine/>
    <w:uiPriority w:val="99"/>
    <w:semiHidden/>
    <w:unhideWhenUsed/>
    <w:rsid w:val="009B5051"/>
    <w:pPr>
      <w:spacing w:after="200" w:line="276" w:lineRule="auto"/>
    </w:pPr>
    <w:rPr>
      <w:rFonts w:ascii="Calibri" w:eastAsia="Calibri" w:hAnsi="Calibri" w:cs="Calibri"/>
      <w:sz w:val="22"/>
      <w:szCs w:val="22"/>
      <w:lang w:eastAsia="en-US"/>
    </w:rPr>
  </w:style>
  <w:style w:type="character" w:customStyle="1" w:styleId="FontStyle20">
    <w:name w:val="Font Style20"/>
    <w:rsid w:val="00293268"/>
    <w:rPr>
      <w:rFonts w:ascii="Times New Roman" w:hAnsi="Times New Roman" w:cs="Times New Roman" w:hint="default"/>
      <w:sz w:val="16"/>
      <w:szCs w:val="16"/>
    </w:rPr>
  </w:style>
  <w:style w:type="paragraph" w:styleId="23">
    <w:name w:val="Body Text 2"/>
    <w:basedOn w:val="a"/>
    <w:link w:val="24"/>
    <w:uiPriority w:val="99"/>
    <w:semiHidden/>
    <w:unhideWhenUsed/>
    <w:rsid w:val="00D00265"/>
    <w:pPr>
      <w:spacing w:after="120" w:line="480" w:lineRule="auto"/>
    </w:pPr>
  </w:style>
  <w:style w:type="character" w:customStyle="1" w:styleId="24">
    <w:name w:val="Основной текст 2 Знак"/>
    <w:basedOn w:val="a0"/>
    <w:link w:val="23"/>
    <w:uiPriority w:val="99"/>
    <w:semiHidden/>
    <w:rsid w:val="00D00265"/>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1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56912"/>
    <w:pPr>
      <w:keepNext/>
      <w:jc w:val="center"/>
      <w:outlineLvl w:val="0"/>
    </w:pPr>
    <w:rPr>
      <w:sz w:val="28"/>
      <w:szCs w:val="28"/>
    </w:rPr>
  </w:style>
  <w:style w:type="paragraph" w:styleId="2">
    <w:name w:val="heading 2"/>
    <w:basedOn w:val="a"/>
    <w:next w:val="a"/>
    <w:link w:val="20"/>
    <w:semiHidden/>
    <w:unhideWhenUsed/>
    <w:qFormat/>
    <w:rsid w:val="005A3FD1"/>
    <w:pPr>
      <w:keepNext/>
      <w:tabs>
        <w:tab w:val="num" w:pos="576"/>
      </w:tabs>
      <w:spacing w:before="240" w:after="60"/>
      <w:ind w:left="576" w:hanging="576"/>
      <w:outlineLvl w:val="1"/>
    </w:pPr>
    <w:rPr>
      <w:rFonts w:ascii="Arial" w:hAnsi="Arial" w:cs="Arial"/>
      <w:b/>
      <w:bCs/>
      <w:i/>
      <w:iCs/>
      <w:sz w:val="28"/>
      <w:szCs w:val="28"/>
      <w:lang w:val="ru-RU"/>
    </w:rPr>
  </w:style>
  <w:style w:type="paragraph" w:styleId="3">
    <w:name w:val="heading 3"/>
    <w:basedOn w:val="a"/>
    <w:next w:val="a"/>
    <w:link w:val="30"/>
    <w:semiHidden/>
    <w:unhideWhenUsed/>
    <w:qFormat/>
    <w:rsid w:val="005A3FD1"/>
    <w:pPr>
      <w:keepNext/>
      <w:tabs>
        <w:tab w:val="num" w:pos="720"/>
      </w:tabs>
      <w:spacing w:before="240" w:after="60"/>
      <w:ind w:left="720" w:hanging="720"/>
      <w:outlineLvl w:val="2"/>
    </w:pPr>
    <w:rPr>
      <w:rFonts w:ascii="Arial" w:hAnsi="Arial" w:cs="Arial"/>
      <w:b/>
      <w:bCs/>
      <w:sz w:val="26"/>
      <w:szCs w:val="26"/>
      <w:lang w:val="ru-RU"/>
    </w:rPr>
  </w:style>
  <w:style w:type="paragraph" w:styleId="4">
    <w:name w:val="heading 4"/>
    <w:basedOn w:val="a"/>
    <w:next w:val="a"/>
    <w:link w:val="40"/>
    <w:semiHidden/>
    <w:unhideWhenUsed/>
    <w:qFormat/>
    <w:rsid w:val="005A3FD1"/>
    <w:pPr>
      <w:keepNext/>
      <w:tabs>
        <w:tab w:val="num" w:pos="864"/>
      </w:tabs>
      <w:ind w:left="864" w:hanging="864"/>
      <w:jc w:val="center"/>
      <w:outlineLvl w:val="3"/>
    </w:pPr>
    <w:rPr>
      <w:b/>
      <w:bCs/>
      <w:sz w:val="28"/>
    </w:rPr>
  </w:style>
  <w:style w:type="paragraph" w:styleId="5">
    <w:name w:val="heading 5"/>
    <w:basedOn w:val="a"/>
    <w:next w:val="a"/>
    <w:link w:val="50"/>
    <w:semiHidden/>
    <w:unhideWhenUsed/>
    <w:qFormat/>
    <w:rsid w:val="005A3FD1"/>
    <w:pPr>
      <w:tabs>
        <w:tab w:val="num" w:pos="1008"/>
      </w:tabs>
      <w:spacing w:before="240" w:after="60"/>
      <w:ind w:left="1008" w:hanging="1008"/>
      <w:outlineLvl w:val="4"/>
    </w:pPr>
    <w:rPr>
      <w:b/>
      <w:bCs/>
      <w:i/>
      <w:iCs/>
      <w:sz w:val="26"/>
      <w:szCs w:val="26"/>
      <w:lang w:val="ru-RU"/>
    </w:rPr>
  </w:style>
  <w:style w:type="paragraph" w:styleId="6">
    <w:name w:val="heading 6"/>
    <w:basedOn w:val="a"/>
    <w:next w:val="a"/>
    <w:link w:val="60"/>
    <w:semiHidden/>
    <w:unhideWhenUsed/>
    <w:qFormat/>
    <w:rsid w:val="005A3FD1"/>
    <w:pPr>
      <w:tabs>
        <w:tab w:val="num" w:pos="1152"/>
      </w:tabs>
      <w:spacing w:before="240" w:after="60"/>
      <w:ind w:left="1152" w:hanging="1152"/>
      <w:outlineLvl w:val="5"/>
    </w:pPr>
    <w:rPr>
      <w:b/>
      <w:bCs/>
      <w:sz w:val="22"/>
      <w:szCs w:val="22"/>
      <w:lang w:val="ru-RU"/>
    </w:rPr>
  </w:style>
  <w:style w:type="paragraph" w:styleId="7">
    <w:name w:val="heading 7"/>
    <w:basedOn w:val="a"/>
    <w:next w:val="a"/>
    <w:link w:val="70"/>
    <w:semiHidden/>
    <w:unhideWhenUsed/>
    <w:qFormat/>
    <w:rsid w:val="005A3FD1"/>
    <w:pPr>
      <w:keepNext/>
      <w:tabs>
        <w:tab w:val="num" w:pos="1296"/>
      </w:tabs>
      <w:ind w:left="1296" w:hanging="1296"/>
      <w:jc w:val="center"/>
      <w:outlineLvl w:val="6"/>
    </w:pPr>
    <w:rPr>
      <w:b/>
      <w:bCs/>
      <w:sz w:val="28"/>
    </w:rPr>
  </w:style>
  <w:style w:type="paragraph" w:styleId="8">
    <w:name w:val="heading 8"/>
    <w:basedOn w:val="a"/>
    <w:next w:val="a"/>
    <w:link w:val="80"/>
    <w:semiHidden/>
    <w:unhideWhenUsed/>
    <w:qFormat/>
    <w:rsid w:val="005A3FD1"/>
    <w:pPr>
      <w:keepNext/>
      <w:tabs>
        <w:tab w:val="num" w:pos="1440"/>
      </w:tabs>
      <w:ind w:left="1440" w:hanging="1440"/>
      <w:jc w:val="center"/>
      <w:outlineLvl w:val="7"/>
    </w:pPr>
    <w:rPr>
      <w:caps/>
      <w:sz w:val="40"/>
    </w:rPr>
  </w:style>
  <w:style w:type="paragraph" w:styleId="9">
    <w:name w:val="heading 9"/>
    <w:basedOn w:val="a"/>
    <w:next w:val="a"/>
    <w:link w:val="90"/>
    <w:semiHidden/>
    <w:unhideWhenUsed/>
    <w:qFormat/>
    <w:rsid w:val="005A3FD1"/>
    <w:pPr>
      <w:tabs>
        <w:tab w:val="num" w:pos="1584"/>
      </w:tabs>
      <w:spacing w:before="240" w:after="60"/>
      <w:ind w:left="1584" w:hanging="1584"/>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912"/>
    <w:rPr>
      <w:rFonts w:ascii="Times New Roman" w:eastAsia="Times New Roman" w:hAnsi="Times New Roman" w:cs="Times New Roman"/>
      <w:sz w:val="28"/>
      <w:szCs w:val="28"/>
      <w:lang w:val="uk-UA" w:eastAsia="ru-RU"/>
    </w:rPr>
  </w:style>
  <w:style w:type="character" w:styleId="a3">
    <w:name w:val="Hyperlink"/>
    <w:uiPriority w:val="99"/>
    <w:unhideWhenUsed/>
    <w:rsid w:val="00956912"/>
    <w:rPr>
      <w:color w:val="0000FF"/>
      <w:u w:val="single"/>
    </w:rPr>
  </w:style>
  <w:style w:type="character" w:customStyle="1" w:styleId="HTML">
    <w:name w:val="Стандартный HTML Знак"/>
    <w:basedOn w:val="a0"/>
    <w:link w:val="HTML0"/>
    <w:uiPriority w:val="99"/>
    <w:semiHidden/>
    <w:rsid w:val="0095691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5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4">
    <w:name w:val="header"/>
    <w:basedOn w:val="a"/>
    <w:link w:val="a5"/>
    <w:uiPriority w:val="99"/>
    <w:unhideWhenUsed/>
    <w:rsid w:val="00956912"/>
    <w:pPr>
      <w:tabs>
        <w:tab w:val="center" w:pos="4819"/>
        <w:tab w:val="right" w:pos="9639"/>
      </w:tabs>
    </w:pPr>
  </w:style>
  <w:style w:type="character" w:customStyle="1" w:styleId="a5">
    <w:name w:val="Верхний колонтитул Знак"/>
    <w:basedOn w:val="a0"/>
    <w:link w:val="a4"/>
    <w:uiPriority w:val="99"/>
    <w:rsid w:val="00956912"/>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uiPriority w:val="99"/>
    <w:rsid w:val="00956912"/>
    <w:rPr>
      <w:rFonts w:ascii="Times New Roman" w:eastAsia="Times New Roman" w:hAnsi="Times New Roman" w:cs="Times New Roman"/>
      <w:sz w:val="24"/>
      <w:szCs w:val="24"/>
      <w:lang w:val="uk-UA" w:eastAsia="ru-RU"/>
    </w:rPr>
  </w:style>
  <w:style w:type="paragraph" w:styleId="a7">
    <w:name w:val="footer"/>
    <w:basedOn w:val="a"/>
    <w:link w:val="a6"/>
    <w:uiPriority w:val="99"/>
    <w:unhideWhenUsed/>
    <w:rsid w:val="00956912"/>
    <w:pPr>
      <w:tabs>
        <w:tab w:val="center" w:pos="4677"/>
        <w:tab w:val="right" w:pos="9355"/>
      </w:tabs>
    </w:pPr>
  </w:style>
  <w:style w:type="paragraph" w:styleId="21">
    <w:name w:val="Body Text Indent 2"/>
    <w:basedOn w:val="a"/>
    <w:link w:val="22"/>
    <w:uiPriority w:val="99"/>
    <w:unhideWhenUsed/>
    <w:rsid w:val="00956912"/>
    <w:pPr>
      <w:shd w:val="clear" w:color="auto" w:fill="FFFFFF"/>
      <w:autoSpaceDE w:val="0"/>
      <w:autoSpaceDN w:val="0"/>
      <w:adjustRightInd w:val="0"/>
      <w:ind w:firstLine="540"/>
      <w:jc w:val="center"/>
    </w:pPr>
    <w:rPr>
      <w:b/>
      <w:bCs/>
      <w:color w:val="000000"/>
      <w:sz w:val="28"/>
      <w:szCs w:val="28"/>
    </w:rPr>
  </w:style>
  <w:style w:type="character" w:customStyle="1" w:styleId="22">
    <w:name w:val="Основной текст с отступом 2 Знак"/>
    <w:basedOn w:val="a0"/>
    <w:link w:val="21"/>
    <w:uiPriority w:val="99"/>
    <w:rsid w:val="00956912"/>
    <w:rPr>
      <w:rFonts w:ascii="Times New Roman" w:eastAsia="Times New Roman" w:hAnsi="Times New Roman" w:cs="Times New Roman"/>
      <w:b/>
      <w:bCs/>
      <w:color w:val="000000"/>
      <w:sz w:val="28"/>
      <w:szCs w:val="28"/>
      <w:shd w:val="clear" w:color="auto" w:fill="FFFFFF"/>
      <w:lang w:val="uk-UA" w:eastAsia="ru-RU"/>
    </w:rPr>
  </w:style>
  <w:style w:type="character" w:customStyle="1" w:styleId="a8">
    <w:name w:val="Текст выноски Знак"/>
    <w:basedOn w:val="a0"/>
    <w:link w:val="a9"/>
    <w:uiPriority w:val="99"/>
    <w:semiHidden/>
    <w:rsid w:val="00956912"/>
    <w:rPr>
      <w:rFonts w:ascii="Arial" w:eastAsia="Times New Roman" w:hAnsi="Arial" w:cs="Arial"/>
      <w:sz w:val="16"/>
      <w:szCs w:val="16"/>
      <w:lang w:val="uk-UA" w:eastAsia="ru-RU"/>
    </w:rPr>
  </w:style>
  <w:style w:type="paragraph" w:styleId="a9">
    <w:name w:val="Balloon Text"/>
    <w:basedOn w:val="a"/>
    <w:link w:val="a8"/>
    <w:uiPriority w:val="99"/>
    <w:semiHidden/>
    <w:unhideWhenUsed/>
    <w:rsid w:val="00956912"/>
    <w:rPr>
      <w:rFonts w:ascii="Arial" w:hAnsi="Arial" w:cs="Arial"/>
      <w:sz w:val="16"/>
      <w:szCs w:val="16"/>
    </w:rPr>
  </w:style>
  <w:style w:type="paragraph" w:styleId="aa">
    <w:name w:val="List Paragraph"/>
    <w:basedOn w:val="a"/>
    <w:uiPriority w:val="34"/>
    <w:qFormat/>
    <w:rsid w:val="00956912"/>
    <w:pPr>
      <w:ind w:left="720"/>
    </w:pPr>
  </w:style>
  <w:style w:type="paragraph" w:customStyle="1" w:styleId="ab">
    <w:name w:val="час"/>
    <w:uiPriority w:val="99"/>
    <w:semiHidden/>
    <w:rsid w:val="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30" w:lineRule="atLeast"/>
      <w:jc w:val="center"/>
    </w:pPr>
    <w:rPr>
      <w:rFonts w:ascii="Times New Roman" w:eastAsia="Times New Roman" w:hAnsi="Times New Roman" w:cs="Times New Roman"/>
      <w:b/>
      <w:bCs/>
      <w:sz w:val="20"/>
      <w:szCs w:val="20"/>
      <w:lang w:eastAsia="ru-RU"/>
    </w:rPr>
  </w:style>
  <w:style w:type="paragraph" w:customStyle="1" w:styleId="ac">
    <w:name w:val="литер"/>
    <w:uiPriority w:val="99"/>
    <w:rsid w:val="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20" w:lineRule="atLeast"/>
      <w:ind w:firstLine="283"/>
      <w:jc w:val="both"/>
    </w:pPr>
    <w:rPr>
      <w:rFonts w:ascii="Times New Roman" w:eastAsia="Times New Roman" w:hAnsi="Times New Roman" w:cs="Times New Roman"/>
      <w:sz w:val="19"/>
      <w:szCs w:val="19"/>
      <w:lang w:eastAsia="ru-RU"/>
    </w:rPr>
  </w:style>
  <w:style w:type="paragraph" w:customStyle="1" w:styleId="ad">
    <w:name w:val="лит"/>
    <w:uiPriority w:val="99"/>
    <w:semiHidden/>
    <w:rsid w:val="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cs="Times New Roman"/>
      <w:b/>
      <w:bCs/>
      <w:sz w:val="20"/>
      <w:szCs w:val="20"/>
      <w:lang w:eastAsia="ru-RU"/>
    </w:rPr>
  </w:style>
  <w:style w:type="paragraph" w:customStyle="1" w:styleId="ae">
    <w:name w:val="подзаг"/>
    <w:uiPriority w:val="99"/>
    <w:semiHidden/>
    <w:rsid w:val="00956912"/>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142" w:after="57" w:line="240" w:lineRule="atLeast"/>
      <w:jc w:val="center"/>
    </w:pPr>
    <w:rPr>
      <w:rFonts w:ascii="Times New Roman" w:eastAsia="Times New Roman" w:hAnsi="Times New Roman" w:cs="Times New Roman"/>
      <w:b/>
      <w:bCs/>
      <w:sz w:val="21"/>
      <w:szCs w:val="21"/>
      <w:lang w:eastAsia="ru-RU"/>
    </w:rPr>
  </w:style>
  <w:style w:type="paragraph" w:customStyle="1" w:styleId="af">
    <w:name w:val="заг"/>
    <w:uiPriority w:val="99"/>
    <w:semiHidden/>
    <w:rsid w:val="00956912"/>
    <w:pPr>
      <w:pageBreakBefore/>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113" w:line="270" w:lineRule="atLeast"/>
      <w:jc w:val="center"/>
    </w:pPr>
    <w:rPr>
      <w:rFonts w:ascii="Times New Roman" w:eastAsia="Times New Roman" w:hAnsi="Times New Roman" w:cs="Times New Roman"/>
      <w:b/>
      <w:bCs/>
      <w:color w:val="000000"/>
      <w:sz w:val="24"/>
      <w:szCs w:val="24"/>
      <w:lang w:eastAsia="ru-RU"/>
    </w:rPr>
  </w:style>
  <w:style w:type="paragraph" w:customStyle="1" w:styleId="11">
    <w:name w:val="Обычный1"/>
    <w:rsid w:val="00956912"/>
    <w:pPr>
      <w:widowControl w:val="0"/>
      <w:snapToGrid w:val="0"/>
      <w:spacing w:after="0" w:line="300" w:lineRule="auto"/>
      <w:ind w:left="40" w:firstLine="460"/>
      <w:jc w:val="both"/>
    </w:pPr>
    <w:rPr>
      <w:rFonts w:ascii="Times New Roman" w:eastAsia="Times New Roman" w:hAnsi="Times New Roman" w:cs="Times New Roman"/>
      <w:sz w:val="16"/>
      <w:szCs w:val="16"/>
      <w:lang w:val="uk-UA" w:eastAsia="ru-RU"/>
    </w:rPr>
  </w:style>
  <w:style w:type="character" w:customStyle="1" w:styleId="rvts9">
    <w:name w:val="rvts9"/>
    <w:rsid w:val="00956912"/>
  </w:style>
  <w:style w:type="character" w:customStyle="1" w:styleId="apple-converted-space">
    <w:name w:val="apple-converted-space"/>
    <w:rsid w:val="00956912"/>
  </w:style>
  <w:style w:type="character" w:customStyle="1" w:styleId="rvts23">
    <w:name w:val="rvts23"/>
    <w:rsid w:val="00956912"/>
  </w:style>
  <w:style w:type="paragraph" w:customStyle="1" w:styleId="44">
    <w:name w:val="Заголовок 44"/>
    <w:basedOn w:val="a"/>
    <w:next w:val="a"/>
    <w:rsid w:val="004A2324"/>
    <w:pPr>
      <w:keepNext/>
      <w:suppressAutoHyphens/>
      <w:spacing w:before="360" w:after="120"/>
      <w:outlineLvl w:val="3"/>
    </w:pPr>
    <w:rPr>
      <w:rFonts w:ascii="Arial" w:hAnsi="Arial"/>
      <w:b/>
      <w:bCs/>
      <w:color w:val="000000"/>
      <w:sz w:val="28"/>
      <w:szCs w:val="20"/>
      <w:lang w:eastAsia="uk-UA"/>
    </w:rPr>
  </w:style>
  <w:style w:type="character" w:customStyle="1" w:styleId="20">
    <w:name w:val="Заголовок 2 Знак"/>
    <w:basedOn w:val="a0"/>
    <w:link w:val="2"/>
    <w:semiHidden/>
    <w:rsid w:val="005A3FD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A3FD1"/>
    <w:rPr>
      <w:rFonts w:ascii="Arial" w:eastAsia="Times New Roman" w:hAnsi="Arial" w:cs="Arial"/>
      <w:b/>
      <w:bCs/>
      <w:sz w:val="26"/>
      <w:szCs w:val="26"/>
      <w:lang w:eastAsia="ru-RU"/>
    </w:rPr>
  </w:style>
  <w:style w:type="character" w:customStyle="1" w:styleId="40">
    <w:name w:val="Заголовок 4 Знак"/>
    <w:basedOn w:val="a0"/>
    <w:link w:val="4"/>
    <w:semiHidden/>
    <w:rsid w:val="005A3FD1"/>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5A3FD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A3FD1"/>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A3FD1"/>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5A3FD1"/>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5A3FD1"/>
    <w:rPr>
      <w:rFonts w:ascii="Arial" w:eastAsia="Times New Roman" w:hAnsi="Arial" w:cs="Arial"/>
      <w:lang w:eastAsia="ru-RU"/>
    </w:rPr>
  </w:style>
  <w:style w:type="paragraph" w:styleId="af0">
    <w:name w:val="Normal (Web)"/>
    <w:basedOn w:val="a"/>
    <w:semiHidden/>
    <w:unhideWhenUsed/>
    <w:rsid w:val="00C47D3D"/>
    <w:pPr>
      <w:spacing w:before="100" w:beforeAutospacing="1" w:after="100" w:afterAutospacing="1"/>
    </w:pPr>
    <w:rPr>
      <w:lang w:val="ru-RU"/>
    </w:rPr>
  </w:style>
  <w:style w:type="paragraph" w:styleId="af1">
    <w:name w:val="Plain Text"/>
    <w:basedOn w:val="a"/>
    <w:link w:val="af2"/>
    <w:uiPriority w:val="99"/>
    <w:semiHidden/>
    <w:unhideWhenUsed/>
    <w:rsid w:val="00E54A91"/>
    <w:rPr>
      <w:rFonts w:ascii="Courier New" w:hAnsi="Courier New"/>
      <w:sz w:val="20"/>
      <w:szCs w:val="20"/>
      <w:lang w:val="en-AU"/>
    </w:rPr>
  </w:style>
  <w:style w:type="character" w:customStyle="1" w:styleId="af2">
    <w:name w:val="Текст Знак"/>
    <w:basedOn w:val="a0"/>
    <w:link w:val="af1"/>
    <w:uiPriority w:val="99"/>
    <w:semiHidden/>
    <w:rsid w:val="00E54A91"/>
    <w:rPr>
      <w:rFonts w:ascii="Courier New" w:eastAsia="Times New Roman" w:hAnsi="Courier New" w:cs="Times New Roman"/>
      <w:sz w:val="20"/>
      <w:szCs w:val="20"/>
      <w:lang w:val="en-AU" w:eastAsia="ru-RU"/>
    </w:rPr>
  </w:style>
  <w:style w:type="paragraph" w:styleId="12">
    <w:name w:val="toc 1"/>
    <w:basedOn w:val="a"/>
    <w:next w:val="a"/>
    <w:autoRedefine/>
    <w:uiPriority w:val="99"/>
    <w:semiHidden/>
    <w:unhideWhenUsed/>
    <w:rsid w:val="009B5051"/>
    <w:pPr>
      <w:spacing w:after="200" w:line="276" w:lineRule="auto"/>
    </w:pPr>
    <w:rPr>
      <w:rFonts w:ascii="Calibri" w:eastAsia="Calibri" w:hAnsi="Calibri" w:cs="Calibri"/>
      <w:sz w:val="22"/>
      <w:szCs w:val="22"/>
      <w:lang w:eastAsia="en-US"/>
    </w:rPr>
  </w:style>
  <w:style w:type="character" w:customStyle="1" w:styleId="FontStyle20">
    <w:name w:val="Font Style20"/>
    <w:rsid w:val="00293268"/>
    <w:rPr>
      <w:rFonts w:ascii="Times New Roman" w:hAnsi="Times New Roman" w:cs="Times New Roman" w:hint="default"/>
      <w:sz w:val="16"/>
      <w:szCs w:val="16"/>
    </w:rPr>
  </w:style>
  <w:style w:type="paragraph" w:styleId="23">
    <w:name w:val="Body Text 2"/>
    <w:basedOn w:val="a"/>
    <w:link w:val="24"/>
    <w:uiPriority w:val="99"/>
    <w:semiHidden/>
    <w:unhideWhenUsed/>
    <w:rsid w:val="00D00265"/>
    <w:pPr>
      <w:spacing w:after="120" w:line="480" w:lineRule="auto"/>
    </w:pPr>
  </w:style>
  <w:style w:type="character" w:customStyle="1" w:styleId="24">
    <w:name w:val="Основной текст 2 Знак"/>
    <w:basedOn w:val="a0"/>
    <w:link w:val="23"/>
    <w:uiPriority w:val="99"/>
    <w:semiHidden/>
    <w:rsid w:val="00D00265"/>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02">
      <w:bodyDiv w:val="1"/>
      <w:marLeft w:val="0"/>
      <w:marRight w:val="0"/>
      <w:marTop w:val="0"/>
      <w:marBottom w:val="0"/>
      <w:divBdr>
        <w:top w:val="none" w:sz="0" w:space="0" w:color="auto"/>
        <w:left w:val="none" w:sz="0" w:space="0" w:color="auto"/>
        <w:bottom w:val="none" w:sz="0" w:space="0" w:color="auto"/>
        <w:right w:val="none" w:sz="0" w:space="0" w:color="auto"/>
      </w:divBdr>
    </w:div>
    <w:div w:id="10189158">
      <w:bodyDiv w:val="1"/>
      <w:marLeft w:val="0"/>
      <w:marRight w:val="0"/>
      <w:marTop w:val="0"/>
      <w:marBottom w:val="0"/>
      <w:divBdr>
        <w:top w:val="none" w:sz="0" w:space="0" w:color="auto"/>
        <w:left w:val="none" w:sz="0" w:space="0" w:color="auto"/>
        <w:bottom w:val="none" w:sz="0" w:space="0" w:color="auto"/>
        <w:right w:val="none" w:sz="0" w:space="0" w:color="auto"/>
      </w:divBdr>
    </w:div>
    <w:div w:id="28071378">
      <w:bodyDiv w:val="1"/>
      <w:marLeft w:val="0"/>
      <w:marRight w:val="0"/>
      <w:marTop w:val="0"/>
      <w:marBottom w:val="0"/>
      <w:divBdr>
        <w:top w:val="none" w:sz="0" w:space="0" w:color="auto"/>
        <w:left w:val="none" w:sz="0" w:space="0" w:color="auto"/>
        <w:bottom w:val="none" w:sz="0" w:space="0" w:color="auto"/>
        <w:right w:val="none" w:sz="0" w:space="0" w:color="auto"/>
      </w:divBdr>
    </w:div>
    <w:div w:id="32392817">
      <w:bodyDiv w:val="1"/>
      <w:marLeft w:val="0"/>
      <w:marRight w:val="0"/>
      <w:marTop w:val="0"/>
      <w:marBottom w:val="0"/>
      <w:divBdr>
        <w:top w:val="none" w:sz="0" w:space="0" w:color="auto"/>
        <w:left w:val="none" w:sz="0" w:space="0" w:color="auto"/>
        <w:bottom w:val="none" w:sz="0" w:space="0" w:color="auto"/>
        <w:right w:val="none" w:sz="0" w:space="0" w:color="auto"/>
      </w:divBdr>
    </w:div>
    <w:div w:id="34890516">
      <w:bodyDiv w:val="1"/>
      <w:marLeft w:val="0"/>
      <w:marRight w:val="0"/>
      <w:marTop w:val="0"/>
      <w:marBottom w:val="0"/>
      <w:divBdr>
        <w:top w:val="none" w:sz="0" w:space="0" w:color="auto"/>
        <w:left w:val="none" w:sz="0" w:space="0" w:color="auto"/>
        <w:bottom w:val="none" w:sz="0" w:space="0" w:color="auto"/>
        <w:right w:val="none" w:sz="0" w:space="0" w:color="auto"/>
      </w:divBdr>
    </w:div>
    <w:div w:id="50662337">
      <w:bodyDiv w:val="1"/>
      <w:marLeft w:val="0"/>
      <w:marRight w:val="0"/>
      <w:marTop w:val="0"/>
      <w:marBottom w:val="0"/>
      <w:divBdr>
        <w:top w:val="none" w:sz="0" w:space="0" w:color="auto"/>
        <w:left w:val="none" w:sz="0" w:space="0" w:color="auto"/>
        <w:bottom w:val="none" w:sz="0" w:space="0" w:color="auto"/>
        <w:right w:val="none" w:sz="0" w:space="0" w:color="auto"/>
      </w:divBdr>
    </w:div>
    <w:div w:id="62064213">
      <w:bodyDiv w:val="1"/>
      <w:marLeft w:val="0"/>
      <w:marRight w:val="0"/>
      <w:marTop w:val="0"/>
      <w:marBottom w:val="0"/>
      <w:divBdr>
        <w:top w:val="none" w:sz="0" w:space="0" w:color="auto"/>
        <w:left w:val="none" w:sz="0" w:space="0" w:color="auto"/>
        <w:bottom w:val="none" w:sz="0" w:space="0" w:color="auto"/>
        <w:right w:val="none" w:sz="0" w:space="0" w:color="auto"/>
      </w:divBdr>
    </w:div>
    <w:div w:id="66610997">
      <w:bodyDiv w:val="1"/>
      <w:marLeft w:val="0"/>
      <w:marRight w:val="0"/>
      <w:marTop w:val="0"/>
      <w:marBottom w:val="0"/>
      <w:divBdr>
        <w:top w:val="none" w:sz="0" w:space="0" w:color="auto"/>
        <w:left w:val="none" w:sz="0" w:space="0" w:color="auto"/>
        <w:bottom w:val="none" w:sz="0" w:space="0" w:color="auto"/>
        <w:right w:val="none" w:sz="0" w:space="0" w:color="auto"/>
      </w:divBdr>
    </w:div>
    <w:div w:id="70347996">
      <w:bodyDiv w:val="1"/>
      <w:marLeft w:val="0"/>
      <w:marRight w:val="0"/>
      <w:marTop w:val="0"/>
      <w:marBottom w:val="0"/>
      <w:divBdr>
        <w:top w:val="none" w:sz="0" w:space="0" w:color="auto"/>
        <w:left w:val="none" w:sz="0" w:space="0" w:color="auto"/>
        <w:bottom w:val="none" w:sz="0" w:space="0" w:color="auto"/>
        <w:right w:val="none" w:sz="0" w:space="0" w:color="auto"/>
      </w:divBdr>
    </w:div>
    <w:div w:id="72627597">
      <w:bodyDiv w:val="1"/>
      <w:marLeft w:val="0"/>
      <w:marRight w:val="0"/>
      <w:marTop w:val="0"/>
      <w:marBottom w:val="0"/>
      <w:divBdr>
        <w:top w:val="none" w:sz="0" w:space="0" w:color="auto"/>
        <w:left w:val="none" w:sz="0" w:space="0" w:color="auto"/>
        <w:bottom w:val="none" w:sz="0" w:space="0" w:color="auto"/>
        <w:right w:val="none" w:sz="0" w:space="0" w:color="auto"/>
      </w:divBdr>
    </w:div>
    <w:div w:id="82725808">
      <w:bodyDiv w:val="1"/>
      <w:marLeft w:val="0"/>
      <w:marRight w:val="0"/>
      <w:marTop w:val="0"/>
      <w:marBottom w:val="0"/>
      <w:divBdr>
        <w:top w:val="none" w:sz="0" w:space="0" w:color="auto"/>
        <w:left w:val="none" w:sz="0" w:space="0" w:color="auto"/>
        <w:bottom w:val="none" w:sz="0" w:space="0" w:color="auto"/>
        <w:right w:val="none" w:sz="0" w:space="0" w:color="auto"/>
      </w:divBdr>
    </w:div>
    <w:div w:id="83772215">
      <w:bodyDiv w:val="1"/>
      <w:marLeft w:val="0"/>
      <w:marRight w:val="0"/>
      <w:marTop w:val="0"/>
      <w:marBottom w:val="0"/>
      <w:divBdr>
        <w:top w:val="none" w:sz="0" w:space="0" w:color="auto"/>
        <w:left w:val="none" w:sz="0" w:space="0" w:color="auto"/>
        <w:bottom w:val="none" w:sz="0" w:space="0" w:color="auto"/>
        <w:right w:val="none" w:sz="0" w:space="0" w:color="auto"/>
      </w:divBdr>
    </w:div>
    <w:div w:id="86848859">
      <w:bodyDiv w:val="1"/>
      <w:marLeft w:val="0"/>
      <w:marRight w:val="0"/>
      <w:marTop w:val="0"/>
      <w:marBottom w:val="0"/>
      <w:divBdr>
        <w:top w:val="none" w:sz="0" w:space="0" w:color="auto"/>
        <w:left w:val="none" w:sz="0" w:space="0" w:color="auto"/>
        <w:bottom w:val="none" w:sz="0" w:space="0" w:color="auto"/>
        <w:right w:val="none" w:sz="0" w:space="0" w:color="auto"/>
      </w:divBdr>
    </w:div>
    <w:div w:id="113717105">
      <w:bodyDiv w:val="1"/>
      <w:marLeft w:val="0"/>
      <w:marRight w:val="0"/>
      <w:marTop w:val="0"/>
      <w:marBottom w:val="0"/>
      <w:divBdr>
        <w:top w:val="none" w:sz="0" w:space="0" w:color="auto"/>
        <w:left w:val="none" w:sz="0" w:space="0" w:color="auto"/>
        <w:bottom w:val="none" w:sz="0" w:space="0" w:color="auto"/>
        <w:right w:val="none" w:sz="0" w:space="0" w:color="auto"/>
      </w:divBdr>
    </w:div>
    <w:div w:id="115955820">
      <w:bodyDiv w:val="1"/>
      <w:marLeft w:val="0"/>
      <w:marRight w:val="0"/>
      <w:marTop w:val="0"/>
      <w:marBottom w:val="0"/>
      <w:divBdr>
        <w:top w:val="none" w:sz="0" w:space="0" w:color="auto"/>
        <w:left w:val="none" w:sz="0" w:space="0" w:color="auto"/>
        <w:bottom w:val="none" w:sz="0" w:space="0" w:color="auto"/>
        <w:right w:val="none" w:sz="0" w:space="0" w:color="auto"/>
      </w:divBdr>
    </w:div>
    <w:div w:id="135802298">
      <w:bodyDiv w:val="1"/>
      <w:marLeft w:val="0"/>
      <w:marRight w:val="0"/>
      <w:marTop w:val="0"/>
      <w:marBottom w:val="0"/>
      <w:divBdr>
        <w:top w:val="none" w:sz="0" w:space="0" w:color="auto"/>
        <w:left w:val="none" w:sz="0" w:space="0" w:color="auto"/>
        <w:bottom w:val="none" w:sz="0" w:space="0" w:color="auto"/>
        <w:right w:val="none" w:sz="0" w:space="0" w:color="auto"/>
      </w:divBdr>
    </w:div>
    <w:div w:id="146556635">
      <w:bodyDiv w:val="1"/>
      <w:marLeft w:val="0"/>
      <w:marRight w:val="0"/>
      <w:marTop w:val="0"/>
      <w:marBottom w:val="0"/>
      <w:divBdr>
        <w:top w:val="none" w:sz="0" w:space="0" w:color="auto"/>
        <w:left w:val="none" w:sz="0" w:space="0" w:color="auto"/>
        <w:bottom w:val="none" w:sz="0" w:space="0" w:color="auto"/>
        <w:right w:val="none" w:sz="0" w:space="0" w:color="auto"/>
      </w:divBdr>
    </w:div>
    <w:div w:id="177039657">
      <w:bodyDiv w:val="1"/>
      <w:marLeft w:val="0"/>
      <w:marRight w:val="0"/>
      <w:marTop w:val="0"/>
      <w:marBottom w:val="0"/>
      <w:divBdr>
        <w:top w:val="none" w:sz="0" w:space="0" w:color="auto"/>
        <w:left w:val="none" w:sz="0" w:space="0" w:color="auto"/>
        <w:bottom w:val="none" w:sz="0" w:space="0" w:color="auto"/>
        <w:right w:val="none" w:sz="0" w:space="0" w:color="auto"/>
      </w:divBdr>
    </w:div>
    <w:div w:id="182406447">
      <w:bodyDiv w:val="1"/>
      <w:marLeft w:val="0"/>
      <w:marRight w:val="0"/>
      <w:marTop w:val="0"/>
      <w:marBottom w:val="0"/>
      <w:divBdr>
        <w:top w:val="none" w:sz="0" w:space="0" w:color="auto"/>
        <w:left w:val="none" w:sz="0" w:space="0" w:color="auto"/>
        <w:bottom w:val="none" w:sz="0" w:space="0" w:color="auto"/>
        <w:right w:val="none" w:sz="0" w:space="0" w:color="auto"/>
      </w:divBdr>
    </w:div>
    <w:div w:id="185753463">
      <w:bodyDiv w:val="1"/>
      <w:marLeft w:val="0"/>
      <w:marRight w:val="0"/>
      <w:marTop w:val="0"/>
      <w:marBottom w:val="0"/>
      <w:divBdr>
        <w:top w:val="none" w:sz="0" w:space="0" w:color="auto"/>
        <w:left w:val="none" w:sz="0" w:space="0" w:color="auto"/>
        <w:bottom w:val="none" w:sz="0" w:space="0" w:color="auto"/>
        <w:right w:val="none" w:sz="0" w:space="0" w:color="auto"/>
      </w:divBdr>
    </w:div>
    <w:div w:id="197284791">
      <w:bodyDiv w:val="1"/>
      <w:marLeft w:val="0"/>
      <w:marRight w:val="0"/>
      <w:marTop w:val="0"/>
      <w:marBottom w:val="0"/>
      <w:divBdr>
        <w:top w:val="none" w:sz="0" w:space="0" w:color="auto"/>
        <w:left w:val="none" w:sz="0" w:space="0" w:color="auto"/>
        <w:bottom w:val="none" w:sz="0" w:space="0" w:color="auto"/>
        <w:right w:val="none" w:sz="0" w:space="0" w:color="auto"/>
      </w:divBdr>
    </w:div>
    <w:div w:id="200244586">
      <w:bodyDiv w:val="1"/>
      <w:marLeft w:val="0"/>
      <w:marRight w:val="0"/>
      <w:marTop w:val="0"/>
      <w:marBottom w:val="0"/>
      <w:divBdr>
        <w:top w:val="none" w:sz="0" w:space="0" w:color="auto"/>
        <w:left w:val="none" w:sz="0" w:space="0" w:color="auto"/>
        <w:bottom w:val="none" w:sz="0" w:space="0" w:color="auto"/>
        <w:right w:val="none" w:sz="0" w:space="0" w:color="auto"/>
      </w:divBdr>
    </w:div>
    <w:div w:id="211894241">
      <w:bodyDiv w:val="1"/>
      <w:marLeft w:val="0"/>
      <w:marRight w:val="0"/>
      <w:marTop w:val="0"/>
      <w:marBottom w:val="0"/>
      <w:divBdr>
        <w:top w:val="none" w:sz="0" w:space="0" w:color="auto"/>
        <w:left w:val="none" w:sz="0" w:space="0" w:color="auto"/>
        <w:bottom w:val="none" w:sz="0" w:space="0" w:color="auto"/>
        <w:right w:val="none" w:sz="0" w:space="0" w:color="auto"/>
      </w:divBdr>
    </w:div>
    <w:div w:id="225186048">
      <w:bodyDiv w:val="1"/>
      <w:marLeft w:val="0"/>
      <w:marRight w:val="0"/>
      <w:marTop w:val="0"/>
      <w:marBottom w:val="0"/>
      <w:divBdr>
        <w:top w:val="none" w:sz="0" w:space="0" w:color="auto"/>
        <w:left w:val="none" w:sz="0" w:space="0" w:color="auto"/>
        <w:bottom w:val="none" w:sz="0" w:space="0" w:color="auto"/>
        <w:right w:val="none" w:sz="0" w:space="0" w:color="auto"/>
      </w:divBdr>
    </w:div>
    <w:div w:id="242952658">
      <w:bodyDiv w:val="1"/>
      <w:marLeft w:val="0"/>
      <w:marRight w:val="0"/>
      <w:marTop w:val="0"/>
      <w:marBottom w:val="0"/>
      <w:divBdr>
        <w:top w:val="none" w:sz="0" w:space="0" w:color="auto"/>
        <w:left w:val="none" w:sz="0" w:space="0" w:color="auto"/>
        <w:bottom w:val="none" w:sz="0" w:space="0" w:color="auto"/>
        <w:right w:val="none" w:sz="0" w:space="0" w:color="auto"/>
      </w:divBdr>
    </w:div>
    <w:div w:id="272906898">
      <w:bodyDiv w:val="1"/>
      <w:marLeft w:val="0"/>
      <w:marRight w:val="0"/>
      <w:marTop w:val="0"/>
      <w:marBottom w:val="0"/>
      <w:divBdr>
        <w:top w:val="none" w:sz="0" w:space="0" w:color="auto"/>
        <w:left w:val="none" w:sz="0" w:space="0" w:color="auto"/>
        <w:bottom w:val="none" w:sz="0" w:space="0" w:color="auto"/>
        <w:right w:val="none" w:sz="0" w:space="0" w:color="auto"/>
      </w:divBdr>
    </w:div>
    <w:div w:id="280959298">
      <w:bodyDiv w:val="1"/>
      <w:marLeft w:val="0"/>
      <w:marRight w:val="0"/>
      <w:marTop w:val="0"/>
      <w:marBottom w:val="0"/>
      <w:divBdr>
        <w:top w:val="none" w:sz="0" w:space="0" w:color="auto"/>
        <w:left w:val="none" w:sz="0" w:space="0" w:color="auto"/>
        <w:bottom w:val="none" w:sz="0" w:space="0" w:color="auto"/>
        <w:right w:val="none" w:sz="0" w:space="0" w:color="auto"/>
      </w:divBdr>
    </w:div>
    <w:div w:id="283774386">
      <w:bodyDiv w:val="1"/>
      <w:marLeft w:val="0"/>
      <w:marRight w:val="0"/>
      <w:marTop w:val="0"/>
      <w:marBottom w:val="0"/>
      <w:divBdr>
        <w:top w:val="none" w:sz="0" w:space="0" w:color="auto"/>
        <w:left w:val="none" w:sz="0" w:space="0" w:color="auto"/>
        <w:bottom w:val="none" w:sz="0" w:space="0" w:color="auto"/>
        <w:right w:val="none" w:sz="0" w:space="0" w:color="auto"/>
      </w:divBdr>
    </w:div>
    <w:div w:id="293609882">
      <w:bodyDiv w:val="1"/>
      <w:marLeft w:val="0"/>
      <w:marRight w:val="0"/>
      <w:marTop w:val="0"/>
      <w:marBottom w:val="0"/>
      <w:divBdr>
        <w:top w:val="none" w:sz="0" w:space="0" w:color="auto"/>
        <w:left w:val="none" w:sz="0" w:space="0" w:color="auto"/>
        <w:bottom w:val="none" w:sz="0" w:space="0" w:color="auto"/>
        <w:right w:val="none" w:sz="0" w:space="0" w:color="auto"/>
      </w:divBdr>
    </w:div>
    <w:div w:id="294607876">
      <w:bodyDiv w:val="1"/>
      <w:marLeft w:val="0"/>
      <w:marRight w:val="0"/>
      <w:marTop w:val="0"/>
      <w:marBottom w:val="0"/>
      <w:divBdr>
        <w:top w:val="none" w:sz="0" w:space="0" w:color="auto"/>
        <w:left w:val="none" w:sz="0" w:space="0" w:color="auto"/>
        <w:bottom w:val="none" w:sz="0" w:space="0" w:color="auto"/>
        <w:right w:val="none" w:sz="0" w:space="0" w:color="auto"/>
      </w:divBdr>
    </w:div>
    <w:div w:id="309677918">
      <w:bodyDiv w:val="1"/>
      <w:marLeft w:val="0"/>
      <w:marRight w:val="0"/>
      <w:marTop w:val="0"/>
      <w:marBottom w:val="0"/>
      <w:divBdr>
        <w:top w:val="none" w:sz="0" w:space="0" w:color="auto"/>
        <w:left w:val="none" w:sz="0" w:space="0" w:color="auto"/>
        <w:bottom w:val="none" w:sz="0" w:space="0" w:color="auto"/>
        <w:right w:val="none" w:sz="0" w:space="0" w:color="auto"/>
      </w:divBdr>
    </w:div>
    <w:div w:id="330908963">
      <w:bodyDiv w:val="1"/>
      <w:marLeft w:val="0"/>
      <w:marRight w:val="0"/>
      <w:marTop w:val="0"/>
      <w:marBottom w:val="0"/>
      <w:divBdr>
        <w:top w:val="none" w:sz="0" w:space="0" w:color="auto"/>
        <w:left w:val="none" w:sz="0" w:space="0" w:color="auto"/>
        <w:bottom w:val="none" w:sz="0" w:space="0" w:color="auto"/>
        <w:right w:val="none" w:sz="0" w:space="0" w:color="auto"/>
      </w:divBdr>
    </w:div>
    <w:div w:id="332033300">
      <w:bodyDiv w:val="1"/>
      <w:marLeft w:val="0"/>
      <w:marRight w:val="0"/>
      <w:marTop w:val="0"/>
      <w:marBottom w:val="0"/>
      <w:divBdr>
        <w:top w:val="none" w:sz="0" w:space="0" w:color="auto"/>
        <w:left w:val="none" w:sz="0" w:space="0" w:color="auto"/>
        <w:bottom w:val="none" w:sz="0" w:space="0" w:color="auto"/>
        <w:right w:val="none" w:sz="0" w:space="0" w:color="auto"/>
      </w:divBdr>
    </w:div>
    <w:div w:id="351223469">
      <w:bodyDiv w:val="1"/>
      <w:marLeft w:val="0"/>
      <w:marRight w:val="0"/>
      <w:marTop w:val="0"/>
      <w:marBottom w:val="0"/>
      <w:divBdr>
        <w:top w:val="none" w:sz="0" w:space="0" w:color="auto"/>
        <w:left w:val="none" w:sz="0" w:space="0" w:color="auto"/>
        <w:bottom w:val="none" w:sz="0" w:space="0" w:color="auto"/>
        <w:right w:val="none" w:sz="0" w:space="0" w:color="auto"/>
      </w:divBdr>
    </w:div>
    <w:div w:id="355740740">
      <w:bodyDiv w:val="1"/>
      <w:marLeft w:val="0"/>
      <w:marRight w:val="0"/>
      <w:marTop w:val="0"/>
      <w:marBottom w:val="0"/>
      <w:divBdr>
        <w:top w:val="none" w:sz="0" w:space="0" w:color="auto"/>
        <w:left w:val="none" w:sz="0" w:space="0" w:color="auto"/>
        <w:bottom w:val="none" w:sz="0" w:space="0" w:color="auto"/>
        <w:right w:val="none" w:sz="0" w:space="0" w:color="auto"/>
      </w:divBdr>
    </w:div>
    <w:div w:id="358626731">
      <w:bodyDiv w:val="1"/>
      <w:marLeft w:val="0"/>
      <w:marRight w:val="0"/>
      <w:marTop w:val="0"/>
      <w:marBottom w:val="0"/>
      <w:divBdr>
        <w:top w:val="none" w:sz="0" w:space="0" w:color="auto"/>
        <w:left w:val="none" w:sz="0" w:space="0" w:color="auto"/>
        <w:bottom w:val="none" w:sz="0" w:space="0" w:color="auto"/>
        <w:right w:val="none" w:sz="0" w:space="0" w:color="auto"/>
      </w:divBdr>
    </w:div>
    <w:div w:id="382749865">
      <w:bodyDiv w:val="1"/>
      <w:marLeft w:val="0"/>
      <w:marRight w:val="0"/>
      <w:marTop w:val="0"/>
      <w:marBottom w:val="0"/>
      <w:divBdr>
        <w:top w:val="none" w:sz="0" w:space="0" w:color="auto"/>
        <w:left w:val="none" w:sz="0" w:space="0" w:color="auto"/>
        <w:bottom w:val="none" w:sz="0" w:space="0" w:color="auto"/>
        <w:right w:val="none" w:sz="0" w:space="0" w:color="auto"/>
      </w:divBdr>
    </w:div>
    <w:div w:id="395468866">
      <w:bodyDiv w:val="1"/>
      <w:marLeft w:val="0"/>
      <w:marRight w:val="0"/>
      <w:marTop w:val="0"/>
      <w:marBottom w:val="0"/>
      <w:divBdr>
        <w:top w:val="none" w:sz="0" w:space="0" w:color="auto"/>
        <w:left w:val="none" w:sz="0" w:space="0" w:color="auto"/>
        <w:bottom w:val="none" w:sz="0" w:space="0" w:color="auto"/>
        <w:right w:val="none" w:sz="0" w:space="0" w:color="auto"/>
      </w:divBdr>
    </w:div>
    <w:div w:id="425080740">
      <w:bodyDiv w:val="1"/>
      <w:marLeft w:val="0"/>
      <w:marRight w:val="0"/>
      <w:marTop w:val="0"/>
      <w:marBottom w:val="0"/>
      <w:divBdr>
        <w:top w:val="none" w:sz="0" w:space="0" w:color="auto"/>
        <w:left w:val="none" w:sz="0" w:space="0" w:color="auto"/>
        <w:bottom w:val="none" w:sz="0" w:space="0" w:color="auto"/>
        <w:right w:val="none" w:sz="0" w:space="0" w:color="auto"/>
      </w:divBdr>
    </w:div>
    <w:div w:id="441609880">
      <w:bodyDiv w:val="1"/>
      <w:marLeft w:val="0"/>
      <w:marRight w:val="0"/>
      <w:marTop w:val="0"/>
      <w:marBottom w:val="0"/>
      <w:divBdr>
        <w:top w:val="none" w:sz="0" w:space="0" w:color="auto"/>
        <w:left w:val="none" w:sz="0" w:space="0" w:color="auto"/>
        <w:bottom w:val="none" w:sz="0" w:space="0" w:color="auto"/>
        <w:right w:val="none" w:sz="0" w:space="0" w:color="auto"/>
      </w:divBdr>
    </w:div>
    <w:div w:id="462968528">
      <w:bodyDiv w:val="1"/>
      <w:marLeft w:val="0"/>
      <w:marRight w:val="0"/>
      <w:marTop w:val="0"/>
      <w:marBottom w:val="0"/>
      <w:divBdr>
        <w:top w:val="none" w:sz="0" w:space="0" w:color="auto"/>
        <w:left w:val="none" w:sz="0" w:space="0" w:color="auto"/>
        <w:bottom w:val="none" w:sz="0" w:space="0" w:color="auto"/>
        <w:right w:val="none" w:sz="0" w:space="0" w:color="auto"/>
      </w:divBdr>
    </w:div>
    <w:div w:id="464782501">
      <w:bodyDiv w:val="1"/>
      <w:marLeft w:val="0"/>
      <w:marRight w:val="0"/>
      <w:marTop w:val="0"/>
      <w:marBottom w:val="0"/>
      <w:divBdr>
        <w:top w:val="none" w:sz="0" w:space="0" w:color="auto"/>
        <w:left w:val="none" w:sz="0" w:space="0" w:color="auto"/>
        <w:bottom w:val="none" w:sz="0" w:space="0" w:color="auto"/>
        <w:right w:val="none" w:sz="0" w:space="0" w:color="auto"/>
      </w:divBdr>
    </w:div>
    <w:div w:id="480734989">
      <w:bodyDiv w:val="1"/>
      <w:marLeft w:val="0"/>
      <w:marRight w:val="0"/>
      <w:marTop w:val="0"/>
      <w:marBottom w:val="0"/>
      <w:divBdr>
        <w:top w:val="none" w:sz="0" w:space="0" w:color="auto"/>
        <w:left w:val="none" w:sz="0" w:space="0" w:color="auto"/>
        <w:bottom w:val="none" w:sz="0" w:space="0" w:color="auto"/>
        <w:right w:val="none" w:sz="0" w:space="0" w:color="auto"/>
      </w:divBdr>
    </w:div>
    <w:div w:id="500773546">
      <w:bodyDiv w:val="1"/>
      <w:marLeft w:val="0"/>
      <w:marRight w:val="0"/>
      <w:marTop w:val="0"/>
      <w:marBottom w:val="0"/>
      <w:divBdr>
        <w:top w:val="none" w:sz="0" w:space="0" w:color="auto"/>
        <w:left w:val="none" w:sz="0" w:space="0" w:color="auto"/>
        <w:bottom w:val="none" w:sz="0" w:space="0" w:color="auto"/>
        <w:right w:val="none" w:sz="0" w:space="0" w:color="auto"/>
      </w:divBdr>
    </w:div>
    <w:div w:id="505945164">
      <w:bodyDiv w:val="1"/>
      <w:marLeft w:val="0"/>
      <w:marRight w:val="0"/>
      <w:marTop w:val="0"/>
      <w:marBottom w:val="0"/>
      <w:divBdr>
        <w:top w:val="none" w:sz="0" w:space="0" w:color="auto"/>
        <w:left w:val="none" w:sz="0" w:space="0" w:color="auto"/>
        <w:bottom w:val="none" w:sz="0" w:space="0" w:color="auto"/>
        <w:right w:val="none" w:sz="0" w:space="0" w:color="auto"/>
      </w:divBdr>
    </w:div>
    <w:div w:id="507670454">
      <w:bodyDiv w:val="1"/>
      <w:marLeft w:val="0"/>
      <w:marRight w:val="0"/>
      <w:marTop w:val="0"/>
      <w:marBottom w:val="0"/>
      <w:divBdr>
        <w:top w:val="none" w:sz="0" w:space="0" w:color="auto"/>
        <w:left w:val="none" w:sz="0" w:space="0" w:color="auto"/>
        <w:bottom w:val="none" w:sz="0" w:space="0" w:color="auto"/>
        <w:right w:val="none" w:sz="0" w:space="0" w:color="auto"/>
      </w:divBdr>
    </w:div>
    <w:div w:id="542524616">
      <w:bodyDiv w:val="1"/>
      <w:marLeft w:val="0"/>
      <w:marRight w:val="0"/>
      <w:marTop w:val="0"/>
      <w:marBottom w:val="0"/>
      <w:divBdr>
        <w:top w:val="none" w:sz="0" w:space="0" w:color="auto"/>
        <w:left w:val="none" w:sz="0" w:space="0" w:color="auto"/>
        <w:bottom w:val="none" w:sz="0" w:space="0" w:color="auto"/>
        <w:right w:val="none" w:sz="0" w:space="0" w:color="auto"/>
      </w:divBdr>
    </w:div>
    <w:div w:id="579683125">
      <w:bodyDiv w:val="1"/>
      <w:marLeft w:val="0"/>
      <w:marRight w:val="0"/>
      <w:marTop w:val="0"/>
      <w:marBottom w:val="0"/>
      <w:divBdr>
        <w:top w:val="none" w:sz="0" w:space="0" w:color="auto"/>
        <w:left w:val="none" w:sz="0" w:space="0" w:color="auto"/>
        <w:bottom w:val="none" w:sz="0" w:space="0" w:color="auto"/>
        <w:right w:val="none" w:sz="0" w:space="0" w:color="auto"/>
      </w:divBdr>
    </w:div>
    <w:div w:id="618680889">
      <w:bodyDiv w:val="1"/>
      <w:marLeft w:val="0"/>
      <w:marRight w:val="0"/>
      <w:marTop w:val="0"/>
      <w:marBottom w:val="0"/>
      <w:divBdr>
        <w:top w:val="none" w:sz="0" w:space="0" w:color="auto"/>
        <w:left w:val="none" w:sz="0" w:space="0" w:color="auto"/>
        <w:bottom w:val="none" w:sz="0" w:space="0" w:color="auto"/>
        <w:right w:val="none" w:sz="0" w:space="0" w:color="auto"/>
      </w:divBdr>
    </w:div>
    <w:div w:id="620645936">
      <w:bodyDiv w:val="1"/>
      <w:marLeft w:val="0"/>
      <w:marRight w:val="0"/>
      <w:marTop w:val="0"/>
      <w:marBottom w:val="0"/>
      <w:divBdr>
        <w:top w:val="none" w:sz="0" w:space="0" w:color="auto"/>
        <w:left w:val="none" w:sz="0" w:space="0" w:color="auto"/>
        <w:bottom w:val="none" w:sz="0" w:space="0" w:color="auto"/>
        <w:right w:val="none" w:sz="0" w:space="0" w:color="auto"/>
      </w:divBdr>
    </w:div>
    <w:div w:id="641623005">
      <w:bodyDiv w:val="1"/>
      <w:marLeft w:val="0"/>
      <w:marRight w:val="0"/>
      <w:marTop w:val="0"/>
      <w:marBottom w:val="0"/>
      <w:divBdr>
        <w:top w:val="none" w:sz="0" w:space="0" w:color="auto"/>
        <w:left w:val="none" w:sz="0" w:space="0" w:color="auto"/>
        <w:bottom w:val="none" w:sz="0" w:space="0" w:color="auto"/>
        <w:right w:val="none" w:sz="0" w:space="0" w:color="auto"/>
      </w:divBdr>
    </w:div>
    <w:div w:id="676270630">
      <w:bodyDiv w:val="1"/>
      <w:marLeft w:val="0"/>
      <w:marRight w:val="0"/>
      <w:marTop w:val="0"/>
      <w:marBottom w:val="0"/>
      <w:divBdr>
        <w:top w:val="none" w:sz="0" w:space="0" w:color="auto"/>
        <w:left w:val="none" w:sz="0" w:space="0" w:color="auto"/>
        <w:bottom w:val="none" w:sz="0" w:space="0" w:color="auto"/>
        <w:right w:val="none" w:sz="0" w:space="0" w:color="auto"/>
      </w:divBdr>
    </w:div>
    <w:div w:id="677585536">
      <w:bodyDiv w:val="1"/>
      <w:marLeft w:val="0"/>
      <w:marRight w:val="0"/>
      <w:marTop w:val="0"/>
      <w:marBottom w:val="0"/>
      <w:divBdr>
        <w:top w:val="none" w:sz="0" w:space="0" w:color="auto"/>
        <w:left w:val="none" w:sz="0" w:space="0" w:color="auto"/>
        <w:bottom w:val="none" w:sz="0" w:space="0" w:color="auto"/>
        <w:right w:val="none" w:sz="0" w:space="0" w:color="auto"/>
      </w:divBdr>
    </w:div>
    <w:div w:id="691492195">
      <w:bodyDiv w:val="1"/>
      <w:marLeft w:val="0"/>
      <w:marRight w:val="0"/>
      <w:marTop w:val="0"/>
      <w:marBottom w:val="0"/>
      <w:divBdr>
        <w:top w:val="none" w:sz="0" w:space="0" w:color="auto"/>
        <w:left w:val="none" w:sz="0" w:space="0" w:color="auto"/>
        <w:bottom w:val="none" w:sz="0" w:space="0" w:color="auto"/>
        <w:right w:val="none" w:sz="0" w:space="0" w:color="auto"/>
      </w:divBdr>
    </w:div>
    <w:div w:id="741374669">
      <w:bodyDiv w:val="1"/>
      <w:marLeft w:val="0"/>
      <w:marRight w:val="0"/>
      <w:marTop w:val="0"/>
      <w:marBottom w:val="0"/>
      <w:divBdr>
        <w:top w:val="none" w:sz="0" w:space="0" w:color="auto"/>
        <w:left w:val="none" w:sz="0" w:space="0" w:color="auto"/>
        <w:bottom w:val="none" w:sz="0" w:space="0" w:color="auto"/>
        <w:right w:val="none" w:sz="0" w:space="0" w:color="auto"/>
      </w:divBdr>
    </w:div>
    <w:div w:id="745765687">
      <w:bodyDiv w:val="1"/>
      <w:marLeft w:val="0"/>
      <w:marRight w:val="0"/>
      <w:marTop w:val="0"/>
      <w:marBottom w:val="0"/>
      <w:divBdr>
        <w:top w:val="none" w:sz="0" w:space="0" w:color="auto"/>
        <w:left w:val="none" w:sz="0" w:space="0" w:color="auto"/>
        <w:bottom w:val="none" w:sz="0" w:space="0" w:color="auto"/>
        <w:right w:val="none" w:sz="0" w:space="0" w:color="auto"/>
      </w:divBdr>
    </w:div>
    <w:div w:id="750738503">
      <w:bodyDiv w:val="1"/>
      <w:marLeft w:val="0"/>
      <w:marRight w:val="0"/>
      <w:marTop w:val="0"/>
      <w:marBottom w:val="0"/>
      <w:divBdr>
        <w:top w:val="none" w:sz="0" w:space="0" w:color="auto"/>
        <w:left w:val="none" w:sz="0" w:space="0" w:color="auto"/>
        <w:bottom w:val="none" w:sz="0" w:space="0" w:color="auto"/>
        <w:right w:val="none" w:sz="0" w:space="0" w:color="auto"/>
      </w:divBdr>
    </w:div>
    <w:div w:id="753626084">
      <w:bodyDiv w:val="1"/>
      <w:marLeft w:val="0"/>
      <w:marRight w:val="0"/>
      <w:marTop w:val="0"/>
      <w:marBottom w:val="0"/>
      <w:divBdr>
        <w:top w:val="none" w:sz="0" w:space="0" w:color="auto"/>
        <w:left w:val="none" w:sz="0" w:space="0" w:color="auto"/>
        <w:bottom w:val="none" w:sz="0" w:space="0" w:color="auto"/>
        <w:right w:val="none" w:sz="0" w:space="0" w:color="auto"/>
      </w:divBdr>
    </w:div>
    <w:div w:id="777068007">
      <w:bodyDiv w:val="1"/>
      <w:marLeft w:val="0"/>
      <w:marRight w:val="0"/>
      <w:marTop w:val="0"/>
      <w:marBottom w:val="0"/>
      <w:divBdr>
        <w:top w:val="none" w:sz="0" w:space="0" w:color="auto"/>
        <w:left w:val="none" w:sz="0" w:space="0" w:color="auto"/>
        <w:bottom w:val="none" w:sz="0" w:space="0" w:color="auto"/>
        <w:right w:val="none" w:sz="0" w:space="0" w:color="auto"/>
      </w:divBdr>
    </w:div>
    <w:div w:id="781803097">
      <w:bodyDiv w:val="1"/>
      <w:marLeft w:val="0"/>
      <w:marRight w:val="0"/>
      <w:marTop w:val="0"/>
      <w:marBottom w:val="0"/>
      <w:divBdr>
        <w:top w:val="none" w:sz="0" w:space="0" w:color="auto"/>
        <w:left w:val="none" w:sz="0" w:space="0" w:color="auto"/>
        <w:bottom w:val="none" w:sz="0" w:space="0" w:color="auto"/>
        <w:right w:val="none" w:sz="0" w:space="0" w:color="auto"/>
      </w:divBdr>
    </w:div>
    <w:div w:id="808520924">
      <w:bodyDiv w:val="1"/>
      <w:marLeft w:val="0"/>
      <w:marRight w:val="0"/>
      <w:marTop w:val="0"/>
      <w:marBottom w:val="0"/>
      <w:divBdr>
        <w:top w:val="none" w:sz="0" w:space="0" w:color="auto"/>
        <w:left w:val="none" w:sz="0" w:space="0" w:color="auto"/>
        <w:bottom w:val="none" w:sz="0" w:space="0" w:color="auto"/>
        <w:right w:val="none" w:sz="0" w:space="0" w:color="auto"/>
      </w:divBdr>
    </w:div>
    <w:div w:id="811606471">
      <w:bodyDiv w:val="1"/>
      <w:marLeft w:val="0"/>
      <w:marRight w:val="0"/>
      <w:marTop w:val="0"/>
      <w:marBottom w:val="0"/>
      <w:divBdr>
        <w:top w:val="none" w:sz="0" w:space="0" w:color="auto"/>
        <w:left w:val="none" w:sz="0" w:space="0" w:color="auto"/>
        <w:bottom w:val="none" w:sz="0" w:space="0" w:color="auto"/>
        <w:right w:val="none" w:sz="0" w:space="0" w:color="auto"/>
      </w:divBdr>
    </w:div>
    <w:div w:id="816530358">
      <w:bodyDiv w:val="1"/>
      <w:marLeft w:val="0"/>
      <w:marRight w:val="0"/>
      <w:marTop w:val="0"/>
      <w:marBottom w:val="0"/>
      <w:divBdr>
        <w:top w:val="none" w:sz="0" w:space="0" w:color="auto"/>
        <w:left w:val="none" w:sz="0" w:space="0" w:color="auto"/>
        <w:bottom w:val="none" w:sz="0" w:space="0" w:color="auto"/>
        <w:right w:val="none" w:sz="0" w:space="0" w:color="auto"/>
      </w:divBdr>
    </w:div>
    <w:div w:id="818883629">
      <w:bodyDiv w:val="1"/>
      <w:marLeft w:val="0"/>
      <w:marRight w:val="0"/>
      <w:marTop w:val="0"/>
      <w:marBottom w:val="0"/>
      <w:divBdr>
        <w:top w:val="none" w:sz="0" w:space="0" w:color="auto"/>
        <w:left w:val="none" w:sz="0" w:space="0" w:color="auto"/>
        <w:bottom w:val="none" w:sz="0" w:space="0" w:color="auto"/>
        <w:right w:val="none" w:sz="0" w:space="0" w:color="auto"/>
      </w:divBdr>
    </w:div>
    <w:div w:id="824323627">
      <w:bodyDiv w:val="1"/>
      <w:marLeft w:val="0"/>
      <w:marRight w:val="0"/>
      <w:marTop w:val="0"/>
      <w:marBottom w:val="0"/>
      <w:divBdr>
        <w:top w:val="none" w:sz="0" w:space="0" w:color="auto"/>
        <w:left w:val="none" w:sz="0" w:space="0" w:color="auto"/>
        <w:bottom w:val="none" w:sz="0" w:space="0" w:color="auto"/>
        <w:right w:val="none" w:sz="0" w:space="0" w:color="auto"/>
      </w:divBdr>
    </w:div>
    <w:div w:id="847019041">
      <w:bodyDiv w:val="1"/>
      <w:marLeft w:val="0"/>
      <w:marRight w:val="0"/>
      <w:marTop w:val="0"/>
      <w:marBottom w:val="0"/>
      <w:divBdr>
        <w:top w:val="none" w:sz="0" w:space="0" w:color="auto"/>
        <w:left w:val="none" w:sz="0" w:space="0" w:color="auto"/>
        <w:bottom w:val="none" w:sz="0" w:space="0" w:color="auto"/>
        <w:right w:val="none" w:sz="0" w:space="0" w:color="auto"/>
      </w:divBdr>
    </w:div>
    <w:div w:id="859469056">
      <w:bodyDiv w:val="1"/>
      <w:marLeft w:val="0"/>
      <w:marRight w:val="0"/>
      <w:marTop w:val="0"/>
      <w:marBottom w:val="0"/>
      <w:divBdr>
        <w:top w:val="none" w:sz="0" w:space="0" w:color="auto"/>
        <w:left w:val="none" w:sz="0" w:space="0" w:color="auto"/>
        <w:bottom w:val="none" w:sz="0" w:space="0" w:color="auto"/>
        <w:right w:val="none" w:sz="0" w:space="0" w:color="auto"/>
      </w:divBdr>
    </w:div>
    <w:div w:id="875000416">
      <w:bodyDiv w:val="1"/>
      <w:marLeft w:val="0"/>
      <w:marRight w:val="0"/>
      <w:marTop w:val="0"/>
      <w:marBottom w:val="0"/>
      <w:divBdr>
        <w:top w:val="none" w:sz="0" w:space="0" w:color="auto"/>
        <w:left w:val="none" w:sz="0" w:space="0" w:color="auto"/>
        <w:bottom w:val="none" w:sz="0" w:space="0" w:color="auto"/>
        <w:right w:val="none" w:sz="0" w:space="0" w:color="auto"/>
      </w:divBdr>
    </w:div>
    <w:div w:id="887881806">
      <w:bodyDiv w:val="1"/>
      <w:marLeft w:val="0"/>
      <w:marRight w:val="0"/>
      <w:marTop w:val="0"/>
      <w:marBottom w:val="0"/>
      <w:divBdr>
        <w:top w:val="none" w:sz="0" w:space="0" w:color="auto"/>
        <w:left w:val="none" w:sz="0" w:space="0" w:color="auto"/>
        <w:bottom w:val="none" w:sz="0" w:space="0" w:color="auto"/>
        <w:right w:val="none" w:sz="0" w:space="0" w:color="auto"/>
      </w:divBdr>
    </w:div>
    <w:div w:id="887952287">
      <w:bodyDiv w:val="1"/>
      <w:marLeft w:val="0"/>
      <w:marRight w:val="0"/>
      <w:marTop w:val="0"/>
      <w:marBottom w:val="0"/>
      <w:divBdr>
        <w:top w:val="none" w:sz="0" w:space="0" w:color="auto"/>
        <w:left w:val="none" w:sz="0" w:space="0" w:color="auto"/>
        <w:bottom w:val="none" w:sz="0" w:space="0" w:color="auto"/>
        <w:right w:val="none" w:sz="0" w:space="0" w:color="auto"/>
      </w:divBdr>
    </w:div>
    <w:div w:id="891310188">
      <w:bodyDiv w:val="1"/>
      <w:marLeft w:val="0"/>
      <w:marRight w:val="0"/>
      <w:marTop w:val="0"/>
      <w:marBottom w:val="0"/>
      <w:divBdr>
        <w:top w:val="none" w:sz="0" w:space="0" w:color="auto"/>
        <w:left w:val="none" w:sz="0" w:space="0" w:color="auto"/>
        <w:bottom w:val="none" w:sz="0" w:space="0" w:color="auto"/>
        <w:right w:val="none" w:sz="0" w:space="0" w:color="auto"/>
      </w:divBdr>
    </w:div>
    <w:div w:id="901676374">
      <w:bodyDiv w:val="1"/>
      <w:marLeft w:val="0"/>
      <w:marRight w:val="0"/>
      <w:marTop w:val="0"/>
      <w:marBottom w:val="0"/>
      <w:divBdr>
        <w:top w:val="none" w:sz="0" w:space="0" w:color="auto"/>
        <w:left w:val="none" w:sz="0" w:space="0" w:color="auto"/>
        <w:bottom w:val="none" w:sz="0" w:space="0" w:color="auto"/>
        <w:right w:val="none" w:sz="0" w:space="0" w:color="auto"/>
      </w:divBdr>
    </w:div>
    <w:div w:id="913781259">
      <w:bodyDiv w:val="1"/>
      <w:marLeft w:val="0"/>
      <w:marRight w:val="0"/>
      <w:marTop w:val="0"/>
      <w:marBottom w:val="0"/>
      <w:divBdr>
        <w:top w:val="none" w:sz="0" w:space="0" w:color="auto"/>
        <w:left w:val="none" w:sz="0" w:space="0" w:color="auto"/>
        <w:bottom w:val="none" w:sz="0" w:space="0" w:color="auto"/>
        <w:right w:val="none" w:sz="0" w:space="0" w:color="auto"/>
      </w:divBdr>
    </w:div>
    <w:div w:id="922033084">
      <w:bodyDiv w:val="1"/>
      <w:marLeft w:val="0"/>
      <w:marRight w:val="0"/>
      <w:marTop w:val="0"/>
      <w:marBottom w:val="0"/>
      <w:divBdr>
        <w:top w:val="none" w:sz="0" w:space="0" w:color="auto"/>
        <w:left w:val="none" w:sz="0" w:space="0" w:color="auto"/>
        <w:bottom w:val="none" w:sz="0" w:space="0" w:color="auto"/>
        <w:right w:val="none" w:sz="0" w:space="0" w:color="auto"/>
      </w:divBdr>
    </w:div>
    <w:div w:id="925190835">
      <w:bodyDiv w:val="1"/>
      <w:marLeft w:val="0"/>
      <w:marRight w:val="0"/>
      <w:marTop w:val="0"/>
      <w:marBottom w:val="0"/>
      <w:divBdr>
        <w:top w:val="none" w:sz="0" w:space="0" w:color="auto"/>
        <w:left w:val="none" w:sz="0" w:space="0" w:color="auto"/>
        <w:bottom w:val="none" w:sz="0" w:space="0" w:color="auto"/>
        <w:right w:val="none" w:sz="0" w:space="0" w:color="auto"/>
      </w:divBdr>
    </w:div>
    <w:div w:id="926772706">
      <w:bodyDiv w:val="1"/>
      <w:marLeft w:val="0"/>
      <w:marRight w:val="0"/>
      <w:marTop w:val="0"/>
      <w:marBottom w:val="0"/>
      <w:divBdr>
        <w:top w:val="none" w:sz="0" w:space="0" w:color="auto"/>
        <w:left w:val="none" w:sz="0" w:space="0" w:color="auto"/>
        <w:bottom w:val="none" w:sz="0" w:space="0" w:color="auto"/>
        <w:right w:val="none" w:sz="0" w:space="0" w:color="auto"/>
      </w:divBdr>
    </w:div>
    <w:div w:id="951325085">
      <w:bodyDiv w:val="1"/>
      <w:marLeft w:val="0"/>
      <w:marRight w:val="0"/>
      <w:marTop w:val="0"/>
      <w:marBottom w:val="0"/>
      <w:divBdr>
        <w:top w:val="none" w:sz="0" w:space="0" w:color="auto"/>
        <w:left w:val="none" w:sz="0" w:space="0" w:color="auto"/>
        <w:bottom w:val="none" w:sz="0" w:space="0" w:color="auto"/>
        <w:right w:val="none" w:sz="0" w:space="0" w:color="auto"/>
      </w:divBdr>
    </w:div>
    <w:div w:id="952130068">
      <w:bodyDiv w:val="1"/>
      <w:marLeft w:val="0"/>
      <w:marRight w:val="0"/>
      <w:marTop w:val="0"/>
      <w:marBottom w:val="0"/>
      <w:divBdr>
        <w:top w:val="none" w:sz="0" w:space="0" w:color="auto"/>
        <w:left w:val="none" w:sz="0" w:space="0" w:color="auto"/>
        <w:bottom w:val="none" w:sz="0" w:space="0" w:color="auto"/>
        <w:right w:val="none" w:sz="0" w:space="0" w:color="auto"/>
      </w:divBdr>
    </w:div>
    <w:div w:id="959260023">
      <w:bodyDiv w:val="1"/>
      <w:marLeft w:val="0"/>
      <w:marRight w:val="0"/>
      <w:marTop w:val="0"/>
      <w:marBottom w:val="0"/>
      <w:divBdr>
        <w:top w:val="none" w:sz="0" w:space="0" w:color="auto"/>
        <w:left w:val="none" w:sz="0" w:space="0" w:color="auto"/>
        <w:bottom w:val="none" w:sz="0" w:space="0" w:color="auto"/>
        <w:right w:val="none" w:sz="0" w:space="0" w:color="auto"/>
      </w:divBdr>
    </w:div>
    <w:div w:id="960649852">
      <w:bodyDiv w:val="1"/>
      <w:marLeft w:val="0"/>
      <w:marRight w:val="0"/>
      <w:marTop w:val="0"/>
      <w:marBottom w:val="0"/>
      <w:divBdr>
        <w:top w:val="none" w:sz="0" w:space="0" w:color="auto"/>
        <w:left w:val="none" w:sz="0" w:space="0" w:color="auto"/>
        <w:bottom w:val="none" w:sz="0" w:space="0" w:color="auto"/>
        <w:right w:val="none" w:sz="0" w:space="0" w:color="auto"/>
      </w:divBdr>
    </w:div>
    <w:div w:id="969557479">
      <w:bodyDiv w:val="1"/>
      <w:marLeft w:val="0"/>
      <w:marRight w:val="0"/>
      <w:marTop w:val="0"/>
      <w:marBottom w:val="0"/>
      <w:divBdr>
        <w:top w:val="none" w:sz="0" w:space="0" w:color="auto"/>
        <w:left w:val="none" w:sz="0" w:space="0" w:color="auto"/>
        <w:bottom w:val="none" w:sz="0" w:space="0" w:color="auto"/>
        <w:right w:val="none" w:sz="0" w:space="0" w:color="auto"/>
      </w:divBdr>
    </w:div>
    <w:div w:id="972952776">
      <w:bodyDiv w:val="1"/>
      <w:marLeft w:val="0"/>
      <w:marRight w:val="0"/>
      <w:marTop w:val="0"/>
      <w:marBottom w:val="0"/>
      <w:divBdr>
        <w:top w:val="none" w:sz="0" w:space="0" w:color="auto"/>
        <w:left w:val="none" w:sz="0" w:space="0" w:color="auto"/>
        <w:bottom w:val="none" w:sz="0" w:space="0" w:color="auto"/>
        <w:right w:val="none" w:sz="0" w:space="0" w:color="auto"/>
      </w:divBdr>
    </w:div>
    <w:div w:id="996540983">
      <w:bodyDiv w:val="1"/>
      <w:marLeft w:val="0"/>
      <w:marRight w:val="0"/>
      <w:marTop w:val="0"/>
      <w:marBottom w:val="0"/>
      <w:divBdr>
        <w:top w:val="none" w:sz="0" w:space="0" w:color="auto"/>
        <w:left w:val="none" w:sz="0" w:space="0" w:color="auto"/>
        <w:bottom w:val="none" w:sz="0" w:space="0" w:color="auto"/>
        <w:right w:val="none" w:sz="0" w:space="0" w:color="auto"/>
      </w:divBdr>
    </w:div>
    <w:div w:id="1009334996">
      <w:bodyDiv w:val="1"/>
      <w:marLeft w:val="0"/>
      <w:marRight w:val="0"/>
      <w:marTop w:val="0"/>
      <w:marBottom w:val="0"/>
      <w:divBdr>
        <w:top w:val="none" w:sz="0" w:space="0" w:color="auto"/>
        <w:left w:val="none" w:sz="0" w:space="0" w:color="auto"/>
        <w:bottom w:val="none" w:sz="0" w:space="0" w:color="auto"/>
        <w:right w:val="none" w:sz="0" w:space="0" w:color="auto"/>
      </w:divBdr>
    </w:div>
    <w:div w:id="1105425144">
      <w:bodyDiv w:val="1"/>
      <w:marLeft w:val="0"/>
      <w:marRight w:val="0"/>
      <w:marTop w:val="0"/>
      <w:marBottom w:val="0"/>
      <w:divBdr>
        <w:top w:val="none" w:sz="0" w:space="0" w:color="auto"/>
        <w:left w:val="none" w:sz="0" w:space="0" w:color="auto"/>
        <w:bottom w:val="none" w:sz="0" w:space="0" w:color="auto"/>
        <w:right w:val="none" w:sz="0" w:space="0" w:color="auto"/>
      </w:divBdr>
    </w:div>
    <w:div w:id="1106999809">
      <w:bodyDiv w:val="1"/>
      <w:marLeft w:val="0"/>
      <w:marRight w:val="0"/>
      <w:marTop w:val="0"/>
      <w:marBottom w:val="0"/>
      <w:divBdr>
        <w:top w:val="none" w:sz="0" w:space="0" w:color="auto"/>
        <w:left w:val="none" w:sz="0" w:space="0" w:color="auto"/>
        <w:bottom w:val="none" w:sz="0" w:space="0" w:color="auto"/>
        <w:right w:val="none" w:sz="0" w:space="0" w:color="auto"/>
      </w:divBdr>
    </w:div>
    <w:div w:id="1109159226">
      <w:bodyDiv w:val="1"/>
      <w:marLeft w:val="0"/>
      <w:marRight w:val="0"/>
      <w:marTop w:val="0"/>
      <w:marBottom w:val="0"/>
      <w:divBdr>
        <w:top w:val="none" w:sz="0" w:space="0" w:color="auto"/>
        <w:left w:val="none" w:sz="0" w:space="0" w:color="auto"/>
        <w:bottom w:val="none" w:sz="0" w:space="0" w:color="auto"/>
        <w:right w:val="none" w:sz="0" w:space="0" w:color="auto"/>
      </w:divBdr>
    </w:div>
    <w:div w:id="1109618421">
      <w:bodyDiv w:val="1"/>
      <w:marLeft w:val="0"/>
      <w:marRight w:val="0"/>
      <w:marTop w:val="0"/>
      <w:marBottom w:val="0"/>
      <w:divBdr>
        <w:top w:val="none" w:sz="0" w:space="0" w:color="auto"/>
        <w:left w:val="none" w:sz="0" w:space="0" w:color="auto"/>
        <w:bottom w:val="none" w:sz="0" w:space="0" w:color="auto"/>
        <w:right w:val="none" w:sz="0" w:space="0" w:color="auto"/>
      </w:divBdr>
    </w:div>
    <w:div w:id="1119957572">
      <w:bodyDiv w:val="1"/>
      <w:marLeft w:val="0"/>
      <w:marRight w:val="0"/>
      <w:marTop w:val="0"/>
      <w:marBottom w:val="0"/>
      <w:divBdr>
        <w:top w:val="none" w:sz="0" w:space="0" w:color="auto"/>
        <w:left w:val="none" w:sz="0" w:space="0" w:color="auto"/>
        <w:bottom w:val="none" w:sz="0" w:space="0" w:color="auto"/>
        <w:right w:val="none" w:sz="0" w:space="0" w:color="auto"/>
      </w:divBdr>
    </w:div>
    <w:div w:id="1166826772">
      <w:bodyDiv w:val="1"/>
      <w:marLeft w:val="0"/>
      <w:marRight w:val="0"/>
      <w:marTop w:val="0"/>
      <w:marBottom w:val="0"/>
      <w:divBdr>
        <w:top w:val="none" w:sz="0" w:space="0" w:color="auto"/>
        <w:left w:val="none" w:sz="0" w:space="0" w:color="auto"/>
        <w:bottom w:val="none" w:sz="0" w:space="0" w:color="auto"/>
        <w:right w:val="none" w:sz="0" w:space="0" w:color="auto"/>
      </w:divBdr>
    </w:div>
    <w:div w:id="1171871029">
      <w:bodyDiv w:val="1"/>
      <w:marLeft w:val="0"/>
      <w:marRight w:val="0"/>
      <w:marTop w:val="0"/>
      <w:marBottom w:val="0"/>
      <w:divBdr>
        <w:top w:val="none" w:sz="0" w:space="0" w:color="auto"/>
        <w:left w:val="none" w:sz="0" w:space="0" w:color="auto"/>
        <w:bottom w:val="none" w:sz="0" w:space="0" w:color="auto"/>
        <w:right w:val="none" w:sz="0" w:space="0" w:color="auto"/>
      </w:divBdr>
    </w:div>
    <w:div w:id="1175072683">
      <w:bodyDiv w:val="1"/>
      <w:marLeft w:val="0"/>
      <w:marRight w:val="0"/>
      <w:marTop w:val="0"/>
      <w:marBottom w:val="0"/>
      <w:divBdr>
        <w:top w:val="none" w:sz="0" w:space="0" w:color="auto"/>
        <w:left w:val="none" w:sz="0" w:space="0" w:color="auto"/>
        <w:bottom w:val="none" w:sz="0" w:space="0" w:color="auto"/>
        <w:right w:val="none" w:sz="0" w:space="0" w:color="auto"/>
      </w:divBdr>
    </w:div>
    <w:div w:id="1194004157">
      <w:bodyDiv w:val="1"/>
      <w:marLeft w:val="0"/>
      <w:marRight w:val="0"/>
      <w:marTop w:val="0"/>
      <w:marBottom w:val="0"/>
      <w:divBdr>
        <w:top w:val="none" w:sz="0" w:space="0" w:color="auto"/>
        <w:left w:val="none" w:sz="0" w:space="0" w:color="auto"/>
        <w:bottom w:val="none" w:sz="0" w:space="0" w:color="auto"/>
        <w:right w:val="none" w:sz="0" w:space="0" w:color="auto"/>
      </w:divBdr>
    </w:div>
    <w:div w:id="1195456859">
      <w:bodyDiv w:val="1"/>
      <w:marLeft w:val="0"/>
      <w:marRight w:val="0"/>
      <w:marTop w:val="0"/>
      <w:marBottom w:val="0"/>
      <w:divBdr>
        <w:top w:val="none" w:sz="0" w:space="0" w:color="auto"/>
        <w:left w:val="none" w:sz="0" w:space="0" w:color="auto"/>
        <w:bottom w:val="none" w:sz="0" w:space="0" w:color="auto"/>
        <w:right w:val="none" w:sz="0" w:space="0" w:color="auto"/>
      </w:divBdr>
    </w:div>
    <w:div w:id="1196382649">
      <w:bodyDiv w:val="1"/>
      <w:marLeft w:val="0"/>
      <w:marRight w:val="0"/>
      <w:marTop w:val="0"/>
      <w:marBottom w:val="0"/>
      <w:divBdr>
        <w:top w:val="none" w:sz="0" w:space="0" w:color="auto"/>
        <w:left w:val="none" w:sz="0" w:space="0" w:color="auto"/>
        <w:bottom w:val="none" w:sz="0" w:space="0" w:color="auto"/>
        <w:right w:val="none" w:sz="0" w:space="0" w:color="auto"/>
      </w:divBdr>
    </w:div>
    <w:div w:id="1215584145">
      <w:bodyDiv w:val="1"/>
      <w:marLeft w:val="0"/>
      <w:marRight w:val="0"/>
      <w:marTop w:val="0"/>
      <w:marBottom w:val="0"/>
      <w:divBdr>
        <w:top w:val="none" w:sz="0" w:space="0" w:color="auto"/>
        <w:left w:val="none" w:sz="0" w:space="0" w:color="auto"/>
        <w:bottom w:val="none" w:sz="0" w:space="0" w:color="auto"/>
        <w:right w:val="none" w:sz="0" w:space="0" w:color="auto"/>
      </w:divBdr>
    </w:div>
    <w:div w:id="1242638035">
      <w:bodyDiv w:val="1"/>
      <w:marLeft w:val="0"/>
      <w:marRight w:val="0"/>
      <w:marTop w:val="0"/>
      <w:marBottom w:val="0"/>
      <w:divBdr>
        <w:top w:val="none" w:sz="0" w:space="0" w:color="auto"/>
        <w:left w:val="none" w:sz="0" w:space="0" w:color="auto"/>
        <w:bottom w:val="none" w:sz="0" w:space="0" w:color="auto"/>
        <w:right w:val="none" w:sz="0" w:space="0" w:color="auto"/>
      </w:divBdr>
    </w:div>
    <w:div w:id="1259484877">
      <w:bodyDiv w:val="1"/>
      <w:marLeft w:val="0"/>
      <w:marRight w:val="0"/>
      <w:marTop w:val="0"/>
      <w:marBottom w:val="0"/>
      <w:divBdr>
        <w:top w:val="none" w:sz="0" w:space="0" w:color="auto"/>
        <w:left w:val="none" w:sz="0" w:space="0" w:color="auto"/>
        <w:bottom w:val="none" w:sz="0" w:space="0" w:color="auto"/>
        <w:right w:val="none" w:sz="0" w:space="0" w:color="auto"/>
      </w:divBdr>
    </w:div>
    <w:div w:id="1274939575">
      <w:bodyDiv w:val="1"/>
      <w:marLeft w:val="0"/>
      <w:marRight w:val="0"/>
      <w:marTop w:val="0"/>
      <w:marBottom w:val="0"/>
      <w:divBdr>
        <w:top w:val="none" w:sz="0" w:space="0" w:color="auto"/>
        <w:left w:val="none" w:sz="0" w:space="0" w:color="auto"/>
        <w:bottom w:val="none" w:sz="0" w:space="0" w:color="auto"/>
        <w:right w:val="none" w:sz="0" w:space="0" w:color="auto"/>
      </w:divBdr>
    </w:div>
    <w:div w:id="1279946887">
      <w:bodyDiv w:val="1"/>
      <w:marLeft w:val="0"/>
      <w:marRight w:val="0"/>
      <w:marTop w:val="0"/>
      <w:marBottom w:val="0"/>
      <w:divBdr>
        <w:top w:val="none" w:sz="0" w:space="0" w:color="auto"/>
        <w:left w:val="none" w:sz="0" w:space="0" w:color="auto"/>
        <w:bottom w:val="none" w:sz="0" w:space="0" w:color="auto"/>
        <w:right w:val="none" w:sz="0" w:space="0" w:color="auto"/>
      </w:divBdr>
    </w:div>
    <w:div w:id="1294559311">
      <w:bodyDiv w:val="1"/>
      <w:marLeft w:val="0"/>
      <w:marRight w:val="0"/>
      <w:marTop w:val="0"/>
      <w:marBottom w:val="0"/>
      <w:divBdr>
        <w:top w:val="none" w:sz="0" w:space="0" w:color="auto"/>
        <w:left w:val="none" w:sz="0" w:space="0" w:color="auto"/>
        <w:bottom w:val="none" w:sz="0" w:space="0" w:color="auto"/>
        <w:right w:val="none" w:sz="0" w:space="0" w:color="auto"/>
      </w:divBdr>
    </w:div>
    <w:div w:id="1301107745">
      <w:bodyDiv w:val="1"/>
      <w:marLeft w:val="0"/>
      <w:marRight w:val="0"/>
      <w:marTop w:val="0"/>
      <w:marBottom w:val="0"/>
      <w:divBdr>
        <w:top w:val="none" w:sz="0" w:space="0" w:color="auto"/>
        <w:left w:val="none" w:sz="0" w:space="0" w:color="auto"/>
        <w:bottom w:val="none" w:sz="0" w:space="0" w:color="auto"/>
        <w:right w:val="none" w:sz="0" w:space="0" w:color="auto"/>
      </w:divBdr>
    </w:div>
    <w:div w:id="1309893070">
      <w:bodyDiv w:val="1"/>
      <w:marLeft w:val="0"/>
      <w:marRight w:val="0"/>
      <w:marTop w:val="0"/>
      <w:marBottom w:val="0"/>
      <w:divBdr>
        <w:top w:val="none" w:sz="0" w:space="0" w:color="auto"/>
        <w:left w:val="none" w:sz="0" w:space="0" w:color="auto"/>
        <w:bottom w:val="none" w:sz="0" w:space="0" w:color="auto"/>
        <w:right w:val="none" w:sz="0" w:space="0" w:color="auto"/>
      </w:divBdr>
    </w:div>
    <w:div w:id="1311180153">
      <w:bodyDiv w:val="1"/>
      <w:marLeft w:val="0"/>
      <w:marRight w:val="0"/>
      <w:marTop w:val="0"/>
      <w:marBottom w:val="0"/>
      <w:divBdr>
        <w:top w:val="none" w:sz="0" w:space="0" w:color="auto"/>
        <w:left w:val="none" w:sz="0" w:space="0" w:color="auto"/>
        <w:bottom w:val="none" w:sz="0" w:space="0" w:color="auto"/>
        <w:right w:val="none" w:sz="0" w:space="0" w:color="auto"/>
      </w:divBdr>
    </w:div>
    <w:div w:id="1321231720">
      <w:bodyDiv w:val="1"/>
      <w:marLeft w:val="0"/>
      <w:marRight w:val="0"/>
      <w:marTop w:val="0"/>
      <w:marBottom w:val="0"/>
      <w:divBdr>
        <w:top w:val="none" w:sz="0" w:space="0" w:color="auto"/>
        <w:left w:val="none" w:sz="0" w:space="0" w:color="auto"/>
        <w:bottom w:val="none" w:sz="0" w:space="0" w:color="auto"/>
        <w:right w:val="none" w:sz="0" w:space="0" w:color="auto"/>
      </w:divBdr>
    </w:div>
    <w:div w:id="1337999158">
      <w:bodyDiv w:val="1"/>
      <w:marLeft w:val="0"/>
      <w:marRight w:val="0"/>
      <w:marTop w:val="0"/>
      <w:marBottom w:val="0"/>
      <w:divBdr>
        <w:top w:val="none" w:sz="0" w:space="0" w:color="auto"/>
        <w:left w:val="none" w:sz="0" w:space="0" w:color="auto"/>
        <w:bottom w:val="none" w:sz="0" w:space="0" w:color="auto"/>
        <w:right w:val="none" w:sz="0" w:space="0" w:color="auto"/>
      </w:divBdr>
    </w:div>
    <w:div w:id="1339962514">
      <w:bodyDiv w:val="1"/>
      <w:marLeft w:val="0"/>
      <w:marRight w:val="0"/>
      <w:marTop w:val="0"/>
      <w:marBottom w:val="0"/>
      <w:divBdr>
        <w:top w:val="none" w:sz="0" w:space="0" w:color="auto"/>
        <w:left w:val="none" w:sz="0" w:space="0" w:color="auto"/>
        <w:bottom w:val="none" w:sz="0" w:space="0" w:color="auto"/>
        <w:right w:val="none" w:sz="0" w:space="0" w:color="auto"/>
      </w:divBdr>
    </w:div>
    <w:div w:id="1378043288">
      <w:bodyDiv w:val="1"/>
      <w:marLeft w:val="0"/>
      <w:marRight w:val="0"/>
      <w:marTop w:val="0"/>
      <w:marBottom w:val="0"/>
      <w:divBdr>
        <w:top w:val="none" w:sz="0" w:space="0" w:color="auto"/>
        <w:left w:val="none" w:sz="0" w:space="0" w:color="auto"/>
        <w:bottom w:val="none" w:sz="0" w:space="0" w:color="auto"/>
        <w:right w:val="none" w:sz="0" w:space="0" w:color="auto"/>
      </w:divBdr>
    </w:div>
    <w:div w:id="1401054678">
      <w:bodyDiv w:val="1"/>
      <w:marLeft w:val="0"/>
      <w:marRight w:val="0"/>
      <w:marTop w:val="0"/>
      <w:marBottom w:val="0"/>
      <w:divBdr>
        <w:top w:val="none" w:sz="0" w:space="0" w:color="auto"/>
        <w:left w:val="none" w:sz="0" w:space="0" w:color="auto"/>
        <w:bottom w:val="none" w:sz="0" w:space="0" w:color="auto"/>
        <w:right w:val="none" w:sz="0" w:space="0" w:color="auto"/>
      </w:divBdr>
    </w:div>
    <w:div w:id="1413047952">
      <w:bodyDiv w:val="1"/>
      <w:marLeft w:val="0"/>
      <w:marRight w:val="0"/>
      <w:marTop w:val="0"/>
      <w:marBottom w:val="0"/>
      <w:divBdr>
        <w:top w:val="none" w:sz="0" w:space="0" w:color="auto"/>
        <w:left w:val="none" w:sz="0" w:space="0" w:color="auto"/>
        <w:bottom w:val="none" w:sz="0" w:space="0" w:color="auto"/>
        <w:right w:val="none" w:sz="0" w:space="0" w:color="auto"/>
      </w:divBdr>
    </w:div>
    <w:div w:id="1417631140">
      <w:bodyDiv w:val="1"/>
      <w:marLeft w:val="0"/>
      <w:marRight w:val="0"/>
      <w:marTop w:val="0"/>
      <w:marBottom w:val="0"/>
      <w:divBdr>
        <w:top w:val="none" w:sz="0" w:space="0" w:color="auto"/>
        <w:left w:val="none" w:sz="0" w:space="0" w:color="auto"/>
        <w:bottom w:val="none" w:sz="0" w:space="0" w:color="auto"/>
        <w:right w:val="none" w:sz="0" w:space="0" w:color="auto"/>
      </w:divBdr>
    </w:div>
    <w:div w:id="1425422092">
      <w:bodyDiv w:val="1"/>
      <w:marLeft w:val="0"/>
      <w:marRight w:val="0"/>
      <w:marTop w:val="0"/>
      <w:marBottom w:val="0"/>
      <w:divBdr>
        <w:top w:val="none" w:sz="0" w:space="0" w:color="auto"/>
        <w:left w:val="none" w:sz="0" w:space="0" w:color="auto"/>
        <w:bottom w:val="none" w:sz="0" w:space="0" w:color="auto"/>
        <w:right w:val="none" w:sz="0" w:space="0" w:color="auto"/>
      </w:divBdr>
    </w:div>
    <w:div w:id="1429227314">
      <w:bodyDiv w:val="1"/>
      <w:marLeft w:val="0"/>
      <w:marRight w:val="0"/>
      <w:marTop w:val="0"/>
      <w:marBottom w:val="0"/>
      <w:divBdr>
        <w:top w:val="none" w:sz="0" w:space="0" w:color="auto"/>
        <w:left w:val="none" w:sz="0" w:space="0" w:color="auto"/>
        <w:bottom w:val="none" w:sz="0" w:space="0" w:color="auto"/>
        <w:right w:val="none" w:sz="0" w:space="0" w:color="auto"/>
      </w:divBdr>
    </w:div>
    <w:div w:id="1437941363">
      <w:bodyDiv w:val="1"/>
      <w:marLeft w:val="0"/>
      <w:marRight w:val="0"/>
      <w:marTop w:val="0"/>
      <w:marBottom w:val="0"/>
      <w:divBdr>
        <w:top w:val="none" w:sz="0" w:space="0" w:color="auto"/>
        <w:left w:val="none" w:sz="0" w:space="0" w:color="auto"/>
        <w:bottom w:val="none" w:sz="0" w:space="0" w:color="auto"/>
        <w:right w:val="none" w:sz="0" w:space="0" w:color="auto"/>
      </w:divBdr>
    </w:div>
    <w:div w:id="1472093354">
      <w:bodyDiv w:val="1"/>
      <w:marLeft w:val="0"/>
      <w:marRight w:val="0"/>
      <w:marTop w:val="0"/>
      <w:marBottom w:val="0"/>
      <w:divBdr>
        <w:top w:val="none" w:sz="0" w:space="0" w:color="auto"/>
        <w:left w:val="none" w:sz="0" w:space="0" w:color="auto"/>
        <w:bottom w:val="none" w:sz="0" w:space="0" w:color="auto"/>
        <w:right w:val="none" w:sz="0" w:space="0" w:color="auto"/>
      </w:divBdr>
    </w:div>
    <w:div w:id="1483540772">
      <w:bodyDiv w:val="1"/>
      <w:marLeft w:val="0"/>
      <w:marRight w:val="0"/>
      <w:marTop w:val="0"/>
      <w:marBottom w:val="0"/>
      <w:divBdr>
        <w:top w:val="none" w:sz="0" w:space="0" w:color="auto"/>
        <w:left w:val="none" w:sz="0" w:space="0" w:color="auto"/>
        <w:bottom w:val="none" w:sz="0" w:space="0" w:color="auto"/>
        <w:right w:val="none" w:sz="0" w:space="0" w:color="auto"/>
      </w:divBdr>
    </w:div>
    <w:div w:id="1499612065">
      <w:bodyDiv w:val="1"/>
      <w:marLeft w:val="0"/>
      <w:marRight w:val="0"/>
      <w:marTop w:val="0"/>
      <w:marBottom w:val="0"/>
      <w:divBdr>
        <w:top w:val="none" w:sz="0" w:space="0" w:color="auto"/>
        <w:left w:val="none" w:sz="0" w:space="0" w:color="auto"/>
        <w:bottom w:val="none" w:sz="0" w:space="0" w:color="auto"/>
        <w:right w:val="none" w:sz="0" w:space="0" w:color="auto"/>
      </w:divBdr>
    </w:div>
    <w:div w:id="1502549143">
      <w:bodyDiv w:val="1"/>
      <w:marLeft w:val="0"/>
      <w:marRight w:val="0"/>
      <w:marTop w:val="0"/>
      <w:marBottom w:val="0"/>
      <w:divBdr>
        <w:top w:val="none" w:sz="0" w:space="0" w:color="auto"/>
        <w:left w:val="none" w:sz="0" w:space="0" w:color="auto"/>
        <w:bottom w:val="none" w:sz="0" w:space="0" w:color="auto"/>
        <w:right w:val="none" w:sz="0" w:space="0" w:color="auto"/>
      </w:divBdr>
    </w:div>
    <w:div w:id="1506748630">
      <w:bodyDiv w:val="1"/>
      <w:marLeft w:val="0"/>
      <w:marRight w:val="0"/>
      <w:marTop w:val="0"/>
      <w:marBottom w:val="0"/>
      <w:divBdr>
        <w:top w:val="none" w:sz="0" w:space="0" w:color="auto"/>
        <w:left w:val="none" w:sz="0" w:space="0" w:color="auto"/>
        <w:bottom w:val="none" w:sz="0" w:space="0" w:color="auto"/>
        <w:right w:val="none" w:sz="0" w:space="0" w:color="auto"/>
      </w:divBdr>
    </w:div>
    <w:div w:id="1521968556">
      <w:bodyDiv w:val="1"/>
      <w:marLeft w:val="0"/>
      <w:marRight w:val="0"/>
      <w:marTop w:val="0"/>
      <w:marBottom w:val="0"/>
      <w:divBdr>
        <w:top w:val="none" w:sz="0" w:space="0" w:color="auto"/>
        <w:left w:val="none" w:sz="0" w:space="0" w:color="auto"/>
        <w:bottom w:val="none" w:sz="0" w:space="0" w:color="auto"/>
        <w:right w:val="none" w:sz="0" w:space="0" w:color="auto"/>
      </w:divBdr>
    </w:div>
    <w:div w:id="1522818936">
      <w:bodyDiv w:val="1"/>
      <w:marLeft w:val="0"/>
      <w:marRight w:val="0"/>
      <w:marTop w:val="0"/>
      <w:marBottom w:val="0"/>
      <w:divBdr>
        <w:top w:val="none" w:sz="0" w:space="0" w:color="auto"/>
        <w:left w:val="none" w:sz="0" w:space="0" w:color="auto"/>
        <w:bottom w:val="none" w:sz="0" w:space="0" w:color="auto"/>
        <w:right w:val="none" w:sz="0" w:space="0" w:color="auto"/>
      </w:divBdr>
    </w:div>
    <w:div w:id="1523670359">
      <w:bodyDiv w:val="1"/>
      <w:marLeft w:val="0"/>
      <w:marRight w:val="0"/>
      <w:marTop w:val="0"/>
      <w:marBottom w:val="0"/>
      <w:divBdr>
        <w:top w:val="none" w:sz="0" w:space="0" w:color="auto"/>
        <w:left w:val="none" w:sz="0" w:space="0" w:color="auto"/>
        <w:bottom w:val="none" w:sz="0" w:space="0" w:color="auto"/>
        <w:right w:val="none" w:sz="0" w:space="0" w:color="auto"/>
      </w:divBdr>
    </w:div>
    <w:div w:id="1524126915">
      <w:bodyDiv w:val="1"/>
      <w:marLeft w:val="0"/>
      <w:marRight w:val="0"/>
      <w:marTop w:val="0"/>
      <w:marBottom w:val="0"/>
      <w:divBdr>
        <w:top w:val="none" w:sz="0" w:space="0" w:color="auto"/>
        <w:left w:val="none" w:sz="0" w:space="0" w:color="auto"/>
        <w:bottom w:val="none" w:sz="0" w:space="0" w:color="auto"/>
        <w:right w:val="none" w:sz="0" w:space="0" w:color="auto"/>
      </w:divBdr>
    </w:div>
    <w:div w:id="1551529888">
      <w:bodyDiv w:val="1"/>
      <w:marLeft w:val="0"/>
      <w:marRight w:val="0"/>
      <w:marTop w:val="0"/>
      <w:marBottom w:val="0"/>
      <w:divBdr>
        <w:top w:val="none" w:sz="0" w:space="0" w:color="auto"/>
        <w:left w:val="none" w:sz="0" w:space="0" w:color="auto"/>
        <w:bottom w:val="none" w:sz="0" w:space="0" w:color="auto"/>
        <w:right w:val="none" w:sz="0" w:space="0" w:color="auto"/>
      </w:divBdr>
    </w:div>
    <w:div w:id="1554542550">
      <w:bodyDiv w:val="1"/>
      <w:marLeft w:val="0"/>
      <w:marRight w:val="0"/>
      <w:marTop w:val="0"/>
      <w:marBottom w:val="0"/>
      <w:divBdr>
        <w:top w:val="none" w:sz="0" w:space="0" w:color="auto"/>
        <w:left w:val="none" w:sz="0" w:space="0" w:color="auto"/>
        <w:bottom w:val="none" w:sz="0" w:space="0" w:color="auto"/>
        <w:right w:val="none" w:sz="0" w:space="0" w:color="auto"/>
      </w:divBdr>
    </w:div>
    <w:div w:id="1561868280">
      <w:bodyDiv w:val="1"/>
      <w:marLeft w:val="0"/>
      <w:marRight w:val="0"/>
      <w:marTop w:val="0"/>
      <w:marBottom w:val="0"/>
      <w:divBdr>
        <w:top w:val="none" w:sz="0" w:space="0" w:color="auto"/>
        <w:left w:val="none" w:sz="0" w:space="0" w:color="auto"/>
        <w:bottom w:val="none" w:sz="0" w:space="0" w:color="auto"/>
        <w:right w:val="none" w:sz="0" w:space="0" w:color="auto"/>
      </w:divBdr>
    </w:div>
    <w:div w:id="1576471908">
      <w:bodyDiv w:val="1"/>
      <w:marLeft w:val="0"/>
      <w:marRight w:val="0"/>
      <w:marTop w:val="0"/>
      <w:marBottom w:val="0"/>
      <w:divBdr>
        <w:top w:val="none" w:sz="0" w:space="0" w:color="auto"/>
        <w:left w:val="none" w:sz="0" w:space="0" w:color="auto"/>
        <w:bottom w:val="none" w:sz="0" w:space="0" w:color="auto"/>
        <w:right w:val="none" w:sz="0" w:space="0" w:color="auto"/>
      </w:divBdr>
    </w:div>
    <w:div w:id="1577401800">
      <w:bodyDiv w:val="1"/>
      <w:marLeft w:val="0"/>
      <w:marRight w:val="0"/>
      <w:marTop w:val="0"/>
      <w:marBottom w:val="0"/>
      <w:divBdr>
        <w:top w:val="none" w:sz="0" w:space="0" w:color="auto"/>
        <w:left w:val="none" w:sz="0" w:space="0" w:color="auto"/>
        <w:bottom w:val="none" w:sz="0" w:space="0" w:color="auto"/>
        <w:right w:val="none" w:sz="0" w:space="0" w:color="auto"/>
      </w:divBdr>
    </w:div>
    <w:div w:id="1579167578">
      <w:bodyDiv w:val="1"/>
      <w:marLeft w:val="0"/>
      <w:marRight w:val="0"/>
      <w:marTop w:val="0"/>
      <w:marBottom w:val="0"/>
      <w:divBdr>
        <w:top w:val="none" w:sz="0" w:space="0" w:color="auto"/>
        <w:left w:val="none" w:sz="0" w:space="0" w:color="auto"/>
        <w:bottom w:val="none" w:sz="0" w:space="0" w:color="auto"/>
        <w:right w:val="none" w:sz="0" w:space="0" w:color="auto"/>
      </w:divBdr>
    </w:div>
    <w:div w:id="1582792515">
      <w:bodyDiv w:val="1"/>
      <w:marLeft w:val="0"/>
      <w:marRight w:val="0"/>
      <w:marTop w:val="0"/>
      <w:marBottom w:val="0"/>
      <w:divBdr>
        <w:top w:val="none" w:sz="0" w:space="0" w:color="auto"/>
        <w:left w:val="none" w:sz="0" w:space="0" w:color="auto"/>
        <w:bottom w:val="none" w:sz="0" w:space="0" w:color="auto"/>
        <w:right w:val="none" w:sz="0" w:space="0" w:color="auto"/>
      </w:divBdr>
    </w:div>
    <w:div w:id="1586572874">
      <w:bodyDiv w:val="1"/>
      <w:marLeft w:val="0"/>
      <w:marRight w:val="0"/>
      <w:marTop w:val="0"/>
      <w:marBottom w:val="0"/>
      <w:divBdr>
        <w:top w:val="none" w:sz="0" w:space="0" w:color="auto"/>
        <w:left w:val="none" w:sz="0" w:space="0" w:color="auto"/>
        <w:bottom w:val="none" w:sz="0" w:space="0" w:color="auto"/>
        <w:right w:val="none" w:sz="0" w:space="0" w:color="auto"/>
      </w:divBdr>
    </w:div>
    <w:div w:id="1591308528">
      <w:bodyDiv w:val="1"/>
      <w:marLeft w:val="0"/>
      <w:marRight w:val="0"/>
      <w:marTop w:val="0"/>
      <w:marBottom w:val="0"/>
      <w:divBdr>
        <w:top w:val="none" w:sz="0" w:space="0" w:color="auto"/>
        <w:left w:val="none" w:sz="0" w:space="0" w:color="auto"/>
        <w:bottom w:val="none" w:sz="0" w:space="0" w:color="auto"/>
        <w:right w:val="none" w:sz="0" w:space="0" w:color="auto"/>
      </w:divBdr>
    </w:div>
    <w:div w:id="1601064806">
      <w:bodyDiv w:val="1"/>
      <w:marLeft w:val="0"/>
      <w:marRight w:val="0"/>
      <w:marTop w:val="0"/>
      <w:marBottom w:val="0"/>
      <w:divBdr>
        <w:top w:val="none" w:sz="0" w:space="0" w:color="auto"/>
        <w:left w:val="none" w:sz="0" w:space="0" w:color="auto"/>
        <w:bottom w:val="none" w:sz="0" w:space="0" w:color="auto"/>
        <w:right w:val="none" w:sz="0" w:space="0" w:color="auto"/>
      </w:divBdr>
    </w:div>
    <w:div w:id="1611426322">
      <w:bodyDiv w:val="1"/>
      <w:marLeft w:val="0"/>
      <w:marRight w:val="0"/>
      <w:marTop w:val="0"/>
      <w:marBottom w:val="0"/>
      <w:divBdr>
        <w:top w:val="none" w:sz="0" w:space="0" w:color="auto"/>
        <w:left w:val="none" w:sz="0" w:space="0" w:color="auto"/>
        <w:bottom w:val="none" w:sz="0" w:space="0" w:color="auto"/>
        <w:right w:val="none" w:sz="0" w:space="0" w:color="auto"/>
      </w:divBdr>
    </w:div>
    <w:div w:id="1622958975">
      <w:bodyDiv w:val="1"/>
      <w:marLeft w:val="0"/>
      <w:marRight w:val="0"/>
      <w:marTop w:val="0"/>
      <w:marBottom w:val="0"/>
      <w:divBdr>
        <w:top w:val="none" w:sz="0" w:space="0" w:color="auto"/>
        <w:left w:val="none" w:sz="0" w:space="0" w:color="auto"/>
        <w:bottom w:val="none" w:sz="0" w:space="0" w:color="auto"/>
        <w:right w:val="none" w:sz="0" w:space="0" w:color="auto"/>
      </w:divBdr>
    </w:div>
    <w:div w:id="1686513491">
      <w:bodyDiv w:val="1"/>
      <w:marLeft w:val="0"/>
      <w:marRight w:val="0"/>
      <w:marTop w:val="0"/>
      <w:marBottom w:val="0"/>
      <w:divBdr>
        <w:top w:val="none" w:sz="0" w:space="0" w:color="auto"/>
        <w:left w:val="none" w:sz="0" w:space="0" w:color="auto"/>
        <w:bottom w:val="none" w:sz="0" w:space="0" w:color="auto"/>
        <w:right w:val="none" w:sz="0" w:space="0" w:color="auto"/>
      </w:divBdr>
    </w:div>
    <w:div w:id="1692415453">
      <w:bodyDiv w:val="1"/>
      <w:marLeft w:val="0"/>
      <w:marRight w:val="0"/>
      <w:marTop w:val="0"/>
      <w:marBottom w:val="0"/>
      <w:divBdr>
        <w:top w:val="none" w:sz="0" w:space="0" w:color="auto"/>
        <w:left w:val="none" w:sz="0" w:space="0" w:color="auto"/>
        <w:bottom w:val="none" w:sz="0" w:space="0" w:color="auto"/>
        <w:right w:val="none" w:sz="0" w:space="0" w:color="auto"/>
      </w:divBdr>
    </w:div>
    <w:div w:id="1701934572">
      <w:bodyDiv w:val="1"/>
      <w:marLeft w:val="0"/>
      <w:marRight w:val="0"/>
      <w:marTop w:val="0"/>
      <w:marBottom w:val="0"/>
      <w:divBdr>
        <w:top w:val="none" w:sz="0" w:space="0" w:color="auto"/>
        <w:left w:val="none" w:sz="0" w:space="0" w:color="auto"/>
        <w:bottom w:val="none" w:sz="0" w:space="0" w:color="auto"/>
        <w:right w:val="none" w:sz="0" w:space="0" w:color="auto"/>
      </w:divBdr>
    </w:div>
    <w:div w:id="1721438697">
      <w:bodyDiv w:val="1"/>
      <w:marLeft w:val="0"/>
      <w:marRight w:val="0"/>
      <w:marTop w:val="0"/>
      <w:marBottom w:val="0"/>
      <w:divBdr>
        <w:top w:val="none" w:sz="0" w:space="0" w:color="auto"/>
        <w:left w:val="none" w:sz="0" w:space="0" w:color="auto"/>
        <w:bottom w:val="none" w:sz="0" w:space="0" w:color="auto"/>
        <w:right w:val="none" w:sz="0" w:space="0" w:color="auto"/>
      </w:divBdr>
    </w:div>
    <w:div w:id="1742870862">
      <w:bodyDiv w:val="1"/>
      <w:marLeft w:val="0"/>
      <w:marRight w:val="0"/>
      <w:marTop w:val="0"/>
      <w:marBottom w:val="0"/>
      <w:divBdr>
        <w:top w:val="none" w:sz="0" w:space="0" w:color="auto"/>
        <w:left w:val="none" w:sz="0" w:space="0" w:color="auto"/>
        <w:bottom w:val="none" w:sz="0" w:space="0" w:color="auto"/>
        <w:right w:val="none" w:sz="0" w:space="0" w:color="auto"/>
      </w:divBdr>
    </w:div>
    <w:div w:id="1747726953">
      <w:bodyDiv w:val="1"/>
      <w:marLeft w:val="0"/>
      <w:marRight w:val="0"/>
      <w:marTop w:val="0"/>
      <w:marBottom w:val="0"/>
      <w:divBdr>
        <w:top w:val="none" w:sz="0" w:space="0" w:color="auto"/>
        <w:left w:val="none" w:sz="0" w:space="0" w:color="auto"/>
        <w:bottom w:val="none" w:sz="0" w:space="0" w:color="auto"/>
        <w:right w:val="none" w:sz="0" w:space="0" w:color="auto"/>
      </w:divBdr>
    </w:div>
    <w:div w:id="1747875971">
      <w:bodyDiv w:val="1"/>
      <w:marLeft w:val="0"/>
      <w:marRight w:val="0"/>
      <w:marTop w:val="0"/>
      <w:marBottom w:val="0"/>
      <w:divBdr>
        <w:top w:val="none" w:sz="0" w:space="0" w:color="auto"/>
        <w:left w:val="none" w:sz="0" w:space="0" w:color="auto"/>
        <w:bottom w:val="none" w:sz="0" w:space="0" w:color="auto"/>
        <w:right w:val="none" w:sz="0" w:space="0" w:color="auto"/>
      </w:divBdr>
    </w:div>
    <w:div w:id="1755933487">
      <w:bodyDiv w:val="1"/>
      <w:marLeft w:val="0"/>
      <w:marRight w:val="0"/>
      <w:marTop w:val="0"/>
      <w:marBottom w:val="0"/>
      <w:divBdr>
        <w:top w:val="none" w:sz="0" w:space="0" w:color="auto"/>
        <w:left w:val="none" w:sz="0" w:space="0" w:color="auto"/>
        <w:bottom w:val="none" w:sz="0" w:space="0" w:color="auto"/>
        <w:right w:val="none" w:sz="0" w:space="0" w:color="auto"/>
      </w:divBdr>
    </w:div>
    <w:div w:id="1766151402">
      <w:bodyDiv w:val="1"/>
      <w:marLeft w:val="0"/>
      <w:marRight w:val="0"/>
      <w:marTop w:val="0"/>
      <w:marBottom w:val="0"/>
      <w:divBdr>
        <w:top w:val="none" w:sz="0" w:space="0" w:color="auto"/>
        <w:left w:val="none" w:sz="0" w:space="0" w:color="auto"/>
        <w:bottom w:val="none" w:sz="0" w:space="0" w:color="auto"/>
        <w:right w:val="none" w:sz="0" w:space="0" w:color="auto"/>
      </w:divBdr>
    </w:div>
    <w:div w:id="1772894528">
      <w:bodyDiv w:val="1"/>
      <w:marLeft w:val="0"/>
      <w:marRight w:val="0"/>
      <w:marTop w:val="0"/>
      <w:marBottom w:val="0"/>
      <w:divBdr>
        <w:top w:val="none" w:sz="0" w:space="0" w:color="auto"/>
        <w:left w:val="none" w:sz="0" w:space="0" w:color="auto"/>
        <w:bottom w:val="none" w:sz="0" w:space="0" w:color="auto"/>
        <w:right w:val="none" w:sz="0" w:space="0" w:color="auto"/>
      </w:divBdr>
    </w:div>
    <w:div w:id="1803419775">
      <w:bodyDiv w:val="1"/>
      <w:marLeft w:val="0"/>
      <w:marRight w:val="0"/>
      <w:marTop w:val="0"/>
      <w:marBottom w:val="0"/>
      <w:divBdr>
        <w:top w:val="none" w:sz="0" w:space="0" w:color="auto"/>
        <w:left w:val="none" w:sz="0" w:space="0" w:color="auto"/>
        <w:bottom w:val="none" w:sz="0" w:space="0" w:color="auto"/>
        <w:right w:val="none" w:sz="0" w:space="0" w:color="auto"/>
      </w:divBdr>
    </w:div>
    <w:div w:id="1822968528">
      <w:bodyDiv w:val="1"/>
      <w:marLeft w:val="0"/>
      <w:marRight w:val="0"/>
      <w:marTop w:val="0"/>
      <w:marBottom w:val="0"/>
      <w:divBdr>
        <w:top w:val="none" w:sz="0" w:space="0" w:color="auto"/>
        <w:left w:val="none" w:sz="0" w:space="0" w:color="auto"/>
        <w:bottom w:val="none" w:sz="0" w:space="0" w:color="auto"/>
        <w:right w:val="none" w:sz="0" w:space="0" w:color="auto"/>
      </w:divBdr>
    </w:div>
    <w:div w:id="1826555547">
      <w:bodyDiv w:val="1"/>
      <w:marLeft w:val="0"/>
      <w:marRight w:val="0"/>
      <w:marTop w:val="0"/>
      <w:marBottom w:val="0"/>
      <w:divBdr>
        <w:top w:val="none" w:sz="0" w:space="0" w:color="auto"/>
        <w:left w:val="none" w:sz="0" w:space="0" w:color="auto"/>
        <w:bottom w:val="none" w:sz="0" w:space="0" w:color="auto"/>
        <w:right w:val="none" w:sz="0" w:space="0" w:color="auto"/>
      </w:divBdr>
    </w:div>
    <w:div w:id="1847403929">
      <w:bodyDiv w:val="1"/>
      <w:marLeft w:val="0"/>
      <w:marRight w:val="0"/>
      <w:marTop w:val="0"/>
      <w:marBottom w:val="0"/>
      <w:divBdr>
        <w:top w:val="none" w:sz="0" w:space="0" w:color="auto"/>
        <w:left w:val="none" w:sz="0" w:space="0" w:color="auto"/>
        <w:bottom w:val="none" w:sz="0" w:space="0" w:color="auto"/>
        <w:right w:val="none" w:sz="0" w:space="0" w:color="auto"/>
      </w:divBdr>
    </w:div>
    <w:div w:id="1852135790">
      <w:bodyDiv w:val="1"/>
      <w:marLeft w:val="0"/>
      <w:marRight w:val="0"/>
      <w:marTop w:val="0"/>
      <w:marBottom w:val="0"/>
      <w:divBdr>
        <w:top w:val="none" w:sz="0" w:space="0" w:color="auto"/>
        <w:left w:val="none" w:sz="0" w:space="0" w:color="auto"/>
        <w:bottom w:val="none" w:sz="0" w:space="0" w:color="auto"/>
        <w:right w:val="none" w:sz="0" w:space="0" w:color="auto"/>
      </w:divBdr>
    </w:div>
    <w:div w:id="1853643824">
      <w:bodyDiv w:val="1"/>
      <w:marLeft w:val="0"/>
      <w:marRight w:val="0"/>
      <w:marTop w:val="0"/>
      <w:marBottom w:val="0"/>
      <w:divBdr>
        <w:top w:val="none" w:sz="0" w:space="0" w:color="auto"/>
        <w:left w:val="none" w:sz="0" w:space="0" w:color="auto"/>
        <w:bottom w:val="none" w:sz="0" w:space="0" w:color="auto"/>
        <w:right w:val="none" w:sz="0" w:space="0" w:color="auto"/>
      </w:divBdr>
    </w:div>
    <w:div w:id="1863661959">
      <w:bodyDiv w:val="1"/>
      <w:marLeft w:val="0"/>
      <w:marRight w:val="0"/>
      <w:marTop w:val="0"/>
      <w:marBottom w:val="0"/>
      <w:divBdr>
        <w:top w:val="none" w:sz="0" w:space="0" w:color="auto"/>
        <w:left w:val="none" w:sz="0" w:space="0" w:color="auto"/>
        <w:bottom w:val="none" w:sz="0" w:space="0" w:color="auto"/>
        <w:right w:val="none" w:sz="0" w:space="0" w:color="auto"/>
      </w:divBdr>
    </w:div>
    <w:div w:id="1878006799">
      <w:bodyDiv w:val="1"/>
      <w:marLeft w:val="0"/>
      <w:marRight w:val="0"/>
      <w:marTop w:val="0"/>
      <w:marBottom w:val="0"/>
      <w:divBdr>
        <w:top w:val="none" w:sz="0" w:space="0" w:color="auto"/>
        <w:left w:val="none" w:sz="0" w:space="0" w:color="auto"/>
        <w:bottom w:val="none" w:sz="0" w:space="0" w:color="auto"/>
        <w:right w:val="none" w:sz="0" w:space="0" w:color="auto"/>
      </w:divBdr>
    </w:div>
    <w:div w:id="1880436366">
      <w:bodyDiv w:val="1"/>
      <w:marLeft w:val="0"/>
      <w:marRight w:val="0"/>
      <w:marTop w:val="0"/>
      <w:marBottom w:val="0"/>
      <w:divBdr>
        <w:top w:val="none" w:sz="0" w:space="0" w:color="auto"/>
        <w:left w:val="none" w:sz="0" w:space="0" w:color="auto"/>
        <w:bottom w:val="none" w:sz="0" w:space="0" w:color="auto"/>
        <w:right w:val="none" w:sz="0" w:space="0" w:color="auto"/>
      </w:divBdr>
    </w:div>
    <w:div w:id="1886522013">
      <w:bodyDiv w:val="1"/>
      <w:marLeft w:val="0"/>
      <w:marRight w:val="0"/>
      <w:marTop w:val="0"/>
      <w:marBottom w:val="0"/>
      <w:divBdr>
        <w:top w:val="none" w:sz="0" w:space="0" w:color="auto"/>
        <w:left w:val="none" w:sz="0" w:space="0" w:color="auto"/>
        <w:bottom w:val="none" w:sz="0" w:space="0" w:color="auto"/>
        <w:right w:val="none" w:sz="0" w:space="0" w:color="auto"/>
      </w:divBdr>
    </w:div>
    <w:div w:id="1891839681">
      <w:bodyDiv w:val="1"/>
      <w:marLeft w:val="0"/>
      <w:marRight w:val="0"/>
      <w:marTop w:val="0"/>
      <w:marBottom w:val="0"/>
      <w:divBdr>
        <w:top w:val="none" w:sz="0" w:space="0" w:color="auto"/>
        <w:left w:val="none" w:sz="0" w:space="0" w:color="auto"/>
        <w:bottom w:val="none" w:sz="0" w:space="0" w:color="auto"/>
        <w:right w:val="none" w:sz="0" w:space="0" w:color="auto"/>
      </w:divBdr>
    </w:div>
    <w:div w:id="1895195215">
      <w:bodyDiv w:val="1"/>
      <w:marLeft w:val="0"/>
      <w:marRight w:val="0"/>
      <w:marTop w:val="0"/>
      <w:marBottom w:val="0"/>
      <w:divBdr>
        <w:top w:val="none" w:sz="0" w:space="0" w:color="auto"/>
        <w:left w:val="none" w:sz="0" w:space="0" w:color="auto"/>
        <w:bottom w:val="none" w:sz="0" w:space="0" w:color="auto"/>
        <w:right w:val="none" w:sz="0" w:space="0" w:color="auto"/>
      </w:divBdr>
    </w:div>
    <w:div w:id="1899634091">
      <w:bodyDiv w:val="1"/>
      <w:marLeft w:val="0"/>
      <w:marRight w:val="0"/>
      <w:marTop w:val="0"/>
      <w:marBottom w:val="0"/>
      <w:divBdr>
        <w:top w:val="none" w:sz="0" w:space="0" w:color="auto"/>
        <w:left w:val="none" w:sz="0" w:space="0" w:color="auto"/>
        <w:bottom w:val="none" w:sz="0" w:space="0" w:color="auto"/>
        <w:right w:val="none" w:sz="0" w:space="0" w:color="auto"/>
      </w:divBdr>
    </w:div>
    <w:div w:id="1912034508">
      <w:bodyDiv w:val="1"/>
      <w:marLeft w:val="0"/>
      <w:marRight w:val="0"/>
      <w:marTop w:val="0"/>
      <w:marBottom w:val="0"/>
      <w:divBdr>
        <w:top w:val="none" w:sz="0" w:space="0" w:color="auto"/>
        <w:left w:val="none" w:sz="0" w:space="0" w:color="auto"/>
        <w:bottom w:val="none" w:sz="0" w:space="0" w:color="auto"/>
        <w:right w:val="none" w:sz="0" w:space="0" w:color="auto"/>
      </w:divBdr>
    </w:div>
    <w:div w:id="1920409672">
      <w:bodyDiv w:val="1"/>
      <w:marLeft w:val="0"/>
      <w:marRight w:val="0"/>
      <w:marTop w:val="0"/>
      <w:marBottom w:val="0"/>
      <w:divBdr>
        <w:top w:val="none" w:sz="0" w:space="0" w:color="auto"/>
        <w:left w:val="none" w:sz="0" w:space="0" w:color="auto"/>
        <w:bottom w:val="none" w:sz="0" w:space="0" w:color="auto"/>
        <w:right w:val="none" w:sz="0" w:space="0" w:color="auto"/>
      </w:divBdr>
    </w:div>
    <w:div w:id="1943224045">
      <w:bodyDiv w:val="1"/>
      <w:marLeft w:val="0"/>
      <w:marRight w:val="0"/>
      <w:marTop w:val="0"/>
      <w:marBottom w:val="0"/>
      <w:divBdr>
        <w:top w:val="none" w:sz="0" w:space="0" w:color="auto"/>
        <w:left w:val="none" w:sz="0" w:space="0" w:color="auto"/>
        <w:bottom w:val="none" w:sz="0" w:space="0" w:color="auto"/>
        <w:right w:val="none" w:sz="0" w:space="0" w:color="auto"/>
      </w:divBdr>
    </w:div>
    <w:div w:id="1959800466">
      <w:bodyDiv w:val="1"/>
      <w:marLeft w:val="0"/>
      <w:marRight w:val="0"/>
      <w:marTop w:val="0"/>
      <w:marBottom w:val="0"/>
      <w:divBdr>
        <w:top w:val="none" w:sz="0" w:space="0" w:color="auto"/>
        <w:left w:val="none" w:sz="0" w:space="0" w:color="auto"/>
        <w:bottom w:val="none" w:sz="0" w:space="0" w:color="auto"/>
        <w:right w:val="none" w:sz="0" w:space="0" w:color="auto"/>
      </w:divBdr>
    </w:div>
    <w:div w:id="1979647564">
      <w:bodyDiv w:val="1"/>
      <w:marLeft w:val="0"/>
      <w:marRight w:val="0"/>
      <w:marTop w:val="0"/>
      <w:marBottom w:val="0"/>
      <w:divBdr>
        <w:top w:val="none" w:sz="0" w:space="0" w:color="auto"/>
        <w:left w:val="none" w:sz="0" w:space="0" w:color="auto"/>
        <w:bottom w:val="none" w:sz="0" w:space="0" w:color="auto"/>
        <w:right w:val="none" w:sz="0" w:space="0" w:color="auto"/>
      </w:divBdr>
    </w:div>
    <w:div w:id="1997024536">
      <w:bodyDiv w:val="1"/>
      <w:marLeft w:val="0"/>
      <w:marRight w:val="0"/>
      <w:marTop w:val="0"/>
      <w:marBottom w:val="0"/>
      <w:divBdr>
        <w:top w:val="none" w:sz="0" w:space="0" w:color="auto"/>
        <w:left w:val="none" w:sz="0" w:space="0" w:color="auto"/>
        <w:bottom w:val="none" w:sz="0" w:space="0" w:color="auto"/>
        <w:right w:val="none" w:sz="0" w:space="0" w:color="auto"/>
      </w:divBdr>
    </w:div>
    <w:div w:id="2009283569">
      <w:bodyDiv w:val="1"/>
      <w:marLeft w:val="0"/>
      <w:marRight w:val="0"/>
      <w:marTop w:val="0"/>
      <w:marBottom w:val="0"/>
      <w:divBdr>
        <w:top w:val="none" w:sz="0" w:space="0" w:color="auto"/>
        <w:left w:val="none" w:sz="0" w:space="0" w:color="auto"/>
        <w:bottom w:val="none" w:sz="0" w:space="0" w:color="auto"/>
        <w:right w:val="none" w:sz="0" w:space="0" w:color="auto"/>
      </w:divBdr>
    </w:div>
    <w:div w:id="2027440721">
      <w:bodyDiv w:val="1"/>
      <w:marLeft w:val="0"/>
      <w:marRight w:val="0"/>
      <w:marTop w:val="0"/>
      <w:marBottom w:val="0"/>
      <w:divBdr>
        <w:top w:val="none" w:sz="0" w:space="0" w:color="auto"/>
        <w:left w:val="none" w:sz="0" w:space="0" w:color="auto"/>
        <w:bottom w:val="none" w:sz="0" w:space="0" w:color="auto"/>
        <w:right w:val="none" w:sz="0" w:space="0" w:color="auto"/>
      </w:divBdr>
    </w:div>
    <w:div w:id="2037584888">
      <w:bodyDiv w:val="1"/>
      <w:marLeft w:val="0"/>
      <w:marRight w:val="0"/>
      <w:marTop w:val="0"/>
      <w:marBottom w:val="0"/>
      <w:divBdr>
        <w:top w:val="none" w:sz="0" w:space="0" w:color="auto"/>
        <w:left w:val="none" w:sz="0" w:space="0" w:color="auto"/>
        <w:bottom w:val="none" w:sz="0" w:space="0" w:color="auto"/>
        <w:right w:val="none" w:sz="0" w:space="0" w:color="auto"/>
      </w:divBdr>
    </w:div>
    <w:div w:id="2047946442">
      <w:bodyDiv w:val="1"/>
      <w:marLeft w:val="0"/>
      <w:marRight w:val="0"/>
      <w:marTop w:val="0"/>
      <w:marBottom w:val="0"/>
      <w:divBdr>
        <w:top w:val="none" w:sz="0" w:space="0" w:color="auto"/>
        <w:left w:val="none" w:sz="0" w:space="0" w:color="auto"/>
        <w:bottom w:val="none" w:sz="0" w:space="0" w:color="auto"/>
        <w:right w:val="none" w:sz="0" w:space="0" w:color="auto"/>
      </w:divBdr>
    </w:div>
    <w:div w:id="2060283289">
      <w:bodyDiv w:val="1"/>
      <w:marLeft w:val="0"/>
      <w:marRight w:val="0"/>
      <w:marTop w:val="0"/>
      <w:marBottom w:val="0"/>
      <w:divBdr>
        <w:top w:val="none" w:sz="0" w:space="0" w:color="auto"/>
        <w:left w:val="none" w:sz="0" w:space="0" w:color="auto"/>
        <w:bottom w:val="none" w:sz="0" w:space="0" w:color="auto"/>
        <w:right w:val="none" w:sz="0" w:space="0" w:color="auto"/>
      </w:divBdr>
    </w:div>
    <w:div w:id="2061132253">
      <w:bodyDiv w:val="1"/>
      <w:marLeft w:val="0"/>
      <w:marRight w:val="0"/>
      <w:marTop w:val="0"/>
      <w:marBottom w:val="0"/>
      <w:divBdr>
        <w:top w:val="none" w:sz="0" w:space="0" w:color="auto"/>
        <w:left w:val="none" w:sz="0" w:space="0" w:color="auto"/>
        <w:bottom w:val="none" w:sz="0" w:space="0" w:color="auto"/>
        <w:right w:val="none" w:sz="0" w:space="0" w:color="auto"/>
      </w:divBdr>
    </w:div>
    <w:div w:id="2065836408">
      <w:bodyDiv w:val="1"/>
      <w:marLeft w:val="0"/>
      <w:marRight w:val="0"/>
      <w:marTop w:val="0"/>
      <w:marBottom w:val="0"/>
      <w:divBdr>
        <w:top w:val="none" w:sz="0" w:space="0" w:color="auto"/>
        <w:left w:val="none" w:sz="0" w:space="0" w:color="auto"/>
        <w:bottom w:val="none" w:sz="0" w:space="0" w:color="auto"/>
        <w:right w:val="none" w:sz="0" w:space="0" w:color="auto"/>
      </w:divBdr>
    </w:div>
    <w:div w:id="2068725711">
      <w:bodyDiv w:val="1"/>
      <w:marLeft w:val="0"/>
      <w:marRight w:val="0"/>
      <w:marTop w:val="0"/>
      <w:marBottom w:val="0"/>
      <w:divBdr>
        <w:top w:val="none" w:sz="0" w:space="0" w:color="auto"/>
        <w:left w:val="none" w:sz="0" w:space="0" w:color="auto"/>
        <w:bottom w:val="none" w:sz="0" w:space="0" w:color="auto"/>
        <w:right w:val="none" w:sz="0" w:space="0" w:color="auto"/>
      </w:divBdr>
    </w:div>
    <w:div w:id="2074885341">
      <w:bodyDiv w:val="1"/>
      <w:marLeft w:val="0"/>
      <w:marRight w:val="0"/>
      <w:marTop w:val="0"/>
      <w:marBottom w:val="0"/>
      <w:divBdr>
        <w:top w:val="none" w:sz="0" w:space="0" w:color="auto"/>
        <w:left w:val="none" w:sz="0" w:space="0" w:color="auto"/>
        <w:bottom w:val="none" w:sz="0" w:space="0" w:color="auto"/>
        <w:right w:val="none" w:sz="0" w:space="0" w:color="auto"/>
      </w:divBdr>
    </w:div>
    <w:div w:id="2113014827">
      <w:bodyDiv w:val="1"/>
      <w:marLeft w:val="0"/>
      <w:marRight w:val="0"/>
      <w:marTop w:val="0"/>
      <w:marBottom w:val="0"/>
      <w:divBdr>
        <w:top w:val="none" w:sz="0" w:space="0" w:color="auto"/>
        <w:left w:val="none" w:sz="0" w:space="0" w:color="auto"/>
        <w:bottom w:val="none" w:sz="0" w:space="0" w:color="auto"/>
        <w:right w:val="none" w:sz="0" w:space="0" w:color="auto"/>
      </w:divBdr>
    </w:div>
    <w:div w:id="2134975729">
      <w:bodyDiv w:val="1"/>
      <w:marLeft w:val="0"/>
      <w:marRight w:val="0"/>
      <w:marTop w:val="0"/>
      <w:marBottom w:val="0"/>
      <w:divBdr>
        <w:top w:val="none" w:sz="0" w:space="0" w:color="auto"/>
        <w:left w:val="none" w:sz="0" w:space="0" w:color="auto"/>
        <w:bottom w:val="none" w:sz="0" w:space="0" w:color="auto"/>
        <w:right w:val="none" w:sz="0" w:space="0" w:color="auto"/>
      </w:divBdr>
    </w:div>
    <w:div w:id="21473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452-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3.rada.gov.ua/laws/show/851-15" TargetMode="External"/><Relationship Id="rId4" Type="http://schemas.openxmlformats.org/officeDocument/2006/relationships/settings" Target="settings.xml"/><Relationship Id="rId9" Type="http://schemas.openxmlformats.org/officeDocument/2006/relationships/hyperlink" Target="http://zakon2.rada.gov.ua/laws/show/8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37</Pages>
  <Words>11683</Words>
  <Characters>66598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30</cp:revision>
  <cp:lastPrinted>2017-06-24T09:43:00Z</cp:lastPrinted>
  <dcterms:created xsi:type="dcterms:W3CDTF">2016-09-12T08:01:00Z</dcterms:created>
  <dcterms:modified xsi:type="dcterms:W3CDTF">2017-07-04T10:03:00Z</dcterms:modified>
</cp:coreProperties>
</file>