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A1" w:rsidRPr="00FE78C7" w:rsidRDefault="00FE78C7" w:rsidP="00FE78C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E78C7">
        <w:rPr>
          <w:rFonts w:ascii="Times New Roman" w:hAnsi="Times New Roman"/>
          <w:sz w:val="28"/>
          <w:szCs w:val="28"/>
          <w:lang w:val="uk-UA"/>
        </w:rPr>
        <w:t xml:space="preserve">Катерина </w:t>
      </w:r>
      <w:proofErr w:type="spellStart"/>
      <w:r w:rsidRPr="00FE78C7">
        <w:rPr>
          <w:rFonts w:ascii="Times New Roman" w:hAnsi="Times New Roman"/>
          <w:sz w:val="28"/>
          <w:szCs w:val="28"/>
          <w:lang w:val="uk-UA"/>
        </w:rPr>
        <w:t>Кальницька</w:t>
      </w:r>
      <w:proofErr w:type="spellEnd"/>
      <w:r w:rsidRPr="00FE78C7">
        <w:rPr>
          <w:rFonts w:ascii="Times New Roman" w:hAnsi="Times New Roman"/>
          <w:sz w:val="28"/>
          <w:szCs w:val="28"/>
          <w:lang w:val="uk-UA"/>
        </w:rPr>
        <w:t>,</w:t>
      </w:r>
    </w:p>
    <w:p w:rsidR="003155B0" w:rsidRDefault="00FE78C7" w:rsidP="00FE78C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78C7">
        <w:rPr>
          <w:rFonts w:ascii="Times New Roman" w:hAnsi="Times New Roman"/>
          <w:sz w:val="28"/>
          <w:szCs w:val="28"/>
          <w:lang w:val="uk-UA"/>
        </w:rPr>
        <w:t>к.психол.н</w:t>
      </w:r>
      <w:proofErr w:type="spellEnd"/>
      <w:r w:rsidRPr="00FE78C7">
        <w:rPr>
          <w:rFonts w:ascii="Times New Roman" w:hAnsi="Times New Roman"/>
          <w:sz w:val="28"/>
          <w:szCs w:val="28"/>
          <w:lang w:val="uk-UA"/>
        </w:rPr>
        <w:t>., доцент кафедри соціальної роботи,</w:t>
      </w:r>
    </w:p>
    <w:p w:rsidR="00FE78C7" w:rsidRPr="00035DE3" w:rsidRDefault="00FE78C7" w:rsidP="00FE78C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E78C7">
        <w:rPr>
          <w:rFonts w:ascii="Times New Roman" w:hAnsi="Times New Roman"/>
          <w:sz w:val="28"/>
          <w:szCs w:val="28"/>
          <w:lang w:val="uk-UA"/>
        </w:rPr>
        <w:t xml:space="preserve"> Чернігівський державний інститут економіки і управління</w:t>
      </w:r>
      <w:r w:rsidR="00035D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5EA1" w:rsidRPr="00FE78C7" w:rsidRDefault="0029680C" w:rsidP="00FE78C7">
      <w:pPr>
        <w:spacing w:before="100" w:beforeAutospacing="1" w:after="100" w:afterAutospacing="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E78C7">
        <w:rPr>
          <w:rFonts w:ascii="Times New Roman" w:hAnsi="Times New Roman"/>
          <w:b/>
          <w:caps/>
          <w:sz w:val="28"/>
          <w:szCs w:val="28"/>
          <w:lang w:val="uk-UA"/>
        </w:rPr>
        <w:t>До питання становлення і розвитку теорії трансактивної пам’яті</w:t>
      </w:r>
    </w:p>
    <w:p w:rsidR="002E06BF" w:rsidRPr="00FE78C7" w:rsidRDefault="002E06BF" w:rsidP="007D4467">
      <w:pPr>
        <w:spacing w:line="360" w:lineRule="auto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  <w:r w:rsidRPr="00FE78C7">
        <w:rPr>
          <w:rFonts w:ascii="Times New Roman" w:hAnsi="Times New Roman"/>
          <w:sz w:val="20"/>
          <w:szCs w:val="20"/>
          <w:lang w:val="uk-UA"/>
        </w:rPr>
        <w:t>Статтю присвячено</w:t>
      </w:r>
      <w:r w:rsidR="00BB3654" w:rsidRPr="00FE78C7">
        <w:rPr>
          <w:rFonts w:ascii="Times New Roman" w:hAnsi="Times New Roman"/>
          <w:sz w:val="20"/>
          <w:szCs w:val="20"/>
          <w:lang w:val="uk-UA"/>
        </w:rPr>
        <w:t xml:space="preserve"> вивченню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історії</w:t>
      </w:r>
      <w:r w:rsidRPr="00FE78C7">
        <w:rPr>
          <w:rFonts w:ascii="Times New Roman" w:hAnsi="Times New Roman"/>
          <w:sz w:val="20"/>
          <w:szCs w:val="20"/>
          <w:lang w:val="uk-UA"/>
        </w:rPr>
        <w:t xml:space="preserve"> виникнення та розвитку сучасної </w:t>
      </w:r>
      <w:proofErr w:type="spellStart"/>
      <w:r w:rsidR="004D67BA">
        <w:rPr>
          <w:rFonts w:ascii="Times New Roman" w:hAnsi="Times New Roman"/>
          <w:sz w:val="20"/>
          <w:szCs w:val="20"/>
          <w:lang w:val="ru-RU"/>
        </w:rPr>
        <w:t>теор</w:t>
      </w:r>
      <w:r w:rsidR="004D67BA">
        <w:rPr>
          <w:rFonts w:ascii="Times New Roman" w:hAnsi="Times New Roman"/>
          <w:sz w:val="20"/>
          <w:szCs w:val="20"/>
          <w:lang w:val="uk-UA"/>
        </w:rPr>
        <w:t>ії</w:t>
      </w:r>
      <w:proofErr w:type="spellEnd"/>
      <w:r w:rsidRPr="00FE78C7">
        <w:rPr>
          <w:rFonts w:ascii="Times New Roman" w:hAnsi="Times New Roman"/>
          <w:sz w:val="20"/>
          <w:szCs w:val="20"/>
          <w:lang w:val="uk-UA"/>
        </w:rPr>
        <w:t xml:space="preserve"> трансактивної пам’яті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Д. </w:t>
      </w:r>
      <w:proofErr w:type="spellStart"/>
      <w:r w:rsidR="008D006E" w:rsidRPr="00FE78C7">
        <w:rPr>
          <w:rFonts w:ascii="Times New Roman" w:hAnsi="Times New Roman"/>
          <w:sz w:val="20"/>
          <w:szCs w:val="20"/>
          <w:lang w:val="uk-UA"/>
        </w:rPr>
        <w:t>Веґнера</w:t>
      </w:r>
      <w:proofErr w:type="spellEnd"/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E78C7">
        <w:rPr>
          <w:rFonts w:ascii="Times New Roman" w:hAnsi="Times New Roman"/>
          <w:sz w:val="20"/>
          <w:szCs w:val="20"/>
          <w:lang w:val="uk-UA"/>
        </w:rPr>
        <w:t xml:space="preserve"> як спроби аналізу групової психіки. </w:t>
      </w:r>
      <w:r w:rsidR="00BC53A2">
        <w:rPr>
          <w:rFonts w:ascii="Times New Roman" w:hAnsi="Times New Roman"/>
          <w:sz w:val="20"/>
          <w:szCs w:val="20"/>
          <w:lang w:val="uk-UA"/>
        </w:rPr>
        <w:t>С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>утність феномена</w:t>
      </w:r>
      <w:r w:rsidR="004F787A" w:rsidRPr="00FE78C7">
        <w:rPr>
          <w:rFonts w:ascii="Times New Roman" w:hAnsi="Times New Roman"/>
          <w:sz w:val="20"/>
          <w:szCs w:val="20"/>
          <w:lang w:val="uk-UA"/>
        </w:rPr>
        <w:t xml:space="preserve"> трансактивної пам’яті</w:t>
      </w:r>
      <w:r w:rsidR="00BC53A2" w:rsidRPr="00BC53A2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C53A2">
        <w:rPr>
          <w:rFonts w:ascii="Times New Roman" w:hAnsi="Times New Roman"/>
          <w:sz w:val="20"/>
          <w:szCs w:val="20"/>
          <w:lang w:val="uk-UA"/>
        </w:rPr>
        <w:t>в</w:t>
      </w:r>
      <w:r w:rsidR="00BC53A2" w:rsidRPr="00FE78C7">
        <w:rPr>
          <w:rFonts w:ascii="Times New Roman" w:hAnsi="Times New Roman"/>
          <w:sz w:val="20"/>
          <w:szCs w:val="20"/>
          <w:lang w:val="uk-UA"/>
        </w:rPr>
        <w:t>изначено</w:t>
      </w:r>
      <w:r w:rsidR="004F787A" w:rsidRPr="00FE78C7">
        <w:rPr>
          <w:rFonts w:ascii="Times New Roman" w:hAnsi="Times New Roman"/>
          <w:sz w:val="20"/>
          <w:szCs w:val="20"/>
          <w:lang w:val="uk-UA"/>
        </w:rPr>
        <w:t xml:space="preserve"> як сукупн</w:t>
      </w:r>
      <w:r w:rsidR="00BC53A2">
        <w:rPr>
          <w:rFonts w:ascii="Times New Roman" w:hAnsi="Times New Roman"/>
          <w:sz w:val="20"/>
          <w:szCs w:val="20"/>
          <w:lang w:val="uk-UA"/>
        </w:rPr>
        <w:t>е</w:t>
      </w:r>
      <w:r w:rsidR="004F787A" w:rsidRPr="00FE78C7">
        <w:rPr>
          <w:rFonts w:ascii="Times New Roman" w:hAnsi="Times New Roman"/>
          <w:sz w:val="20"/>
          <w:szCs w:val="20"/>
          <w:lang w:val="uk-UA"/>
        </w:rPr>
        <w:t xml:space="preserve"> знання, локалізован</w:t>
      </w:r>
      <w:r w:rsidR="00BC53A2">
        <w:rPr>
          <w:rFonts w:ascii="Times New Roman" w:hAnsi="Times New Roman"/>
          <w:sz w:val="20"/>
          <w:szCs w:val="20"/>
          <w:lang w:val="uk-UA"/>
        </w:rPr>
        <w:t>е</w:t>
      </w:r>
      <w:r w:rsidR="004F787A" w:rsidRPr="00FE78C7">
        <w:rPr>
          <w:rFonts w:ascii="Times New Roman" w:hAnsi="Times New Roman"/>
          <w:sz w:val="20"/>
          <w:szCs w:val="20"/>
          <w:lang w:val="uk-UA"/>
        </w:rPr>
        <w:t xml:space="preserve"> у пам’яті окремих членів групи</w:t>
      </w:r>
      <w:r w:rsidR="00BC53A2">
        <w:rPr>
          <w:rFonts w:ascii="Times New Roman" w:hAnsi="Times New Roman"/>
          <w:sz w:val="20"/>
          <w:szCs w:val="20"/>
          <w:lang w:val="uk-UA"/>
        </w:rPr>
        <w:t>, і способи його передачі іншим. П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>роаналізовано</w:t>
      </w:r>
      <w:r w:rsidR="00252AF9" w:rsidRPr="00FE78C7">
        <w:rPr>
          <w:rFonts w:ascii="Times New Roman" w:hAnsi="Times New Roman"/>
          <w:sz w:val="20"/>
          <w:szCs w:val="20"/>
          <w:lang w:val="uk-UA"/>
        </w:rPr>
        <w:t xml:space="preserve"> розвиток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8D006E" w:rsidRPr="00FE78C7">
        <w:rPr>
          <w:rFonts w:ascii="Times New Roman" w:hAnsi="Times New Roman"/>
          <w:sz w:val="20"/>
          <w:szCs w:val="20"/>
          <w:lang w:val="uk-UA"/>
        </w:rPr>
        <w:t>трансактивн</w:t>
      </w:r>
      <w:r w:rsidR="00252AF9" w:rsidRPr="00FE78C7">
        <w:rPr>
          <w:rFonts w:ascii="Times New Roman" w:hAnsi="Times New Roman"/>
          <w:sz w:val="20"/>
          <w:szCs w:val="20"/>
          <w:lang w:val="uk-UA"/>
        </w:rPr>
        <w:t>их</w:t>
      </w:r>
      <w:proofErr w:type="spellEnd"/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процес</w:t>
      </w:r>
      <w:r w:rsidR="00252AF9" w:rsidRPr="00FE78C7">
        <w:rPr>
          <w:rFonts w:ascii="Times New Roman" w:hAnsi="Times New Roman"/>
          <w:sz w:val="20"/>
          <w:szCs w:val="20"/>
          <w:lang w:val="uk-UA"/>
        </w:rPr>
        <w:t>ів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: кодування, збереження та </w:t>
      </w:r>
      <w:r w:rsidR="00EA6321">
        <w:rPr>
          <w:rFonts w:ascii="Times New Roman" w:hAnsi="Times New Roman"/>
          <w:sz w:val="20"/>
          <w:szCs w:val="20"/>
          <w:lang w:val="uk-UA"/>
        </w:rPr>
        <w:t>відтворення</w:t>
      </w:r>
      <w:r w:rsidR="008D006E" w:rsidRPr="00FE78C7">
        <w:rPr>
          <w:rFonts w:ascii="Times New Roman" w:hAnsi="Times New Roman"/>
          <w:sz w:val="20"/>
          <w:szCs w:val="20"/>
          <w:lang w:val="uk-UA"/>
        </w:rPr>
        <w:t xml:space="preserve"> інформації</w:t>
      </w:r>
      <w:r w:rsidR="001E6791" w:rsidRPr="00FE78C7">
        <w:rPr>
          <w:rFonts w:ascii="Times New Roman" w:hAnsi="Times New Roman"/>
          <w:sz w:val="20"/>
          <w:szCs w:val="20"/>
          <w:lang w:val="uk-UA"/>
        </w:rPr>
        <w:t xml:space="preserve">; розглянуто </w:t>
      </w:r>
      <w:r w:rsidR="004615C8" w:rsidRPr="00FE78C7">
        <w:rPr>
          <w:rFonts w:ascii="Times New Roman" w:hAnsi="Times New Roman"/>
          <w:sz w:val="20"/>
          <w:szCs w:val="20"/>
          <w:lang w:val="uk-UA"/>
        </w:rPr>
        <w:t>індикатори</w:t>
      </w:r>
      <w:r w:rsidR="004F787A" w:rsidRPr="00FE78C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615C8" w:rsidRPr="00FE78C7">
        <w:rPr>
          <w:rFonts w:ascii="Times New Roman" w:hAnsi="Times New Roman"/>
          <w:sz w:val="20"/>
          <w:szCs w:val="20"/>
          <w:lang w:val="uk-UA"/>
        </w:rPr>
        <w:t>трансактивної пам’яті</w:t>
      </w:r>
      <w:r w:rsidR="001E6791" w:rsidRPr="00FE78C7">
        <w:rPr>
          <w:rFonts w:ascii="Times New Roman" w:hAnsi="Times New Roman"/>
          <w:sz w:val="20"/>
          <w:szCs w:val="20"/>
          <w:lang w:val="uk-UA"/>
        </w:rPr>
        <w:t>:</w:t>
      </w:r>
      <w:r w:rsidR="00B050EB" w:rsidRPr="00FE78C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E6791" w:rsidRPr="00FE78C7">
        <w:rPr>
          <w:rFonts w:ascii="Times New Roman" w:hAnsi="Times New Roman"/>
          <w:sz w:val="20"/>
          <w:szCs w:val="20"/>
          <w:lang w:val="uk-UA"/>
        </w:rPr>
        <w:t>спеціалізацію, координацію, достовірність, що виникають в результаті її розвитку,</w:t>
      </w:r>
      <w:r w:rsidR="004615C8" w:rsidRPr="00FE78C7">
        <w:rPr>
          <w:rFonts w:ascii="Times New Roman" w:hAnsi="Times New Roman"/>
          <w:sz w:val="20"/>
          <w:szCs w:val="20"/>
          <w:lang w:val="uk-UA"/>
        </w:rPr>
        <w:t xml:space="preserve"> та відзначено специфіку групових завдань</w:t>
      </w:r>
      <w:r w:rsidR="001E6791" w:rsidRPr="00FE78C7">
        <w:rPr>
          <w:rFonts w:ascii="Times New Roman" w:hAnsi="Times New Roman"/>
          <w:sz w:val="20"/>
          <w:szCs w:val="20"/>
          <w:lang w:val="uk-UA"/>
        </w:rPr>
        <w:t>,</w:t>
      </w:r>
      <w:r w:rsidR="005D4D52">
        <w:rPr>
          <w:rFonts w:ascii="Times New Roman" w:hAnsi="Times New Roman"/>
          <w:sz w:val="20"/>
          <w:szCs w:val="20"/>
          <w:lang w:val="uk-UA"/>
        </w:rPr>
        <w:t xml:space="preserve"> для</w:t>
      </w:r>
      <w:r w:rsidR="004615C8" w:rsidRPr="00FE78C7">
        <w:rPr>
          <w:rFonts w:ascii="Times New Roman" w:hAnsi="Times New Roman"/>
          <w:sz w:val="20"/>
          <w:szCs w:val="20"/>
          <w:lang w:val="uk-UA"/>
        </w:rPr>
        <w:t xml:space="preserve"> яких механізми трансактивної пам’яті підвищують продуктивність діяльності групи</w:t>
      </w:r>
      <w:r w:rsidR="004615C8" w:rsidRPr="00FD2B14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5D4D52" w:rsidRPr="00FD2B14">
        <w:rPr>
          <w:rFonts w:ascii="Times New Roman" w:hAnsi="Times New Roman"/>
          <w:sz w:val="20"/>
          <w:szCs w:val="20"/>
          <w:lang w:val="uk-UA"/>
        </w:rPr>
        <w:t>Векторами</w:t>
      </w:r>
      <w:r w:rsidR="004615C8" w:rsidRPr="00FD2B14">
        <w:rPr>
          <w:rFonts w:ascii="Times New Roman" w:hAnsi="Times New Roman"/>
          <w:sz w:val="20"/>
          <w:szCs w:val="20"/>
          <w:lang w:val="uk-UA"/>
        </w:rPr>
        <w:t xml:space="preserve"> подальших</w:t>
      </w:r>
      <w:r w:rsidR="001E6791" w:rsidRPr="00FD2B14">
        <w:rPr>
          <w:rFonts w:ascii="Times New Roman" w:hAnsi="Times New Roman"/>
          <w:sz w:val="20"/>
          <w:szCs w:val="20"/>
          <w:lang w:val="uk-UA"/>
        </w:rPr>
        <w:t xml:space="preserve"> досліджень</w:t>
      </w:r>
      <w:r w:rsidR="004615C8" w:rsidRPr="00FD2B1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E6791" w:rsidRPr="00FD2B14">
        <w:rPr>
          <w:rFonts w:ascii="Times New Roman" w:hAnsi="Times New Roman"/>
          <w:sz w:val="20"/>
          <w:szCs w:val="20"/>
          <w:lang w:val="uk-UA"/>
        </w:rPr>
        <w:t>та сфер застосування цього групового феномену</w:t>
      </w:r>
      <w:r w:rsidR="00B050EB" w:rsidRPr="00FD2B14">
        <w:rPr>
          <w:rFonts w:ascii="Times New Roman" w:hAnsi="Times New Roman"/>
          <w:sz w:val="20"/>
          <w:szCs w:val="20"/>
          <w:lang w:val="uk-UA"/>
        </w:rPr>
        <w:t xml:space="preserve">, що розкриває </w:t>
      </w:r>
      <w:r w:rsidR="004F787A" w:rsidRPr="00FD2B14">
        <w:rPr>
          <w:rFonts w:ascii="Times New Roman" w:hAnsi="Times New Roman"/>
          <w:sz w:val="20"/>
          <w:szCs w:val="20"/>
          <w:lang w:val="uk-UA"/>
        </w:rPr>
        <w:t>взаємоді</w:t>
      </w:r>
      <w:r w:rsidR="00B050EB" w:rsidRPr="00FD2B14">
        <w:rPr>
          <w:rFonts w:ascii="Times New Roman" w:hAnsi="Times New Roman"/>
          <w:sz w:val="20"/>
          <w:szCs w:val="20"/>
          <w:lang w:val="uk-UA"/>
        </w:rPr>
        <w:t>ю</w:t>
      </w:r>
      <w:r w:rsidR="004F787A" w:rsidRPr="00FD2B14">
        <w:rPr>
          <w:rFonts w:ascii="Times New Roman" w:hAnsi="Times New Roman"/>
          <w:sz w:val="20"/>
          <w:szCs w:val="20"/>
          <w:lang w:val="uk-UA"/>
        </w:rPr>
        <w:t xml:space="preserve"> між пам’яттю окремих індивідів з процесами, які поно</w:t>
      </w:r>
      <w:r w:rsidR="005D4D52" w:rsidRPr="00FD2B14">
        <w:rPr>
          <w:rFonts w:ascii="Times New Roman" w:hAnsi="Times New Roman"/>
          <w:sz w:val="20"/>
          <w:szCs w:val="20"/>
          <w:lang w:val="uk-UA"/>
        </w:rPr>
        <w:t xml:space="preserve">влюють інформацію в цій пам’яті, є </w:t>
      </w:r>
      <w:r w:rsidR="00FD2B14" w:rsidRPr="00FD2B14">
        <w:rPr>
          <w:rFonts w:ascii="Times New Roman" w:hAnsi="Times New Roman"/>
          <w:sz w:val="20"/>
          <w:szCs w:val="20"/>
          <w:lang w:val="uk-UA"/>
        </w:rPr>
        <w:t>вивчення динаміки еволюції поняття, розвитку систем трансактивної пам’яті у віртуальних командах, у бізнес середовищі, на організаційному рівні, посиленому інформаційними технологіями</w:t>
      </w:r>
      <w:r w:rsidR="00FD2B14">
        <w:rPr>
          <w:rFonts w:ascii="Times New Roman" w:hAnsi="Times New Roman"/>
          <w:sz w:val="20"/>
          <w:szCs w:val="20"/>
          <w:lang w:val="uk-UA"/>
        </w:rPr>
        <w:t>.</w:t>
      </w:r>
    </w:p>
    <w:p w:rsidR="007D4467" w:rsidRPr="00FE78C7" w:rsidRDefault="007D4467" w:rsidP="00B050EB">
      <w:pPr>
        <w:spacing w:after="0" w:line="360" w:lineRule="auto"/>
        <w:ind w:firstLine="72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FE78C7">
        <w:rPr>
          <w:rFonts w:ascii="Times New Roman" w:hAnsi="Times New Roman"/>
          <w:b/>
          <w:sz w:val="20"/>
          <w:szCs w:val="20"/>
          <w:lang w:val="uk-UA"/>
        </w:rPr>
        <w:t>Ключові слова:</w:t>
      </w:r>
      <w:r w:rsidR="00D86F75" w:rsidRPr="00FE78C7">
        <w:rPr>
          <w:rFonts w:ascii="Times New Roman" w:hAnsi="Times New Roman"/>
          <w:sz w:val="20"/>
          <w:szCs w:val="20"/>
          <w:lang w:val="uk-UA"/>
        </w:rPr>
        <w:t xml:space="preserve"> трансактивна пам’ять,</w:t>
      </w:r>
      <w:r w:rsidR="000202B7" w:rsidRPr="00FE78C7">
        <w:rPr>
          <w:rFonts w:ascii="Times New Roman" w:hAnsi="Times New Roman"/>
          <w:sz w:val="20"/>
          <w:szCs w:val="20"/>
          <w:lang w:val="uk-UA"/>
        </w:rPr>
        <w:t xml:space="preserve"> група,</w:t>
      </w:r>
      <w:r w:rsidR="00D86F75" w:rsidRPr="00FE78C7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D86F75" w:rsidRPr="00FE78C7">
        <w:rPr>
          <w:rFonts w:ascii="Times New Roman" w:hAnsi="Times New Roman"/>
          <w:sz w:val="20"/>
          <w:szCs w:val="20"/>
          <w:lang w:val="uk-UA"/>
        </w:rPr>
        <w:t>трансактивні</w:t>
      </w:r>
      <w:proofErr w:type="spellEnd"/>
      <w:r w:rsidR="00D86F75" w:rsidRPr="00FE78C7">
        <w:rPr>
          <w:rFonts w:ascii="Times New Roman" w:hAnsi="Times New Roman"/>
          <w:sz w:val="20"/>
          <w:szCs w:val="20"/>
          <w:lang w:val="uk-UA"/>
        </w:rPr>
        <w:t xml:space="preserve"> процеси, індикатори трансактивної пам’яті, </w:t>
      </w:r>
      <w:r w:rsidR="000202B7" w:rsidRPr="00FE78C7">
        <w:rPr>
          <w:rFonts w:ascii="Times New Roman" w:hAnsi="Times New Roman"/>
          <w:sz w:val="20"/>
          <w:szCs w:val="20"/>
          <w:lang w:val="uk-UA"/>
        </w:rPr>
        <w:t>продуктивність групи.</w:t>
      </w:r>
    </w:p>
    <w:p w:rsidR="007D4467" w:rsidRPr="00D86F75" w:rsidRDefault="007D4467" w:rsidP="007D4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1E0E" w:rsidRPr="00BD6263" w:rsidRDefault="00FE78C7" w:rsidP="00F665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E78C7">
        <w:rPr>
          <w:rFonts w:ascii="Times New Roman" w:hAnsi="Times New Roman"/>
          <w:b/>
          <w:sz w:val="28"/>
          <w:szCs w:val="28"/>
          <w:lang w:val="uk-UA"/>
        </w:rPr>
        <w:t>Постановка проблеми</w:t>
      </w:r>
      <w:r w:rsidR="00C53F4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7F4EB1">
        <w:rPr>
          <w:rFonts w:ascii="Times New Roman" w:hAnsi="Times New Roman"/>
          <w:sz w:val="28"/>
          <w:szCs w:val="28"/>
          <w:lang w:val="uk-UA"/>
        </w:rPr>
        <w:t>Пам’ять</w:t>
      </w:r>
      <w:r w:rsidR="00A45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EB1">
        <w:rPr>
          <w:rFonts w:ascii="Times New Roman" w:hAnsi="Times New Roman"/>
          <w:sz w:val="28"/>
          <w:szCs w:val="28"/>
          <w:lang w:val="uk-UA"/>
        </w:rPr>
        <w:t xml:space="preserve">як процес організації та збереження минулого досвіду, що дозволяє його повторне </w:t>
      </w:r>
      <w:r w:rsidR="007F4EB1" w:rsidRPr="008E3638">
        <w:rPr>
          <w:rFonts w:ascii="Times New Roman" w:hAnsi="Times New Roman"/>
          <w:sz w:val="28"/>
          <w:szCs w:val="28"/>
          <w:lang w:val="uk-UA"/>
        </w:rPr>
        <w:t>використання</w:t>
      </w:r>
      <w:r w:rsidR="007F4EB1">
        <w:rPr>
          <w:rFonts w:ascii="Times New Roman" w:hAnsi="Times New Roman"/>
          <w:sz w:val="28"/>
          <w:szCs w:val="28"/>
          <w:lang w:val="uk-UA"/>
        </w:rPr>
        <w:t xml:space="preserve"> в діяльності або повернення у сферу свідомості</w:t>
      </w:r>
      <w:r w:rsidR="00FE2690">
        <w:rPr>
          <w:rFonts w:ascii="Times New Roman" w:hAnsi="Times New Roman"/>
          <w:sz w:val="28"/>
          <w:szCs w:val="28"/>
          <w:lang w:val="uk-UA"/>
        </w:rPr>
        <w:t>,</w:t>
      </w:r>
      <w:r w:rsidR="007F4EB1">
        <w:rPr>
          <w:rFonts w:ascii="Times New Roman" w:hAnsi="Times New Roman"/>
          <w:sz w:val="28"/>
          <w:szCs w:val="28"/>
          <w:lang w:val="uk-UA"/>
        </w:rPr>
        <w:t xml:space="preserve"> має </w:t>
      </w:r>
      <w:r w:rsidR="00FE2690">
        <w:rPr>
          <w:rFonts w:ascii="Times New Roman" w:hAnsi="Times New Roman"/>
          <w:sz w:val="28"/>
          <w:szCs w:val="28"/>
          <w:lang w:val="uk-UA"/>
        </w:rPr>
        <w:t xml:space="preserve">визначальну роль у розвитку й еволюції людства. 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>Вивчення різних видів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>, механізмів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 xml:space="preserve">і властивостей пам’яті особистості привертало увагу психологів та завжди 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>було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 xml:space="preserve"> однією з провідних проблем 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загальної, диференціальної 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>психології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66BB2" w:rsidRPr="00725DDB">
        <w:rPr>
          <w:rFonts w:ascii="Times New Roman" w:hAnsi="Times New Roman"/>
          <w:sz w:val="28"/>
          <w:szCs w:val="28"/>
          <w:lang w:val="uk-UA"/>
        </w:rPr>
        <w:t>персонології</w:t>
      </w:r>
      <w:proofErr w:type="spellEnd"/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 тощо.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E28" w:rsidRPr="00BD6263">
        <w:rPr>
          <w:rFonts w:ascii="Times New Roman" w:hAnsi="Times New Roman"/>
          <w:sz w:val="28"/>
          <w:szCs w:val="28"/>
          <w:lang w:val="uk-UA"/>
        </w:rPr>
        <w:t xml:space="preserve">В історії психології </w:t>
      </w:r>
      <w:r w:rsidR="00BD3AF8" w:rsidRPr="00BD6263">
        <w:rPr>
          <w:rFonts w:ascii="Times New Roman" w:hAnsi="Times New Roman"/>
          <w:sz w:val="28"/>
          <w:szCs w:val="28"/>
          <w:lang w:val="uk-UA"/>
        </w:rPr>
        <w:t>існує декілька підходів до вивчення процесів пам’яті, що базуються на різнорівневих теоріях, які вивчають найскладнішу систему психічної діяльності: смислова теорія пам’яті А.</w:t>
      </w:r>
      <w:r w:rsidR="008029FD" w:rsidRPr="00BD62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BD3AF8" w:rsidRPr="00BD6263">
        <w:rPr>
          <w:rFonts w:ascii="Times New Roman" w:hAnsi="Times New Roman"/>
          <w:sz w:val="28"/>
          <w:szCs w:val="28"/>
          <w:lang w:val="uk-UA"/>
        </w:rPr>
        <w:t>Біне</w:t>
      </w:r>
      <w:proofErr w:type="spellEnd"/>
      <w:r w:rsidR="00BD3AF8" w:rsidRPr="00BD6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9FD" w:rsidRPr="00BD6263">
        <w:rPr>
          <w:rFonts w:ascii="Times New Roman" w:hAnsi="Times New Roman"/>
          <w:sz w:val="28"/>
          <w:szCs w:val="28"/>
          <w:lang w:val="uk-UA"/>
        </w:rPr>
        <w:t>і</w:t>
      </w:r>
      <w:r w:rsidR="00BD3AF8" w:rsidRPr="00BD6263">
        <w:rPr>
          <w:rFonts w:ascii="Times New Roman" w:hAnsi="Times New Roman"/>
          <w:sz w:val="28"/>
          <w:szCs w:val="28"/>
          <w:lang w:val="uk-UA"/>
        </w:rPr>
        <w:t xml:space="preserve"> К.</w:t>
      </w:r>
      <w:r w:rsidR="008029FD" w:rsidRPr="00BD6263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BD3AF8" w:rsidRPr="00BD6263">
        <w:rPr>
          <w:rFonts w:ascii="Times New Roman" w:hAnsi="Times New Roman"/>
          <w:sz w:val="28"/>
          <w:szCs w:val="28"/>
          <w:lang w:val="uk-UA"/>
        </w:rPr>
        <w:t>Бюлера</w:t>
      </w:r>
      <w:proofErr w:type="spellEnd"/>
      <w:r w:rsidR="00BD3AF8" w:rsidRPr="00BD6263">
        <w:rPr>
          <w:rFonts w:ascii="Times New Roman" w:hAnsi="Times New Roman"/>
          <w:sz w:val="28"/>
          <w:szCs w:val="28"/>
          <w:lang w:val="uk-UA"/>
        </w:rPr>
        <w:t>,</w:t>
      </w:r>
      <w:r w:rsidR="008029FD" w:rsidRPr="00BD6263">
        <w:rPr>
          <w:rFonts w:ascii="Times New Roman" w:hAnsi="Times New Roman"/>
          <w:sz w:val="28"/>
          <w:szCs w:val="28"/>
          <w:lang w:val="uk-UA"/>
        </w:rPr>
        <w:t xml:space="preserve"> асоціативна теорія, заснована на вченні І. М. </w:t>
      </w:r>
      <w:proofErr w:type="spellStart"/>
      <w:r w:rsidR="008029FD" w:rsidRPr="00BD6263">
        <w:rPr>
          <w:rFonts w:ascii="Times New Roman" w:hAnsi="Times New Roman"/>
          <w:sz w:val="28"/>
          <w:szCs w:val="28"/>
          <w:lang w:val="uk-UA"/>
        </w:rPr>
        <w:t>Сеченова</w:t>
      </w:r>
      <w:proofErr w:type="spellEnd"/>
      <w:r w:rsidR="008029FD" w:rsidRPr="00BD6263">
        <w:rPr>
          <w:rFonts w:ascii="Times New Roman" w:hAnsi="Times New Roman"/>
          <w:sz w:val="28"/>
          <w:szCs w:val="28"/>
          <w:lang w:val="uk-UA"/>
        </w:rPr>
        <w:t>, І. П. Павлов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t>а</w:t>
      </w:r>
      <w:r w:rsidR="008029FD" w:rsidRPr="00BD6263">
        <w:rPr>
          <w:rFonts w:ascii="Times New Roman" w:hAnsi="Times New Roman"/>
          <w:sz w:val="28"/>
          <w:szCs w:val="28"/>
          <w:lang w:val="uk-UA"/>
        </w:rPr>
        <w:t xml:space="preserve"> та експериментах Г. </w:t>
      </w:r>
      <w:proofErr w:type="spellStart"/>
      <w:r w:rsidR="008029FD" w:rsidRPr="00BD6263">
        <w:rPr>
          <w:rFonts w:ascii="Times New Roman" w:hAnsi="Times New Roman"/>
          <w:sz w:val="28"/>
          <w:szCs w:val="28"/>
          <w:lang w:val="uk-UA"/>
        </w:rPr>
        <w:t>Еббінгауза</w:t>
      </w:r>
      <w:proofErr w:type="spellEnd"/>
      <w:r w:rsidR="008029FD" w:rsidRPr="00BD6263">
        <w:rPr>
          <w:rFonts w:ascii="Times New Roman" w:hAnsi="Times New Roman"/>
          <w:sz w:val="28"/>
          <w:szCs w:val="28"/>
          <w:lang w:val="uk-UA"/>
        </w:rPr>
        <w:t>, дослідження формування вищих форм пам’яті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C572E9" w:rsidRPr="0091610B">
        <w:rPr>
          <w:rFonts w:ascii="Times New Roman" w:hAnsi="Times New Roman"/>
          <w:sz w:val="28"/>
          <w:szCs w:val="28"/>
          <w:lang w:val="uk-UA"/>
        </w:rPr>
        <w:t>.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t xml:space="preserve"> Жане і Л. С. Виготського, вивчення основних законів закріплення і відтворення слідів 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lastRenderedPageBreak/>
        <w:t>пам’яті Г. Е. </w:t>
      </w:r>
      <w:proofErr w:type="spellStart"/>
      <w:r w:rsidR="008E3638" w:rsidRPr="00BD6263">
        <w:rPr>
          <w:rFonts w:ascii="Times New Roman" w:hAnsi="Times New Roman"/>
          <w:sz w:val="28"/>
          <w:szCs w:val="28"/>
          <w:lang w:val="uk-UA"/>
        </w:rPr>
        <w:t>Мюлера</w:t>
      </w:r>
      <w:proofErr w:type="spellEnd"/>
      <w:r w:rsidR="008E3638" w:rsidRPr="00BD62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19D" w:rsidRPr="00BD6263">
        <w:rPr>
          <w:rFonts w:ascii="Times New Roman" w:hAnsi="Times New Roman"/>
          <w:sz w:val="28"/>
          <w:szCs w:val="28"/>
          <w:lang w:val="uk-UA"/>
        </w:rPr>
        <w:t xml:space="preserve">дослідження пам’яті як осмисленої людської діяльності 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t xml:space="preserve">з позицій психологічної теорії діяльності </w:t>
      </w:r>
      <w:r w:rsidR="008E3638" w:rsidRPr="005F0A4C">
        <w:rPr>
          <w:rFonts w:ascii="Times New Roman" w:hAnsi="Times New Roman"/>
          <w:sz w:val="28"/>
          <w:szCs w:val="28"/>
          <w:lang w:val="uk-UA"/>
        </w:rPr>
        <w:t>А. </w:t>
      </w:r>
      <w:r w:rsidR="0018217C" w:rsidRPr="005F0A4C">
        <w:rPr>
          <w:rFonts w:ascii="Times New Roman" w:hAnsi="Times New Roman"/>
          <w:sz w:val="28"/>
          <w:szCs w:val="28"/>
          <w:lang w:val="uk-UA"/>
        </w:rPr>
        <w:t>О</w:t>
      </w:r>
      <w:r w:rsidR="008E3638" w:rsidRPr="005F0A4C">
        <w:rPr>
          <w:rFonts w:ascii="Times New Roman" w:hAnsi="Times New Roman"/>
          <w:sz w:val="28"/>
          <w:szCs w:val="28"/>
          <w:lang w:val="uk-UA"/>
        </w:rPr>
        <w:t>.</w:t>
      </w:r>
      <w:r w:rsidR="008E3638" w:rsidRPr="00BD6263">
        <w:rPr>
          <w:rFonts w:ascii="Times New Roman" w:hAnsi="Times New Roman"/>
          <w:sz w:val="28"/>
          <w:szCs w:val="28"/>
          <w:lang w:val="uk-UA"/>
        </w:rPr>
        <w:t> Смирнова та П. І. Зінченка</w:t>
      </w:r>
      <w:r w:rsidR="00C61E0E" w:rsidRPr="00BD6263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7F4EB1" w:rsidRPr="00725DDB" w:rsidRDefault="00BB3654" w:rsidP="00F665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ауков</w:t>
      </w:r>
      <w:r>
        <w:rPr>
          <w:rFonts w:ascii="Times New Roman" w:hAnsi="Times New Roman"/>
          <w:sz w:val="28"/>
          <w:szCs w:val="28"/>
          <w:lang w:val="uk-UA"/>
        </w:rPr>
        <w:t xml:space="preserve">ому дискурсі 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зазвичай широко описують визначні ефекти та особливост</w:t>
      </w:r>
      <w:r w:rsidR="009D7C14">
        <w:rPr>
          <w:rFonts w:ascii="Times New Roman" w:hAnsi="Times New Roman"/>
          <w:sz w:val="28"/>
          <w:szCs w:val="28"/>
          <w:lang w:val="uk-UA"/>
        </w:rPr>
        <w:t xml:space="preserve">і індивідуальної пам’яті людини, </w:t>
      </w:r>
      <w:r w:rsidR="009D7C14" w:rsidRPr="008C5819">
        <w:rPr>
          <w:rFonts w:ascii="Times New Roman" w:hAnsi="Times New Roman"/>
          <w:sz w:val="28"/>
          <w:szCs w:val="28"/>
          <w:lang w:val="uk-UA"/>
        </w:rPr>
        <w:t xml:space="preserve">натомість феномени </w:t>
      </w:r>
      <w:proofErr w:type="spellStart"/>
      <w:r w:rsidR="009D7C14" w:rsidRPr="008C5819">
        <w:rPr>
          <w:rFonts w:ascii="Times New Roman" w:hAnsi="Times New Roman"/>
          <w:sz w:val="28"/>
          <w:szCs w:val="28"/>
          <w:lang w:val="uk-UA"/>
        </w:rPr>
        <w:t>мнемічної</w:t>
      </w:r>
      <w:proofErr w:type="spellEnd"/>
      <w:r w:rsidR="009D7C14" w:rsidRPr="008C5819">
        <w:rPr>
          <w:rFonts w:ascii="Times New Roman" w:hAnsi="Times New Roman"/>
          <w:sz w:val="28"/>
          <w:szCs w:val="28"/>
          <w:lang w:val="uk-UA"/>
        </w:rPr>
        <w:t xml:space="preserve"> діяльності групи довгий час залишалися поза увагою</w:t>
      </w:r>
      <w:r w:rsidR="009D7C14">
        <w:rPr>
          <w:rFonts w:ascii="Times New Roman" w:hAnsi="Times New Roman"/>
          <w:i/>
          <w:sz w:val="28"/>
          <w:szCs w:val="28"/>
          <w:lang w:val="uk-UA"/>
        </w:rPr>
        <w:t>.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>Так, український психо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лог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. 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>К.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 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Середа відзначив суттєві 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відмінності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66BB2" w:rsidRPr="00725DDB">
        <w:rPr>
          <w:rFonts w:ascii="Times New Roman" w:hAnsi="Times New Roman"/>
          <w:sz w:val="28"/>
          <w:szCs w:val="28"/>
          <w:lang w:val="uk-UA"/>
        </w:rPr>
        <w:t>мнемічн</w:t>
      </w:r>
      <w:r w:rsidR="000C63E1" w:rsidRPr="00725DDB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 обробк</w:t>
      </w:r>
      <w:r w:rsidR="000C63E1" w:rsidRPr="00725DDB">
        <w:rPr>
          <w:rFonts w:ascii="Times New Roman" w:hAnsi="Times New Roman"/>
          <w:sz w:val="28"/>
          <w:szCs w:val="28"/>
          <w:lang w:val="uk-UA"/>
        </w:rPr>
        <w:t>и</w:t>
      </w:r>
      <w:r w:rsidR="00F66BB2" w:rsidRPr="00725DDB">
        <w:rPr>
          <w:rFonts w:ascii="Times New Roman" w:hAnsi="Times New Roman"/>
          <w:sz w:val="28"/>
          <w:szCs w:val="28"/>
          <w:lang w:val="uk-UA"/>
        </w:rPr>
        <w:t xml:space="preserve"> індивідуального досвіду</w:t>
      </w:r>
      <w:r w:rsidR="000C63E1" w:rsidRPr="00725DDB">
        <w:rPr>
          <w:rFonts w:ascii="Times New Roman" w:hAnsi="Times New Roman"/>
          <w:sz w:val="28"/>
          <w:szCs w:val="28"/>
          <w:lang w:val="uk-UA"/>
        </w:rPr>
        <w:t xml:space="preserve"> у порівнянні з </w:t>
      </w:r>
      <w:proofErr w:type="spellStart"/>
      <w:r w:rsidR="005F0A4C">
        <w:rPr>
          <w:rFonts w:ascii="Times New Roman" w:hAnsi="Times New Roman"/>
          <w:sz w:val="28"/>
          <w:szCs w:val="28"/>
          <w:lang w:val="uk-UA"/>
        </w:rPr>
        <w:t>мисленнєвою</w:t>
      </w:r>
      <w:proofErr w:type="spellEnd"/>
      <w:r w:rsidR="000C63E1" w:rsidRPr="00725DDB">
        <w:rPr>
          <w:rFonts w:ascii="Times New Roman" w:hAnsi="Times New Roman"/>
          <w:sz w:val="28"/>
          <w:szCs w:val="28"/>
          <w:lang w:val="uk-UA"/>
        </w:rPr>
        <w:t>. На його думку, пам’ять є неперервним процесом “самоорганізації” індивідуального досвіду людини; неусвідомленим процесом, що безпосередньо не піддається самоспостереженню, а відкривається лише через свої “продукти</w:t>
      </w:r>
      <w:r w:rsidR="0005572F" w:rsidRPr="00725DDB">
        <w:rPr>
          <w:rFonts w:ascii="Times New Roman" w:hAnsi="Times New Roman"/>
          <w:sz w:val="28"/>
          <w:szCs w:val="28"/>
          <w:lang w:val="uk-UA"/>
        </w:rPr>
        <w:t>”;</w:t>
      </w:r>
      <w:r w:rsidR="000C63E1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72F" w:rsidRPr="00725DDB">
        <w:rPr>
          <w:rFonts w:ascii="Times New Roman" w:hAnsi="Times New Roman"/>
          <w:sz w:val="28"/>
          <w:szCs w:val="28"/>
          <w:lang w:val="uk-UA"/>
        </w:rPr>
        <w:t xml:space="preserve">пам’ять відповідає не цільовим настановленням, а смисловим відношенням досвіду, смисловим </w:t>
      </w:r>
      <w:r w:rsidR="0005572F" w:rsidRPr="00852E01">
        <w:rPr>
          <w:rFonts w:ascii="Times New Roman" w:hAnsi="Times New Roman"/>
          <w:sz w:val="28"/>
          <w:szCs w:val="28"/>
          <w:lang w:val="uk-UA"/>
        </w:rPr>
        <w:t>утворення</w:t>
      </w:r>
      <w:r w:rsidR="00FE78C7" w:rsidRPr="00852E01">
        <w:rPr>
          <w:rFonts w:ascii="Times New Roman" w:hAnsi="Times New Roman"/>
          <w:sz w:val="28"/>
          <w:szCs w:val="28"/>
          <w:lang w:val="uk-UA"/>
        </w:rPr>
        <w:t>м</w:t>
      </w:r>
      <w:r w:rsidR="0005572F" w:rsidRPr="00725DDB">
        <w:rPr>
          <w:rFonts w:ascii="Times New Roman" w:hAnsi="Times New Roman"/>
          <w:sz w:val="28"/>
          <w:szCs w:val="28"/>
          <w:lang w:val="uk-UA"/>
        </w:rPr>
        <w:t xml:space="preserve"> особистості, її життєвим цінностям </w:t>
      </w:r>
      <w:r w:rsidR="0005572F" w:rsidRPr="005C7F13">
        <w:rPr>
          <w:rFonts w:ascii="Times New Roman" w:hAnsi="Times New Roman"/>
          <w:sz w:val="28"/>
          <w:szCs w:val="28"/>
          <w:lang w:val="uk-UA"/>
        </w:rPr>
        <w:t>[</w:t>
      </w:r>
      <w:r w:rsidR="0091610B" w:rsidRPr="005C7F13">
        <w:rPr>
          <w:rFonts w:ascii="Times New Roman" w:hAnsi="Times New Roman"/>
          <w:sz w:val="28"/>
          <w:szCs w:val="28"/>
          <w:lang w:val="uk-UA"/>
        </w:rPr>
        <w:t>1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8</w:t>
      </w:r>
      <w:r w:rsidR="0005572F" w:rsidRPr="005C7F13">
        <w:rPr>
          <w:rFonts w:ascii="Times New Roman" w:hAnsi="Times New Roman"/>
          <w:sz w:val="28"/>
          <w:szCs w:val="28"/>
          <w:lang w:val="uk-UA"/>
        </w:rPr>
        <w:t>].</w:t>
      </w:r>
      <w:r w:rsidR="0005572F" w:rsidRPr="00725DDB">
        <w:rPr>
          <w:rFonts w:ascii="Times New Roman" w:hAnsi="Times New Roman"/>
          <w:sz w:val="28"/>
          <w:szCs w:val="28"/>
          <w:lang w:val="uk-UA"/>
        </w:rPr>
        <w:t xml:space="preserve"> Відтворення та використання життєвого досвіду як інтегративного цілого </w:t>
      </w:r>
      <w:r w:rsidR="00C14989" w:rsidRPr="00725DDB">
        <w:rPr>
          <w:rFonts w:ascii="Times New Roman" w:hAnsi="Times New Roman"/>
          <w:sz w:val="28"/>
          <w:szCs w:val="28"/>
          <w:lang w:val="uk-UA"/>
        </w:rPr>
        <w:t>забезпечується пам’яттю і є необхідною умовою життєдіяльності людини, вважають В. І</w:t>
      </w:r>
      <w:r w:rsidR="00725DDB" w:rsidRPr="00725DDB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725DDB" w:rsidRPr="00725DDB">
        <w:rPr>
          <w:rFonts w:ascii="Times New Roman" w:hAnsi="Times New Roman"/>
          <w:sz w:val="28"/>
          <w:szCs w:val="28"/>
          <w:lang w:val="uk-UA"/>
        </w:rPr>
        <w:t>Слободчиков</w:t>
      </w:r>
      <w:proofErr w:type="spellEnd"/>
      <w:r w:rsidR="00725DDB" w:rsidRPr="00725DDB">
        <w:rPr>
          <w:rFonts w:ascii="Times New Roman" w:hAnsi="Times New Roman"/>
          <w:sz w:val="28"/>
          <w:szCs w:val="28"/>
          <w:lang w:val="uk-UA"/>
        </w:rPr>
        <w:t xml:space="preserve"> і Є. І. </w:t>
      </w:r>
      <w:r w:rsidR="00C14989" w:rsidRPr="00725DDB">
        <w:rPr>
          <w:rFonts w:ascii="Times New Roman" w:hAnsi="Times New Roman"/>
          <w:sz w:val="28"/>
          <w:szCs w:val="28"/>
          <w:lang w:val="uk-UA"/>
        </w:rPr>
        <w:t xml:space="preserve">Ісаєв </w:t>
      </w:r>
      <w:r w:rsidR="00C14989" w:rsidRPr="005C7F13">
        <w:rPr>
          <w:rFonts w:ascii="Times New Roman" w:hAnsi="Times New Roman"/>
          <w:sz w:val="28"/>
          <w:szCs w:val="28"/>
          <w:lang w:val="uk-UA"/>
        </w:rPr>
        <w:t>[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19</w:t>
      </w:r>
      <w:r w:rsidR="00C14989" w:rsidRPr="005C7F13">
        <w:rPr>
          <w:rFonts w:ascii="Times New Roman" w:hAnsi="Times New Roman"/>
          <w:sz w:val="28"/>
          <w:szCs w:val="28"/>
          <w:lang w:val="uk-UA"/>
        </w:rPr>
        <w:t>].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690" w:rsidRPr="00725DDB">
        <w:rPr>
          <w:rFonts w:ascii="Times New Roman" w:hAnsi="Times New Roman"/>
          <w:sz w:val="28"/>
          <w:szCs w:val="28"/>
          <w:lang w:val="uk-UA"/>
        </w:rPr>
        <w:t xml:space="preserve">Рефлексія власних стратегій </w:t>
      </w:r>
      <w:proofErr w:type="spellStart"/>
      <w:r w:rsidR="00E44C70" w:rsidRPr="00725DDB">
        <w:rPr>
          <w:rFonts w:ascii="Times New Roman" w:hAnsi="Times New Roman"/>
          <w:sz w:val="28"/>
          <w:szCs w:val="28"/>
          <w:lang w:val="uk-UA"/>
        </w:rPr>
        <w:t>мнемічної</w:t>
      </w:r>
      <w:proofErr w:type="spellEnd"/>
      <w:r w:rsidR="00E44C70" w:rsidRPr="00725DDB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="00FE2690" w:rsidRPr="00725DDB">
        <w:rPr>
          <w:rFonts w:ascii="Times New Roman" w:hAnsi="Times New Roman"/>
          <w:sz w:val="28"/>
          <w:szCs w:val="28"/>
          <w:lang w:val="uk-UA"/>
        </w:rPr>
        <w:t>, їх розвиток, умови використання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особистістю </w:t>
      </w:r>
      <w:r w:rsidR="00A748BE">
        <w:rPr>
          <w:rFonts w:ascii="Times New Roman" w:hAnsi="Times New Roman"/>
          <w:sz w:val="28"/>
          <w:szCs w:val="28"/>
          <w:lang w:val="uk-UA"/>
        </w:rPr>
        <w:t>були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 xml:space="preserve"> предметом вивчення 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>В. </w:t>
      </w:r>
      <w:proofErr w:type="spellStart"/>
      <w:r w:rsidR="00B64526" w:rsidRPr="00725DDB">
        <w:rPr>
          <w:rFonts w:ascii="Times New Roman" w:hAnsi="Times New Roman"/>
          <w:sz w:val="28"/>
          <w:szCs w:val="28"/>
          <w:lang w:val="uk-UA"/>
        </w:rPr>
        <w:t>Шнайдер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446AA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46AA" w:rsidRPr="00725DDB">
        <w:rPr>
          <w:rFonts w:ascii="Times New Roman" w:hAnsi="Times New Roman"/>
          <w:sz w:val="28"/>
          <w:szCs w:val="28"/>
          <w:lang w:val="uk-UA"/>
        </w:rPr>
        <w:t>(1987)</w:t>
      </w:r>
      <w:r w:rsidR="00725DDB" w:rsidRPr="00725DDB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2690" w:rsidRPr="00725DDB">
        <w:rPr>
          <w:rFonts w:ascii="Times New Roman" w:hAnsi="Times New Roman"/>
          <w:sz w:val="28"/>
          <w:szCs w:val="28"/>
          <w:lang w:val="uk-UA"/>
        </w:rPr>
        <w:t>отримал</w:t>
      </w:r>
      <w:r w:rsidR="00320058" w:rsidRPr="00725DDB">
        <w:rPr>
          <w:rFonts w:ascii="Times New Roman" w:hAnsi="Times New Roman"/>
          <w:sz w:val="28"/>
          <w:szCs w:val="28"/>
          <w:lang w:val="uk-UA"/>
        </w:rPr>
        <w:t>и</w:t>
      </w:r>
      <w:r w:rsidR="00FE2690" w:rsidRPr="00725DDB">
        <w:rPr>
          <w:rFonts w:ascii="Times New Roman" w:hAnsi="Times New Roman"/>
          <w:sz w:val="28"/>
          <w:szCs w:val="28"/>
          <w:lang w:val="uk-UA"/>
        </w:rPr>
        <w:t xml:space="preserve"> назву </w:t>
      </w:r>
      <w:proofErr w:type="spellStart"/>
      <w:r w:rsidR="00FE2690" w:rsidRPr="00725DDB">
        <w:rPr>
          <w:rFonts w:ascii="Times New Roman" w:hAnsi="Times New Roman"/>
          <w:sz w:val="28"/>
          <w:szCs w:val="28"/>
          <w:lang w:val="uk-UA"/>
        </w:rPr>
        <w:t>мета</w:t>
      </w:r>
      <w:r w:rsidR="00E44C70" w:rsidRPr="00725DDB">
        <w:rPr>
          <w:rFonts w:ascii="Times New Roman" w:hAnsi="Times New Roman"/>
          <w:sz w:val="28"/>
          <w:szCs w:val="28"/>
          <w:lang w:val="uk-UA"/>
        </w:rPr>
        <w:t>пам’яті</w:t>
      </w:r>
      <w:proofErr w:type="spellEnd"/>
      <w:r w:rsidR="00E44C70" w:rsidRPr="00725DD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748BE">
        <w:rPr>
          <w:rFonts w:ascii="Times New Roman" w:hAnsi="Times New Roman"/>
          <w:sz w:val="28"/>
          <w:szCs w:val="28"/>
          <w:lang w:val="uk-UA"/>
        </w:rPr>
        <w:t>знання/пам’яті про</w:t>
      </w:r>
      <w:r w:rsidR="00E44C70" w:rsidRPr="00725DDB">
        <w:rPr>
          <w:rFonts w:ascii="Times New Roman" w:hAnsi="Times New Roman"/>
          <w:sz w:val="28"/>
          <w:szCs w:val="28"/>
          <w:lang w:val="uk-UA"/>
        </w:rPr>
        <w:t xml:space="preserve"> власну пам’ять</w:t>
      </w:r>
      <w:r w:rsidR="00725DDB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DDB" w:rsidRPr="005C7F13">
        <w:rPr>
          <w:rFonts w:ascii="Times New Roman" w:hAnsi="Times New Roman"/>
          <w:sz w:val="28"/>
          <w:szCs w:val="28"/>
          <w:lang w:val="uk-UA"/>
        </w:rPr>
        <w:t>[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17</w:t>
      </w:r>
      <w:r w:rsidR="00725DDB" w:rsidRPr="005C7F13">
        <w:rPr>
          <w:rFonts w:ascii="Times New Roman" w:hAnsi="Times New Roman"/>
          <w:sz w:val="28"/>
          <w:szCs w:val="28"/>
          <w:lang w:val="uk-UA"/>
        </w:rPr>
        <w:t>]</w:t>
      </w:r>
      <w:r w:rsidR="00E44C70" w:rsidRPr="005C7F13">
        <w:rPr>
          <w:rFonts w:ascii="Times New Roman" w:hAnsi="Times New Roman"/>
          <w:sz w:val="28"/>
          <w:szCs w:val="28"/>
          <w:lang w:val="uk-UA"/>
        </w:rPr>
        <w:t>.</w:t>
      </w:r>
      <w:r w:rsidR="00FE2690" w:rsidRPr="00725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DDB" w:rsidRPr="00725DDB">
        <w:rPr>
          <w:rFonts w:ascii="Times New Roman" w:hAnsi="Times New Roman"/>
          <w:sz w:val="28"/>
          <w:szCs w:val="28"/>
          <w:lang w:val="uk-UA"/>
        </w:rPr>
        <w:t>Разом з тим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519D">
        <w:rPr>
          <w:rFonts w:ascii="Times New Roman" w:hAnsi="Times New Roman"/>
          <w:sz w:val="28"/>
          <w:szCs w:val="28"/>
          <w:lang w:val="uk-UA"/>
        </w:rPr>
        <w:t xml:space="preserve">наукові </w:t>
      </w:r>
      <w:r w:rsidR="00532332">
        <w:rPr>
          <w:rFonts w:ascii="Times New Roman" w:hAnsi="Times New Roman"/>
          <w:sz w:val="28"/>
          <w:szCs w:val="28"/>
          <w:lang w:val="uk-UA"/>
        </w:rPr>
        <w:t>розвідки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кінця ХХ</w:t>
      </w:r>
      <w:r w:rsidR="00DB125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початку ХХІ століття виявили новий вид пам’яті</w:t>
      </w:r>
      <w:r w:rsidR="0078681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52E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F1657">
        <w:rPr>
          <w:rFonts w:ascii="Times New Roman" w:hAnsi="Times New Roman"/>
          <w:sz w:val="28"/>
          <w:szCs w:val="28"/>
          <w:lang w:val="uk-UA"/>
        </w:rPr>
        <w:t>трансактивний</w:t>
      </w:r>
      <w:proofErr w:type="spellEnd"/>
      <w:r w:rsidR="003F1657">
        <w:rPr>
          <w:rFonts w:ascii="Times New Roman" w:hAnsi="Times New Roman"/>
          <w:sz w:val="28"/>
          <w:szCs w:val="28"/>
          <w:lang w:val="uk-UA"/>
        </w:rPr>
        <w:t>,</w:t>
      </w:r>
      <w:r w:rsidR="00852E01" w:rsidRPr="005A20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3F1657" w:rsidRPr="00520515">
        <w:rPr>
          <w:rFonts w:ascii="Times New Roman" w:hAnsi="Times New Roman"/>
          <w:sz w:val="28"/>
          <w:szCs w:val="28"/>
          <w:lang w:val="uk-UA"/>
        </w:rPr>
        <w:t>становило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собою феномен групової психіки та </w:t>
      </w:r>
      <w:r w:rsidR="00852E01">
        <w:rPr>
          <w:rFonts w:ascii="Times New Roman" w:hAnsi="Times New Roman"/>
          <w:sz w:val="28"/>
          <w:szCs w:val="28"/>
          <w:lang w:val="uk-UA"/>
        </w:rPr>
        <w:t xml:space="preserve">суттєво </w:t>
      </w:r>
      <w:r w:rsidR="00B64526" w:rsidRPr="00725DDB">
        <w:rPr>
          <w:rFonts w:ascii="Times New Roman" w:hAnsi="Times New Roman"/>
          <w:sz w:val="28"/>
          <w:szCs w:val="28"/>
          <w:lang w:val="uk-UA"/>
        </w:rPr>
        <w:t xml:space="preserve"> впливає на продуктивність спільної діяльності. </w:t>
      </w:r>
      <w:r w:rsidR="004A6500" w:rsidRPr="004A6500">
        <w:rPr>
          <w:rFonts w:ascii="Times New Roman" w:hAnsi="Times New Roman"/>
          <w:sz w:val="28"/>
          <w:szCs w:val="28"/>
          <w:lang w:val="uk-UA"/>
        </w:rPr>
        <w:t>Тому доцільно було б дослідити динаміку наукового вивчення пам’яті</w:t>
      </w:r>
      <w:r w:rsidR="00532332" w:rsidRPr="004A6500">
        <w:rPr>
          <w:rFonts w:ascii="Times New Roman" w:hAnsi="Times New Roman"/>
          <w:sz w:val="28"/>
          <w:szCs w:val="28"/>
          <w:lang w:val="uk-UA"/>
        </w:rPr>
        <w:t xml:space="preserve"> як феномен</w:t>
      </w:r>
      <w:r w:rsidR="003F1657">
        <w:rPr>
          <w:rFonts w:ascii="Times New Roman" w:hAnsi="Times New Roman"/>
          <w:sz w:val="28"/>
          <w:szCs w:val="28"/>
          <w:lang w:val="uk-UA"/>
        </w:rPr>
        <w:t>а</w:t>
      </w:r>
      <w:r w:rsidR="00532332" w:rsidRPr="004A6500">
        <w:rPr>
          <w:rFonts w:ascii="Times New Roman" w:hAnsi="Times New Roman"/>
          <w:sz w:val="28"/>
          <w:szCs w:val="28"/>
          <w:lang w:val="uk-UA"/>
        </w:rPr>
        <w:t xml:space="preserve"> групової психіки та з’ясувати межі </w:t>
      </w:r>
      <w:r w:rsidR="00786810" w:rsidRPr="004A6500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532332" w:rsidRPr="004A6500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r w:rsidR="004309A0" w:rsidRPr="004A6500">
        <w:rPr>
          <w:rFonts w:ascii="Times New Roman" w:hAnsi="Times New Roman"/>
          <w:sz w:val="28"/>
          <w:szCs w:val="28"/>
          <w:lang w:val="uk-UA"/>
        </w:rPr>
        <w:t xml:space="preserve">й ефективного використання </w:t>
      </w:r>
      <w:r w:rsidR="00786810" w:rsidRPr="004A6500">
        <w:rPr>
          <w:rFonts w:ascii="Times New Roman" w:hAnsi="Times New Roman"/>
          <w:sz w:val="28"/>
          <w:szCs w:val="28"/>
          <w:lang w:val="uk-UA"/>
        </w:rPr>
        <w:t>в умовах сучасного динамічного інформаційно-</w:t>
      </w:r>
      <w:r w:rsidR="00532332" w:rsidRPr="004A6500">
        <w:rPr>
          <w:rFonts w:ascii="Times New Roman" w:hAnsi="Times New Roman"/>
          <w:sz w:val="28"/>
          <w:szCs w:val="28"/>
          <w:lang w:val="uk-UA"/>
        </w:rPr>
        <w:t>перенасиченого світу.</w:t>
      </w:r>
    </w:p>
    <w:p w:rsidR="00C53F43" w:rsidRDefault="00725DDB" w:rsidP="00F665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E78C7">
        <w:rPr>
          <w:rFonts w:ascii="Times New Roman" w:hAnsi="Times New Roman"/>
          <w:b/>
          <w:sz w:val="28"/>
          <w:szCs w:val="28"/>
          <w:lang w:val="uk-UA"/>
        </w:rPr>
        <w:t>Мет</w:t>
      </w:r>
      <w:r w:rsidR="00467AA2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FE78C7">
        <w:rPr>
          <w:rFonts w:ascii="Times New Roman" w:hAnsi="Times New Roman"/>
          <w:b/>
          <w:sz w:val="28"/>
          <w:szCs w:val="28"/>
          <w:lang w:val="uk-UA"/>
        </w:rPr>
        <w:t xml:space="preserve"> статті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AA2" w:rsidRPr="00725DDB">
        <w:rPr>
          <w:rFonts w:ascii="Times New Roman" w:hAnsi="Times New Roman"/>
          <w:sz w:val="28"/>
          <w:szCs w:val="28"/>
          <w:lang w:val="uk-UA"/>
        </w:rPr>
        <w:t>–</w:t>
      </w:r>
      <w:r w:rsidR="00467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3F43">
        <w:rPr>
          <w:rFonts w:ascii="Times New Roman" w:hAnsi="Times New Roman"/>
          <w:sz w:val="28"/>
          <w:szCs w:val="28"/>
          <w:lang w:val="uk-UA"/>
        </w:rPr>
        <w:t xml:space="preserve">вивчення </w:t>
      </w:r>
      <w:r w:rsidR="00256006">
        <w:rPr>
          <w:rFonts w:ascii="Times New Roman" w:hAnsi="Times New Roman"/>
          <w:sz w:val="28"/>
          <w:szCs w:val="28"/>
          <w:lang w:val="uk-UA"/>
        </w:rPr>
        <w:t>історії виникнення та розвит</w:t>
      </w:r>
      <w:r w:rsidR="00DB125E">
        <w:rPr>
          <w:rFonts w:ascii="Times New Roman" w:hAnsi="Times New Roman"/>
          <w:sz w:val="28"/>
          <w:szCs w:val="28"/>
          <w:lang w:val="uk-UA"/>
        </w:rPr>
        <w:t>ку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теорії трансактивної </w:t>
      </w:r>
      <w:r w:rsidR="00256006" w:rsidRPr="00725DDB">
        <w:rPr>
          <w:rFonts w:ascii="Times New Roman" w:hAnsi="Times New Roman"/>
          <w:sz w:val="28"/>
          <w:szCs w:val="28"/>
          <w:lang w:val="uk-UA"/>
        </w:rPr>
        <w:t>пам’яті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як спроби сучасного </w:t>
      </w:r>
      <w:r w:rsidR="00DB125E">
        <w:rPr>
          <w:rFonts w:ascii="Times New Roman" w:hAnsi="Times New Roman"/>
          <w:sz w:val="28"/>
          <w:szCs w:val="28"/>
          <w:lang w:val="uk-UA"/>
        </w:rPr>
        <w:t xml:space="preserve">наукового </w:t>
      </w:r>
      <w:r w:rsidR="00256006">
        <w:rPr>
          <w:rFonts w:ascii="Times New Roman" w:hAnsi="Times New Roman"/>
          <w:sz w:val="28"/>
          <w:szCs w:val="28"/>
          <w:lang w:val="uk-UA"/>
        </w:rPr>
        <w:t>аналізу групової психіки.</w:t>
      </w:r>
      <w:r w:rsidR="00FE78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45B">
        <w:rPr>
          <w:rFonts w:ascii="Times New Roman" w:hAnsi="Times New Roman"/>
          <w:sz w:val="28"/>
          <w:szCs w:val="28"/>
          <w:lang w:val="uk-UA"/>
        </w:rPr>
        <w:t>Для досягнення поставленої мети виокремлено</w:t>
      </w:r>
      <w:r w:rsidR="00467AA2">
        <w:rPr>
          <w:rFonts w:ascii="Times New Roman" w:hAnsi="Times New Roman"/>
          <w:sz w:val="28"/>
          <w:szCs w:val="28"/>
          <w:lang w:val="uk-UA"/>
        </w:rPr>
        <w:t xml:space="preserve"> такі</w:t>
      </w:r>
      <w:r w:rsidR="00CC345B">
        <w:rPr>
          <w:rFonts w:ascii="Times New Roman" w:hAnsi="Times New Roman"/>
          <w:sz w:val="28"/>
          <w:szCs w:val="28"/>
          <w:lang w:val="uk-UA"/>
        </w:rPr>
        <w:t xml:space="preserve"> завдання</w:t>
      </w:r>
      <w:r w:rsidR="00FE78C7">
        <w:rPr>
          <w:rFonts w:ascii="Times New Roman" w:hAnsi="Times New Roman"/>
          <w:sz w:val="28"/>
          <w:szCs w:val="28"/>
          <w:lang w:val="uk-UA"/>
        </w:rPr>
        <w:t>: 1)</w:t>
      </w:r>
      <w:r w:rsidR="00256006" w:rsidRPr="00256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006">
        <w:rPr>
          <w:rFonts w:ascii="Times New Roman" w:hAnsi="Times New Roman"/>
          <w:sz w:val="28"/>
          <w:szCs w:val="28"/>
          <w:lang w:val="uk-UA"/>
        </w:rPr>
        <w:t>з</w:t>
      </w:r>
      <w:r w:rsidR="00256006" w:rsidRPr="00256006">
        <w:rPr>
          <w:rFonts w:ascii="Times New Roman" w:hAnsi="Times New Roman"/>
          <w:sz w:val="28"/>
          <w:szCs w:val="28"/>
          <w:lang w:val="uk-UA"/>
        </w:rPr>
        <w:t>’</w:t>
      </w:r>
      <w:r w:rsidR="00256006">
        <w:rPr>
          <w:rFonts w:ascii="Times New Roman" w:hAnsi="Times New Roman"/>
          <w:sz w:val="28"/>
          <w:szCs w:val="28"/>
          <w:lang w:val="uk-UA"/>
        </w:rPr>
        <w:t>ясувати сутність та с</w:t>
      </w:r>
      <w:r w:rsidR="00FE78C7">
        <w:rPr>
          <w:rFonts w:ascii="Times New Roman" w:hAnsi="Times New Roman"/>
          <w:sz w:val="28"/>
          <w:szCs w:val="28"/>
          <w:lang w:val="uk-UA"/>
        </w:rPr>
        <w:t xml:space="preserve">труктуру </w:t>
      </w:r>
      <w:proofErr w:type="spellStart"/>
      <w:r w:rsidR="00FE78C7">
        <w:rPr>
          <w:rFonts w:ascii="Times New Roman" w:hAnsi="Times New Roman"/>
          <w:sz w:val="28"/>
          <w:szCs w:val="28"/>
          <w:lang w:val="uk-UA"/>
        </w:rPr>
        <w:t>трансактивних</w:t>
      </w:r>
      <w:proofErr w:type="spellEnd"/>
      <w:r w:rsidR="00FE78C7">
        <w:rPr>
          <w:rFonts w:ascii="Times New Roman" w:hAnsi="Times New Roman"/>
          <w:sz w:val="28"/>
          <w:szCs w:val="28"/>
          <w:lang w:val="uk-UA"/>
        </w:rPr>
        <w:t xml:space="preserve"> процесів;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8C7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256006">
        <w:rPr>
          <w:rFonts w:ascii="Times New Roman" w:hAnsi="Times New Roman"/>
          <w:sz w:val="28"/>
          <w:szCs w:val="28"/>
          <w:lang w:val="uk-UA"/>
        </w:rPr>
        <w:t>визначити індикатори прояву</w:t>
      </w:r>
      <w:r w:rsidR="00256006" w:rsidRPr="00256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трансактивної </w:t>
      </w:r>
      <w:r w:rsidR="00256006" w:rsidRPr="00725DDB">
        <w:rPr>
          <w:rFonts w:ascii="Times New Roman" w:hAnsi="Times New Roman"/>
          <w:sz w:val="28"/>
          <w:szCs w:val="28"/>
          <w:lang w:val="uk-UA"/>
        </w:rPr>
        <w:t>пам’яті</w:t>
      </w:r>
      <w:r w:rsidR="00FE78C7">
        <w:rPr>
          <w:rFonts w:ascii="Times New Roman" w:hAnsi="Times New Roman"/>
          <w:sz w:val="28"/>
          <w:szCs w:val="28"/>
          <w:lang w:val="uk-UA"/>
        </w:rPr>
        <w:t>;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8C7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256006">
        <w:rPr>
          <w:rFonts w:ascii="Times New Roman" w:hAnsi="Times New Roman"/>
          <w:sz w:val="28"/>
          <w:szCs w:val="28"/>
          <w:lang w:val="uk-UA"/>
        </w:rPr>
        <w:lastRenderedPageBreak/>
        <w:t>проаналізувати її зв</w:t>
      </w:r>
      <w:r w:rsidR="00256006" w:rsidRPr="00256006">
        <w:rPr>
          <w:rFonts w:ascii="Times New Roman" w:hAnsi="Times New Roman"/>
          <w:sz w:val="28"/>
          <w:szCs w:val="28"/>
          <w:lang w:val="uk-UA"/>
        </w:rPr>
        <w:t>’язок з продуктивністю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006" w:rsidRPr="00256006">
        <w:rPr>
          <w:rFonts w:ascii="Times New Roman" w:hAnsi="Times New Roman"/>
          <w:sz w:val="28"/>
          <w:szCs w:val="28"/>
          <w:lang w:val="uk-UA"/>
        </w:rPr>
        <w:t>групи</w:t>
      </w:r>
      <w:r w:rsidR="00256006">
        <w:rPr>
          <w:rFonts w:ascii="Times New Roman" w:hAnsi="Times New Roman"/>
          <w:sz w:val="28"/>
          <w:szCs w:val="28"/>
          <w:lang w:val="uk-UA"/>
        </w:rPr>
        <w:t xml:space="preserve"> та визначити інші сфери застосування.</w:t>
      </w:r>
      <w:r w:rsidR="00DB12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5EA1" w:rsidRDefault="00467AA2" w:rsidP="00F665B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 основного матеріалу й обґрунтування отриманих результатів дослідження. 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 xml:space="preserve">Уже більше </w:t>
      </w:r>
      <w:r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>дв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 xml:space="preserve"> десятиліт</w:t>
      </w:r>
      <w:r>
        <w:rPr>
          <w:rFonts w:ascii="Times New Roman" w:hAnsi="Times New Roman"/>
          <w:sz w:val="28"/>
          <w:szCs w:val="28"/>
          <w:lang w:val="uk-UA"/>
        </w:rPr>
        <w:t>тя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EA1">
        <w:rPr>
          <w:rFonts w:ascii="Times New Roman" w:hAnsi="Times New Roman"/>
          <w:sz w:val="28"/>
          <w:szCs w:val="28"/>
          <w:lang w:val="uk-UA"/>
        </w:rPr>
        <w:t>минуло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 xml:space="preserve"> з моменту, коли у 1985 році американський соціальний психолог, професор Гарва</w:t>
      </w:r>
      <w:r w:rsidR="00C95EA1">
        <w:rPr>
          <w:rFonts w:ascii="Times New Roman" w:hAnsi="Times New Roman"/>
          <w:sz w:val="28"/>
          <w:szCs w:val="28"/>
          <w:lang w:val="uk-UA"/>
        </w:rPr>
        <w:t xml:space="preserve">рдського університету </w:t>
      </w:r>
      <w:proofErr w:type="spellStart"/>
      <w:r w:rsidR="00C95EA1">
        <w:rPr>
          <w:rFonts w:ascii="Times New Roman" w:hAnsi="Times New Roman"/>
          <w:sz w:val="28"/>
          <w:szCs w:val="28"/>
          <w:lang w:val="uk-UA"/>
        </w:rPr>
        <w:t>Деніел</w:t>
      </w:r>
      <w:proofErr w:type="spellEnd"/>
      <w:r w:rsidR="00C95EA1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C95EA1">
        <w:rPr>
          <w:rFonts w:ascii="Times New Roman" w:hAnsi="Times New Roman"/>
          <w:sz w:val="28"/>
          <w:szCs w:val="28"/>
          <w:lang w:val="uk-UA"/>
        </w:rPr>
        <w:t>Веґ</w:t>
      </w:r>
      <w:r w:rsidR="00C95EA1" w:rsidRPr="00C17F3E">
        <w:rPr>
          <w:rFonts w:ascii="Times New Roman" w:hAnsi="Times New Roman"/>
          <w:sz w:val="28"/>
          <w:szCs w:val="28"/>
          <w:lang w:val="uk-UA"/>
        </w:rPr>
        <w:t>нер</w:t>
      </w:r>
      <w:proofErr w:type="spellEnd"/>
      <w:r w:rsidR="00C95EA1" w:rsidRPr="00C17F3E">
        <w:rPr>
          <w:rFonts w:ascii="Times New Roman" w:hAnsi="Times New Roman"/>
          <w:sz w:val="28"/>
          <w:szCs w:val="28"/>
          <w:lang w:val="uk-UA"/>
        </w:rPr>
        <w:t xml:space="preserve"> опублікував революційну за змістом статтю про системи трансактивної пам’яті</w:t>
      </w:r>
      <w:r w:rsidR="00C95EA1">
        <w:rPr>
          <w:rFonts w:ascii="Times New Roman" w:hAnsi="Times New Roman"/>
          <w:sz w:val="28"/>
          <w:szCs w:val="28"/>
          <w:lang w:val="uk-UA"/>
        </w:rPr>
        <w:t xml:space="preserve"> «Когнітивна взаємозалежність близьких стосунків»</w:t>
      </w:r>
      <w:r w:rsidR="00934A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5EA1" w:rsidRPr="00BB3C95">
        <w:rPr>
          <w:rFonts w:ascii="Times New Roman" w:hAnsi="Times New Roman"/>
          <w:sz w:val="28"/>
          <w:szCs w:val="28"/>
          <w:lang w:val="uk-UA"/>
        </w:rPr>
        <w:t>Ідея вченого</w:t>
      </w:r>
      <w:r w:rsidR="00934AB2" w:rsidRPr="00BB3C95">
        <w:rPr>
          <w:rFonts w:ascii="Times New Roman" w:hAnsi="Times New Roman"/>
          <w:sz w:val="28"/>
          <w:szCs w:val="28"/>
          <w:lang w:val="uk-UA"/>
        </w:rPr>
        <w:t xml:space="preserve"> поляга</w:t>
      </w:r>
      <w:r w:rsidR="00542A41">
        <w:rPr>
          <w:rFonts w:ascii="Times New Roman" w:hAnsi="Times New Roman"/>
          <w:sz w:val="28"/>
          <w:szCs w:val="28"/>
          <w:lang w:val="uk-UA"/>
        </w:rPr>
        <w:t>ла</w:t>
      </w:r>
      <w:r w:rsidR="00934AB2" w:rsidRPr="00BB3C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25E">
        <w:rPr>
          <w:rFonts w:ascii="Times New Roman" w:hAnsi="Times New Roman"/>
          <w:sz w:val="28"/>
          <w:szCs w:val="28"/>
          <w:lang w:val="uk-UA"/>
        </w:rPr>
        <w:t>у</w:t>
      </w:r>
      <w:r w:rsidR="00934AB2" w:rsidRPr="00BB3C95">
        <w:rPr>
          <w:rFonts w:ascii="Times New Roman" w:hAnsi="Times New Roman"/>
          <w:sz w:val="28"/>
          <w:szCs w:val="28"/>
          <w:lang w:val="uk-UA"/>
        </w:rPr>
        <w:t xml:space="preserve"> тому, що</w:t>
      </w:r>
      <w:r w:rsidR="00646D67">
        <w:rPr>
          <w:rFonts w:ascii="Times New Roman" w:hAnsi="Times New Roman"/>
          <w:sz w:val="28"/>
          <w:szCs w:val="28"/>
          <w:lang w:val="uk-UA"/>
        </w:rPr>
        <w:t>,</w:t>
      </w:r>
      <w:r w:rsidR="00934AB2" w:rsidRPr="00BB3C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AB2" w:rsidRPr="00646D67">
        <w:rPr>
          <w:rFonts w:ascii="Times New Roman" w:hAnsi="Times New Roman"/>
          <w:sz w:val="28"/>
          <w:szCs w:val="28"/>
          <w:lang w:val="uk-UA"/>
        </w:rPr>
        <w:t>крім власної пам’яті особистості</w:t>
      </w:r>
      <w:r w:rsidR="00646D67" w:rsidRPr="00646D67">
        <w:rPr>
          <w:rFonts w:ascii="Times New Roman" w:hAnsi="Times New Roman"/>
          <w:sz w:val="28"/>
          <w:szCs w:val="28"/>
          <w:lang w:val="uk-UA"/>
        </w:rPr>
        <w:t>,</w:t>
      </w:r>
      <w:r w:rsidR="00934AB2" w:rsidRPr="00BB3C95">
        <w:rPr>
          <w:rFonts w:ascii="Times New Roman" w:hAnsi="Times New Roman"/>
          <w:sz w:val="28"/>
          <w:szCs w:val="28"/>
          <w:lang w:val="uk-UA"/>
        </w:rPr>
        <w:t xml:space="preserve"> існують своєрідні «зовнішні сховища інформації» в інших людях, так</w:t>
      </w:r>
      <w:r w:rsidR="005C7F13">
        <w:rPr>
          <w:rFonts w:ascii="Times New Roman" w:hAnsi="Times New Roman"/>
          <w:sz w:val="28"/>
          <w:szCs w:val="28"/>
          <w:lang w:val="uk-UA"/>
        </w:rPr>
        <w:t xml:space="preserve"> звана трансактивна пам’ять</w:t>
      </w:r>
      <w:r w:rsidR="001802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A41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18022A">
        <w:rPr>
          <w:rFonts w:ascii="Times New Roman" w:hAnsi="Times New Roman"/>
          <w:sz w:val="28"/>
          <w:szCs w:val="28"/>
          <w:lang w:val="uk-UA"/>
        </w:rPr>
        <w:t xml:space="preserve">об’єднана </w:t>
      </w:r>
      <w:r w:rsidR="0018022A" w:rsidRPr="00BB3C95">
        <w:rPr>
          <w:rFonts w:ascii="Times New Roman" w:hAnsi="Times New Roman"/>
          <w:sz w:val="28"/>
          <w:szCs w:val="28"/>
          <w:lang w:val="uk-UA"/>
        </w:rPr>
        <w:t>пам’ять</w:t>
      </w:r>
      <w:r w:rsidR="000D5953">
        <w:rPr>
          <w:rFonts w:ascii="Times New Roman" w:hAnsi="Times New Roman"/>
          <w:sz w:val="28"/>
          <w:szCs w:val="28"/>
          <w:lang w:val="uk-UA"/>
        </w:rPr>
        <w:t xml:space="preserve"> двох </w:t>
      </w:r>
      <w:r w:rsidR="0018022A">
        <w:rPr>
          <w:rFonts w:ascii="Times New Roman" w:hAnsi="Times New Roman"/>
          <w:sz w:val="28"/>
          <w:szCs w:val="28"/>
          <w:lang w:val="uk-UA"/>
        </w:rPr>
        <w:t>або більше людей, яка ефективніш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18022A">
        <w:rPr>
          <w:rFonts w:ascii="Times New Roman" w:hAnsi="Times New Roman"/>
          <w:sz w:val="28"/>
          <w:szCs w:val="28"/>
          <w:lang w:val="uk-UA"/>
        </w:rPr>
        <w:t xml:space="preserve">, ніж індивідуальна </w:t>
      </w:r>
      <w:r w:rsidR="0018022A" w:rsidRPr="00BB3C95">
        <w:rPr>
          <w:rFonts w:ascii="Times New Roman" w:hAnsi="Times New Roman"/>
          <w:sz w:val="28"/>
          <w:szCs w:val="28"/>
          <w:lang w:val="uk-UA"/>
        </w:rPr>
        <w:t>пам’ять</w:t>
      </w:r>
      <w:r w:rsidR="0018022A">
        <w:rPr>
          <w:rFonts w:ascii="Times New Roman" w:hAnsi="Times New Roman"/>
          <w:sz w:val="28"/>
          <w:szCs w:val="28"/>
          <w:lang w:val="uk-UA"/>
        </w:rPr>
        <w:t xml:space="preserve"> кожного з них</w:t>
      </w:r>
      <w:r w:rsidR="009E4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6F" w:rsidRPr="005C7F13">
        <w:rPr>
          <w:rFonts w:ascii="Times New Roman" w:hAnsi="Times New Roman"/>
          <w:sz w:val="28"/>
          <w:szCs w:val="28"/>
          <w:lang w:val="uk-UA"/>
        </w:rPr>
        <w:t>[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2</w:t>
      </w:r>
      <w:r w:rsidR="0091610B" w:rsidRPr="005C7F13">
        <w:rPr>
          <w:rFonts w:ascii="Times New Roman" w:hAnsi="Times New Roman"/>
          <w:sz w:val="28"/>
          <w:szCs w:val="28"/>
          <w:lang w:val="uk-UA"/>
        </w:rPr>
        <w:t>4</w:t>
      </w:r>
      <w:r w:rsidR="009E436F" w:rsidRPr="005C7F13">
        <w:rPr>
          <w:rFonts w:ascii="Times New Roman" w:hAnsi="Times New Roman"/>
          <w:sz w:val="28"/>
          <w:szCs w:val="28"/>
          <w:lang w:val="uk-UA"/>
        </w:rPr>
        <w:t>]</w:t>
      </w:r>
      <w:r w:rsidR="00934AB2" w:rsidRPr="005C7F13">
        <w:rPr>
          <w:rFonts w:ascii="Times New Roman" w:hAnsi="Times New Roman"/>
          <w:sz w:val="28"/>
          <w:szCs w:val="28"/>
          <w:lang w:val="uk-UA"/>
        </w:rPr>
        <w:t>.</w:t>
      </w:r>
    </w:p>
    <w:p w:rsidR="0061565C" w:rsidRDefault="00C95EA1" w:rsidP="00517DF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17F3E">
        <w:rPr>
          <w:rFonts w:ascii="Times New Roman" w:hAnsi="Times New Roman"/>
          <w:sz w:val="28"/>
          <w:szCs w:val="28"/>
          <w:lang w:val="uk-UA"/>
        </w:rPr>
        <w:t>Концепція трансактивної пам’яті була запропонована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3C95">
        <w:rPr>
          <w:rFonts w:ascii="Times New Roman" w:hAnsi="Times New Roman"/>
          <w:sz w:val="28"/>
          <w:szCs w:val="28"/>
          <w:lang w:val="uk-UA"/>
        </w:rPr>
        <w:t>Веґнером</w:t>
      </w:r>
      <w:proofErr w:type="spellEnd"/>
      <w:r w:rsidRPr="00BB3C95">
        <w:rPr>
          <w:rFonts w:ascii="Times New Roman" w:hAnsi="Times New Roman"/>
          <w:sz w:val="28"/>
          <w:szCs w:val="28"/>
          <w:lang w:val="uk-UA"/>
        </w:rPr>
        <w:t xml:space="preserve"> 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F3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ідповідь на більш ранні теорії </w:t>
      </w:r>
      <w:r w:rsidR="00F46B7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групової психіки</w:t>
      </w:r>
      <w:r w:rsidR="00F46B7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(В.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Вундт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Е.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Дюркгайм</w:t>
      </w:r>
      <w:proofErr w:type="spellEnd"/>
      <w:r w:rsidRPr="00E96F9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Ґ.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Лебон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У.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МакДауґалл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Е.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Росс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5A2001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2001">
        <w:rPr>
          <w:rFonts w:ascii="Times New Roman" w:hAnsi="Times New Roman"/>
          <w:sz w:val="28"/>
          <w:szCs w:val="28"/>
          <w:lang w:val="uk-UA"/>
        </w:rPr>
        <w:t>стали жертвою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біхевіористської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революції в психології. Незважаючи на бурхливий розвиток досліджень процесів мислення, пам’яті, штучного інтелекту та обробки інформації, психіка групи доволі довго залишал</w:t>
      </w:r>
      <w:r w:rsidR="00646D67">
        <w:rPr>
          <w:rFonts w:ascii="Times New Roman" w:hAnsi="Times New Roman"/>
          <w:sz w:val="28"/>
          <w:szCs w:val="28"/>
          <w:lang w:val="uk-UA"/>
        </w:rPr>
        <w:t>ася</w:t>
      </w:r>
      <w:r>
        <w:rPr>
          <w:rFonts w:ascii="Times New Roman" w:hAnsi="Times New Roman"/>
          <w:sz w:val="28"/>
          <w:szCs w:val="28"/>
          <w:lang w:val="uk-UA"/>
        </w:rPr>
        <w:t xml:space="preserve"> поза увагою фахівців. Саме тому Д.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Веґнер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запропонував нове бачення феномену групової психіки, основане, з одного боку, на аналогії між ментальними операціями індивіда і групи, а з іншого – на останніх наукових досягненнях у сфері вивчення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мисленнєвих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процесів індивіда</w:t>
      </w:r>
      <w:r w:rsidRPr="001F47E6">
        <w:rPr>
          <w:rFonts w:ascii="Times New Roman" w:hAnsi="Times New Roman"/>
          <w:sz w:val="28"/>
          <w:szCs w:val="28"/>
          <w:lang w:val="uk-UA"/>
        </w:rPr>
        <w:t>.</w:t>
      </w:r>
      <w:r w:rsidR="0061565C" w:rsidRPr="001F47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4F0" w:rsidRPr="001F47E6">
        <w:rPr>
          <w:rFonts w:ascii="Times New Roman" w:hAnsi="Times New Roman"/>
          <w:sz w:val="28"/>
          <w:szCs w:val="28"/>
          <w:lang w:val="uk-UA"/>
        </w:rPr>
        <w:t>Його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 xml:space="preserve"> концепція </w:t>
      </w:r>
      <w:r w:rsidR="00CC4C3B" w:rsidRPr="001F47E6">
        <w:rPr>
          <w:rFonts w:ascii="Times New Roman" w:hAnsi="Times New Roman"/>
          <w:sz w:val="28"/>
          <w:szCs w:val="28"/>
          <w:lang w:val="uk-UA"/>
        </w:rPr>
        <w:t>розширила межі вивчення пам’яті</w:t>
      </w:r>
      <w:r w:rsidR="004164F0" w:rsidRPr="001F47E6">
        <w:rPr>
          <w:rFonts w:ascii="Times New Roman" w:hAnsi="Times New Roman"/>
          <w:sz w:val="28"/>
          <w:szCs w:val="28"/>
          <w:lang w:val="uk-UA"/>
        </w:rPr>
        <w:t xml:space="preserve">. Вчений </w:t>
      </w:r>
      <w:r w:rsidR="006C3B52" w:rsidRPr="001F47E6">
        <w:rPr>
          <w:rFonts w:ascii="Times New Roman" w:hAnsi="Times New Roman"/>
          <w:sz w:val="28"/>
          <w:szCs w:val="28"/>
          <w:lang w:val="uk-UA"/>
        </w:rPr>
        <w:t>за</w:t>
      </w:r>
      <w:r w:rsidR="00CC4C3B" w:rsidRPr="001F47E6">
        <w:rPr>
          <w:rFonts w:ascii="Times New Roman" w:hAnsi="Times New Roman"/>
          <w:sz w:val="28"/>
          <w:szCs w:val="28"/>
          <w:lang w:val="uk-UA"/>
        </w:rPr>
        <w:t>пропонував гіпотезу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>: коли два індив</w:t>
      </w:r>
      <w:r w:rsidR="006C3B52" w:rsidRPr="001F47E6">
        <w:rPr>
          <w:rFonts w:ascii="Times New Roman" w:hAnsi="Times New Roman"/>
          <w:sz w:val="28"/>
          <w:szCs w:val="28"/>
          <w:lang w:val="uk-UA"/>
        </w:rPr>
        <w:t>іда багато часу проводять разом (</w:t>
      </w:r>
      <w:r w:rsidR="0041703E" w:rsidRPr="001F47E6">
        <w:rPr>
          <w:rFonts w:ascii="Times New Roman" w:hAnsi="Times New Roman"/>
          <w:sz w:val="28"/>
          <w:szCs w:val="28"/>
          <w:lang w:val="uk-UA"/>
        </w:rPr>
        <w:t xml:space="preserve">живуть, 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>працюють,</w:t>
      </w:r>
      <w:r w:rsidR="0061565C" w:rsidRPr="001F47E6">
        <w:rPr>
          <w:rFonts w:ascii="Times New Roman" w:hAnsi="Times New Roman"/>
          <w:sz w:val="28"/>
          <w:szCs w:val="28"/>
          <w:lang w:val="uk-UA"/>
        </w:rPr>
        <w:t xml:space="preserve"> спілкуються</w:t>
      </w:r>
      <w:r w:rsidR="006C3B52" w:rsidRPr="001F47E6">
        <w:rPr>
          <w:rFonts w:ascii="Times New Roman" w:hAnsi="Times New Roman"/>
          <w:sz w:val="28"/>
          <w:szCs w:val="28"/>
          <w:lang w:val="uk-UA"/>
        </w:rPr>
        <w:t>)</w:t>
      </w:r>
      <w:r w:rsidR="0061565C" w:rsidRPr="001F47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>вони утворюють сп</w:t>
      </w:r>
      <w:r w:rsidR="0041703E" w:rsidRPr="001F47E6">
        <w:rPr>
          <w:rFonts w:ascii="Times New Roman" w:hAnsi="Times New Roman"/>
          <w:sz w:val="28"/>
          <w:szCs w:val="28"/>
          <w:lang w:val="uk-UA"/>
        </w:rPr>
        <w:t>ільне місце зберігання знань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4C3B" w:rsidRPr="001F47E6">
        <w:rPr>
          <w:rFonts w:ascii="Times New Roman" w:hAnsi="Times New Roman"/>
          <w:sz w:val="28"/>
          <w:szCs w:val="28"/>
          <w:lang w:val="uk-UA"/>
        </w:rPr>
        <w:t>Так</w:t>
      </w:r>
      <w:r w:rsidR="00517DF7" w:rsidRPr="001F47E6">
        <w:rPr>
          <w:rFonts w:ascii="Times New Roman" w:hAnsi="Times New Roman"/>
          <w:sz w:val="28"/>
          <w:szCs w:val="28"/>
          <w:lang w:val="uk-UA"/>
        </w:rPr>
        <w:t>, один у парі може зберегти інформацію в пам’яті свого партнера і пізніше пригадати цю інформацію, запитавши про неї.</w:t>
      </w:r>
    </w:p>
    <w:p w:rsidR="00293727" w:rsidRDefault="00293727" w:rsidP="0029372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онцепція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Веґнера</w:t>
      </w:r>
      <w:proofErr w:type="spellEnd"/>
      <w:r w:rsidRPr="00517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25E" w:rsidRPr="00517DF7">
        <w:rPr>
          <w:rFonts w:ascii="Times New Roman" w:hAnsi="Times New Roman"/>
          <w:sz w:val="28"/>
          <w:szCs w:val="28"/>
          <w:lang w:val="uk-UA"/>
        </w:rPr>
        <w:t>унікальн</w:t>
      </w:r>
      <w:r w:rsidR="00F46B78">
        <w:rPr>
          <w:rFonts w:ascii="Times New Roman" w:hAnsi="Times New Roman"/>
          <w:sz w:val="28"/>
          <w:szCs w:val="28"/>
          <w:lang w:val="uk-UA"/>
        </w:rPr>
        <w:t>а</w:t>
      </w:r>
      <w:r w:rsidR="00DB125E" w:rsidRPr="00517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25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71B42">
        <w:rPr>
          <w:rFonts w:ascii="Times New Roman" w:hAnsi="Times New Roman"/>
          <w:sz w:val="28"/>
          <w:szCs w:val="28"/>
          <w:lang w:val="uk-UA"/>
        </w:rPr>
        <w:t>відмінн</w:t>
      </w:r>
      <w:r w:rsidR="00F46B78">
        <w:rPr>
          <w:rFonts w:ascii="Times New Roman" w:hAnsi="Times New Roman"/>
          <w:sz w:val="28"/>
          <w:szCs w:val="28"/>
          <w:lang w:val="uk-UA"/>
        </w:rPr>
        <w:t>а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 від інших описів «соціально розподіленого мислення», оскільки описує ситуацію, </w:t>
      </w:r>
      <w:r>
        <w:rPr>
          <w:rFonts w:ascii="Times New Roman" w:hAnsi="Times New Roman"/>
          <w:sz w:val="28"/>
          <w:szCs w:val="28"/>
          <w:lang w:val="uk-UA"/>
        </w:rPr>
        <w:t xml:space="preserve">в якій </w:t>
      </w:r>
      <w:r w:rsidR="00D516F8">
        <w:rPr>
          <w:rFonts w:ascii="Times New Roman" w:hAnsi="Times New Roman"/>
          <w:sz w:val="28"/>
          <w:szCs w:val="28"/>
          <w:lang w:val="uk-UA"/>
        </w:rPr>
        <w:t>члени групи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 володіють різним</w:t>
      </w:r>
      <w:r w:rsidR="00271B42">
        <w:rPr>
          <w:rFonts w:ascii="Times New Roman" w:hAnsi="Times New Roman"/>
          <w:sz w:val="28"/>
          <w:szCs w:val="28"/>
          <w:lang w:val="uk-UA"/>
        </w:rPr>
        <w:t xml:space="preserve"> знанням </w:t>
      </w:r>
      <w:r w:rsidR="004E1D77">
        <w:rPr>
          <w:rFonts w:ascii="Times New Roman" w:hAnsi="Times New Roman"/>
          <w:sz w:val="28"/>
          <w:szCs w:val="28"/>
          <w:lang w:val="uk-UA"/>
        </w:rPr>
        <w:t xml:space="preserve">(частковим) </w:t>
      </w:r>
      <w:r w:rsidR="00271B42">
        <w:rPr>
          <w:rFonts w:ascii="Times New Roman" w:hAnsi="Times New Roman"/>
          <w:sz w:val="28"/>
          <w:szCs w:val="28"/>
          <w:lang w:val="uk-UA"/>
        </w:rPr>
        <w:t>на відміну від спільного</w:t>
      </w:r>
      <w:r w:rsidR="004E1D77">
        <w:rPr>
          <w:rFonts w:ascii="Times New Roman" w:hAnsi="Times New Roman"/>
          <w:sz w:val="28"/>
          <w:szCs w:val="28"/>
          <w:lang w:val="uk-UA"/>
        </w:rPr>
        <w:t xml:space="preserve"> (колективного)</w:t>
      </w:r>
      <w:r w:rsidR="00D516F8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71B42">
        <w:rPr>
          <w:rFonts w:ascii="Times New Roman" w:hAnsi="Times New Roman"/>
          <w:sz w:val="28"/>
          <w:szCs w:val="28"/>
          <w:lang w:val="uk-UA"/>
        </w:rPr>
        <w:t xml:space="preserve"> при цьому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B42">
        <w:rPr>
          <w:rFonts w:ascii="Times New Roman" w:hAnsi="Times New Roman"/>
          <w:sz w:val="28"/>
          <w:szCs w:val="28"/>
          <w:lang w:val="uk-UA"/>
        </w:rPr>
        <w:lastRenderedPageBreak/>
        <w:t>користуються взаємодією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, щоб </w:t>
      </w:r>
      <w:r w:rsidR="00D516F8">
        <w:rPr>
          <w:rFonts w:ascii="Times New Roman" w:hAnsi="Times New Roman"/>
          <w:sz w:val="28"/>
          <w:szCs w:val="28"/>
          <w:lang w:val="uk-UA"/>
        </w:rPr>
        <w:t>в разі потреби</w:t>
      </w:r>
      <w:r w:rsidR="00D516F8" w:rsidRPr="00517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DF7">
        <w:rPr>
          <w:rFonts w:ascii="Times New Roman" w:hAnsi="Times New Roman"/>
          <w:sz w:val="28"/>
          <w:szCs w:val="28"/>
          <w:lang w:val="uk-UA"/>
        </w:rPr>
        <w:t>пригадати збережену</w:t>
      </w:r>
      <w:r w:rsidR="00271B42">
        <w:rPr>
          <w:rFonts w:ascii="Times New Roman" w:hAnsi="Times New Roman"/>
          <w:sz w:val="28"/>
          <w:szCs w:val="28"/>
          <w:lang w:val="uk-UA"/>
        </w:rPr>
        <w:t xml:space="preserve"> в пам’яті</w:t>
      </w:r>
      <w:r w:rsidRPr="00517DF7">
        <w:rPr>
          <w:rFonts w:ascii="Times New Roman" w:hAnsi="Times New Roman"/>
          <w:sz w:val="28"/>
          <w:szCs w:val="28"/>
          <w:lang w:val="uk-UA"/>
        </w:rPr>
        <w:t xml:space="preserve"> інформацію</w:t>
      </w:r>
      <w:r w:rsidR="004E1D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10B" w:rsidRPr="005C7F13">
        <w:rPr>
          <w:rFonts w:ascii="Times New Roman" w:hAnsi="Times New Roman"/>
          <w:sz w:val="28"/>
          <w:szCs w:val="28"/>
          <w:lang w:val="uk-UA"/>
        </w:rPr>
        <w:t>[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9</w:t>
      </w:r>
      <w:r w:rsidR="0091610B" w:rsidRPr="005C7F13">
        <w:rPr>
          <w:rFonts w:ascii="Times New Roman" w:hAnsi="Times New Roman"/>
          <w:sz w:val="28"/>
          <w:szCs w:val="28"/>
          <w:lang w:val="uk-UA"/>
        </w:rPr>
        <w:t>]</w:t>
      </w:r>
      <w:r w:rsidRPr="005C7F1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5E80" w:rsidRPr="00DD1A39" w:rsidRDefault="006E0C31" w:rsidP="00F431B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1A39">
        <w:rPr>
          <w:rFonts w:ascii="Times New Roman" w:hAnsi="Times New Roman"/>
          <w:sz w:val="28"/>
          <w:szCs w:val="28"/>
          <w:lang w:val="uk-UA"/>
        </w:rPr>
        <w:t>Ве</w:t>
      </w:r>
      <w:r w:rsidR="006915BA" w:rsidRPr="00DD1A39">
        <w:rPr>
          <w:rFonts w:ascii="Times New Roman" w:hAnsi="Times New Roman"/>
          <w:sz w:val="28"/>
          <w:szCs w:val="28"/>
          <w:lang w:val="uk-UA"/>
        </w:rPr>
        <w:t>ґ</w:t>
      </w:r>
      <w:r w:rsidRPr="00DD1A39">
        <w:rPr>
          <w:rFonts w:ascii="Times New Roman" w:hAnsi="Times New Roman"/>
          <w:sz w:val="28"/>
          <w:szCs w:val="28"/>
          <w:lang w:val="uk-UA"/>
        </w:rPr>
        <w:t>нер</w:t>
      </w:r>
      <w:proofErr w:type="spellEnd"/>
      <w:r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5BA" w:rsidRPr="00DD1A39">
        <w:rPr>
          <w:rFonts w:ascii="Times New Roman" w:hAnsi="Times New Roman"/>
          <w:sz w:val="28"/>
          <w:szCs w:val="28"/>
          <w:lang w:val="uk-UA"/>
        </w:rPr>
        <w:t>виокремив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три процеси, </w:t>
      </w:r>
      <w:r w:rsidR="006915BA" w:rsidRPr="00DD1A39">
        <w:rPr>
          <w:rFonts w:ascii="Times New Roman" w:hAnsi="Times New Roman"/>
          <w:sz w:val="28"/>
          <w:szCs w:val="28"/>
          <w:lang w:val="uk-UA"/>
        </w:rPr>
        <w:t>що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виникають в групах</w:t>
      </w:r>
      <w:r w:rsidR="006915BA" w:rsidRPr="00DD1A39">
        <w:rPr>
          <w:rFonts w:ascii="Times New Roman" w:hAnsi="Times New Roman"/>
          <w:sz w:val="28"/>
          <w:szCs w:val="28"/>
          <w:lang w:val="uk-UA"/>
        </w:rPr>
        <w:t xml:space="preserve"> і уможливлюють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формування трансактивної пам’яті: кодування, зберігання та</w:t>
      </w:r>
      <w:r w:rsidR="00C50E34">
        <w:rPr>
          <w:rFonts w:ascii="Times New Roman" w:hAnsi="Times New Roman"/>
          <w:sz w:val="28"/>
          <w:szCs w:val="28"/>
          <w:lang w:val="uk-UA"/>
        </w:rPr>
        <w:t xml:space="preserve"> відтворення</w:t>
      </w:r>
      <w:r w:rsidRPr="00DD1A39">
        <w:rPr>
          <w:rFonts w:ascii="Times New Roman" w:hAnsi="Times New Roman"/>
          <w:sz w:val="28"/>
          <w:szCs w:val="28"/>
          <w:lang w:val="uk-UA"/>
        </w:rPr>
        <w:t>.</w:t>
      </w:r>
      <w:r w:rsidR="00465E80" w:rsidRPr="00DD1A39">
        <w:rPr>
          <w:rFonts w:ascii="Times New Roman" w:hAnsi="Times New Roman"/>
          <w:sz w:val="28"/>
          <w:szCs w:val="28"/>
          <w:lang w:val="uk-UA"/>
        </w:rPr>
        <w:t xml:space="preserve"> Ці процеси вдоскон</w:t>
      </w:r>
      <w:r w:rsidR="00F66394">
        <w:rPr>
          <w:rFonts w:ascii="Times New Roman" w:hAnsi="Times New Roman"/>
          <w:sz w:val="28"/>
          <w:szCs w:val="28"/>
          <w:lang w:val="uk-UA"/>
        </w:rPr>
        <w:t xml:space="preserve">алюються </w:t>
      </w:r>
      <w:r w:rsidR="00EC442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31AC9">
        <w:rPr>
          <w:rFonts w:ascii="Times New Roman" w:hAnsi="Times New Roman"/>
          <w:sz w:val="28"/>
          <w:szCs w:val="28"/>
          <w:lang w:val="uk-UA"/>
        </w:rPr>
        <w:t>мір</w:t>
      </w:r>
      <w:r w:rsidR="00EC442F">
        <w:rPr>
          <w:rFonts w:ascii="Times New Roman" w:hAnsi="Times New Roman"/>
          <w:sz w:val="28"/>
          <w:szCs w:val="28"/>
          <w:lang w:val="uk-UA"/>
        </w:rPr>
        <w:t>у</w:t>
      </w:r>
      <w:r w:rsidR="00C31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E80" w:rsidRPr="00DD1A39">
        <w:rPr>
          <w:rFonts w:ascii="Times New Roman" w:hAnsi="Times New Roman"/>
          <w:sz w:val="28"/>
          <w:szCs w:val="28"/>
          <w:lang w:val="uk-UA"/>
        </w:rPr>
        <w:t>того, як учасники обмінюються інформацією один з одним.</w:t>
      </w:r>
    </w:p>
    <w:p w:rsidR="00465E80" w:rsidRPr="00DD1A39" w:rsidRDefault="00465E80" w:rsidP="00F431B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DD1A3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81571">
        <w:rPr>
          <w:rFonts w:ascii="Times New Roman" w:hAnsi="Times New Roman"/>
          <w:sz w:val="28"/>
          <w:szCs w:val="28"/>
          <w:lang w:val="uk-UA"/>
        </w:rPr>
        <w:t>етапі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кодування члени групи отримують інформацію про сфери знань </w:t>
      </w:r>
      <w:r w:rsidR="00DD1A39">
        <w:rPr>
          <w:rFonts w:ascii="Times New Roman" w:hAnsi="Times New Roman"/>
          <w:sz w:val="28"/>
          <w:szCs w:val="28"/>
          <w:lang w:val="uk-UA"/>
        </w:rPr>
        <w:t>своїх учасників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D1A39">
        <w:rPr>
          <w:rFonts w:ascii="Times New Roman" w:hAnsi="Times New Roman"/>
          <w:sz w:val="28"/>
          <w:szCs w:val="28"/>
          <w:lang w:val="uk-UA"/>
        </w:rPr>
        <w:t>категоризують</w:t>
      </w:r>
      <w:proofErr w:type="spellEnd"/>
      <w:r w:rsidRPr="00DD1A39">
        <w:rPr>
          <w:rFonts w:ascii="Times New Roman" w:hAnsi="Times New Roman"/>
          <w:sz w:val="28"/>
          <w:szCs w:val="28"/>
          <w:lang w:val="uk-UA"/>
        </w:rPr>
        <w:t xml:space="preserve"> її шляхом приписування </w:t>
      </w:r>
      <w:r w:rsidR="00DD1A39">
        <w:rPr>
          <w:rFonts w:ascii="Times New Roman" w:hAnsi="Times New Roman"/>
          <w:sz w:val="28"/>
          <w:szCs w:val="28"/>
          <w:lang w:val="uk-UA"/>
        </w:rPr>
        <w:t>конкретної поінформованості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відповідним </w:t>
      </w:r>
      <w:r w:rsidR="00DD1A39">
        <w:rPr>
          <w:rFonts w:ascii="Times New Roman" w:hAnsi="Times New Roman"/>
          <w:sz w:val="28"/>
          <w:szCs w:val="28"/>
          <w:lang w:val="uk-UA"/>
        </w:rPr>
        <w:t>представникам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групи. Часом, це ознайомлення виникає через повідомлення «хто що робить».</w:t>
      </w:r>
      <w:r w:rsidR="00F431B7" w:rsidRPr="00F431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Процес кодування дуже важливий в розвитку трансактивної пам’яті. </w:t>
      </w:r>
      <w:r w:rsidR="00C31AC9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відбувається шляхом взаємодії між членами групи: через передачу знань та пошук інформації </w:t>
      </w:r>
      <w:r w:rsidR="00C31AC9">
        <w:rPr>
          <w:rFonts w:ascii="Times New Roman" w:hAnsi="Times New Roman"/>
          <w:sz w:val="28"/>
          <w:szCs w:val="28"/>
          <w:lang w:val="uk-UA"/>
        </w:rPr>
        <w:t>у різних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AC9">
        <w:rPr>
          <w:rFonts w:ascii="Times New Roman" w:hAnsi="Times New Roman"/>
          <w:sz w:val="28"/>
          <w:szCs w:val="28"/>
          <w:lang w:val="uk-UA"/>
        </w:rPr>
        <w:t>представників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групи. Кожен </w:t>
      </w:r>
      <w:r w:rsidR="00C31AC9">
        <w:rPr>
          <w:rFonts w:ascii="Times New Roman" w:hAnsi="Times New Roman"/>
          <w:sz w:val="28"/>
          <w:szCs w:val="28"/>
          <w:lang w:val="uk-UA"/>
        </w:rPr>
        <w:t xml:space="preserve">учасник </w:t>
      </w:r>
      <w:r w:rsidRPr="00DD1A39">
        <w:rPr>
          <w:rFonts w:ascii="Times New Roman" w:hAnsi="Times New Roman"/>
          <w:sz w:val="28"/>
          <w:szCs w:val="28"/>
          <w:lang w:val="uk-UA"/>
        </w:rPr>
        <w:t>вчиться на досвіді іншого, що стає першим важливим етапом на шляху до спеціалізації</w:t>
      </w:r>
      <w:r w:rsidR="0091610B" w:rsidRPr="0091610B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5C7F13">
        <w:rPr>
          <w:rFonts w:ascii="Times New Roman" w:hAnsi="Times New Roman"/>
          <w:sz w:val="28"/>
          <w:szCs w:val="28"/>
          <w:lang w:val="ru-RU"/>
        </w:rPr>
        <w:t>15; 22</w:t>
      </w:r>
      <w:r w:rsidR="0091610B" w:rsidRPr="0091610B">
        <w:rPr>
          <w:rFonts w:ascii="Times New Roman" w:hAnsi="Times New Roman"/>
          <w:sz w:val="28"/>
          <w:szCs w:val="28"/>
          <w:lang w:val="ru-RU"/>
        </w:rPr>
        <w:t>]</w:t>
      </w:r>
      <w:r w:rsidRPr="00DD1A39">
        <w:rPr>
          <w:rFonts w:ascii="Times New Roman" w:hAnsi="Times New Roman"/>
          <w:sz w:val="28"/>
          <w:szCs w:val="28"/>
          <w:lang w:val="uk-UA"/>
        </w:rPr>
        <w:t>.</w:t>
      </w:r>
    </w:p>
    <w:p w:rsidR="00465E80" w:rsidRPr="00DD1A39" w:rsidRDefault="00465E80" w:rsidP="00F431B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DD1A3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81571">
        <w:rPr>
          <w:rFonts w:ascii="Times New Roman" w:hAnsi="Times New Roman"/>
          <w:sz w:val="28"/>
          <w:szCs w:val="28"/>
          <w:lang w:val="uk-UA"/>
        </w:rPr>
        <w:t>етапі зберігання</w:t>
      </w:r>
      <w:r w:rsidR="00C50E34"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1A39">
        <w:rPr>
          <w:rFonts w:ascii="Times New Roman" w:hAnsi="Times New Roman"/>
          <w:sz w:val="28"/>
          <w:szCs w:val="28"/>
          <w:lang w:val="uk-UA"/>
        </w:rPr>
        <w:t>відповідна інформація</w:t>
      </w:r>
      <w:r w:rsidR="00E87F9F">
        <w:rPr>
          <w:rFonts w:ascii="Times New Roman" w:hAnsi="Times New Roman"/>
          <w:sz w:val="28"/>
          <w:szCs w:val="28"/>
          <w:lang w:val="uk-UA"/>
        </w:rPr>
        <w:t xml:space="preserve"> знаходиться у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F9F">
        <w:rPr>
          <w:rFonts w:ascii="Times New Roman" w:hAnsi="Times New Roman"/>
          <w:sz w:val="28"/>
          <w:szCs w:val="28"/>
          <w:lang w:val="uk-UA"/>
        </w:rPr>
        <w:t>членів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групи</w:t>
      </w:r>
      <w:r w:rsidR="00C31AC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87F9F">
        <w:rPr>
          <w:rFonts w:ascii="Times New Roman" w:hAnsi="Times New Roman"/>
          <w:sz w:val="28"/>
          <w:szCs w:val="28"/>
          <w:lang w:val="uk-UA"/>
        </w:rPr>
        <w:t>релевантним</w:t>
      </w:r>
      <w:r w:rsidR="00C31A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1A39">
        <w:rPr>
          <w:rFonts w:ascii="Times New Roman" w:hAnsi="Times New Roman"/>
          <w:sz w:val="28"/>
          <w:szCs w:val="28"/>
          <w:lang w:val="uk-UA"/>
        </w:rPr>
        <w:t>досвід</w:t>
      </w:r>
      <w:r w:rsidR="00C31AC9">
        <w:rPr>
          <w:rFonts w:ascii="Times New Roman" w:hAnsi="Times New Roman"/>
          <w:sz w:val="28"/>
          <w:szCs w:val="28"/>
          <w:lang w:val="uk-UA"/>
        </w:rPr>
        <w:t>ом</w:t>
      </w:r>
      <w:r w:rsidR="008A5118">
        <w:rPr>
          <w:rFonts w:ascii="Times New Roman" w:hAnsi="Times New Roman"/>
          <w:sz w:val="28"/>
          <w:szCs w:val="28"/>
          <w:lang w:val="uk-UA"/>
        </w:rPr>
        <w:t xml:space="preserve"> (назвемо їх умовно експертами). Щойно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C66">
        <w:rPr>
          <w:rFonts w:ascii="Times New Roman" w:hAnsi="Times New Roman"/>
          <w:sz w:val="28"/>
          <w:szCs w:val="28"/>
          <w:lang w:val="uk-UA"/>
        </w:rPr>
        <w:t xml:space="preserve">групові 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експерти визначені, нова інформація </w:t>
      </w:r>
      <w:r w:rsidR="008A5118">
        <w:rPr>
          <w:rFonts w:ascii="Times New Roman" w:hAnsi="Times New Roman"/>
          <w:sz w:val="28"/>
          <w:szCs w:val="28"/>
          <w:lang w:val="uk-UA"/>
        </w:rPr>
        <w:t xml:space="preserve">напряму 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передається </w:t>
      </w:r>
      <w:r w:rsidR="00960A24">
        <w:rPr>
          <w:rFonts w:ascii="Times New Roman" w:hAnsi="Times New Roman"/>
          <w:sz w:val="28"/>
          <w:szCs w:val="28"/>
          <w:lang w:val="uk-UA"/>
        </w:rPr>
        <w:t>ї</w:t>
      </w:r>
      <w:r w:rsidR="00960A24" w:rsidRPr="00EA6321">
        <w:rPr>
          <w:rFonts w:ascii="Times New Roman" w:hAnsi="Times New Roman"/>
          <w:sz w:val="28"/>
          <w:szCs w:val="28"/>
          <w:lang w:val="uk-UA"/>
        </w:rPr>
        <w:t>м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7F9F">
        <w:rPr>
          <w:rFonts w:ascii="Times New Roman" w:hAnsi="Times New Roman"/>
          <w:sz w:val="28"/>
          <w:szCs w:val="28"/>
          <w:lang w:val="uk-UA"/>
        </w:rPr>
        <w:t>що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F9F">
        <w:rPr>
          <w:rFonts w:ascii="Times New Roman" w:hAnsi="Times New Roman"/>
          <w:sz w:val="28"/>
          <w:szCs w:val="28"/>
          <w:lang w:val="uk-UA"/>
        </w:rPr>
        <w:t xml:space="preserve">удосконалює </w:t>
      </w:r>
      <w:r w:rsidR="00984242">
        <w:rPr>
          <w:rFonts w:ascii="Times New Roman" w:hAnsi="Times New Roman"/>
          <w:sz w:val="28"/>
          <w:szCs w:val="28"/>
          <w:lang w:val="uk-UA"/>
        </w:rPr>
        <w:t>процес розподілу і зберігання знань</w:t>
      </w:r>
      <w:r w:rsidR="00E87F9F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DD1A39">
        <w:rPr>
          <w:rFonts w:ascii="Times New Roman" w:hAnsi="Times New Roman"/>
          <w:sz w:val="28"/>
          <w:szCs w:val="28"/>
          <w:lang w:val="uk-UA"/>
        </w:rPr>
        <w:t>зменшу</w:t>
      </w:r>
      <w:r w:rsidR="00E87F9F">
        <w:rPr>
          <w:rFonts w:ascii="Times New Roman" w:hAnsi="Times New Roman"/>
          <w:sz w:val="28"/>
          <w:szCs w:val="28"/>
          <w:lang w:val="uk-UA"/>
        </w:rPr>
        <w:t>є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навантаження на пам'ять індивідуального члена групи.</w:t>
      </w:r>
    </w:p>
    <w:p w:rsidR="00465E80" w:rsidRPr="00DD1A39" w:rsidRDefault="00465E80" w:rsidP="00F431B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DD1A3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87F9F">
        <w:rPr>
          <w:rFonts w:ascii="Times New Roman" w:hAnsi="Times New Roman"/>
          <w:sz w:val="28"/>
          <w:szCs w:val="28"/>
          <w:lang w:val="uk-UA"/>
        </w:rPr>
        <w:t>етапі</w:t>
      </w:r>
      <w:r w:rsidR="00C50E34" w:rsidRPr="00DD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E34">
        <w:rPr>
          <w:rFonts w:ascii="Times New Roman" w:hAnsi="Times New Roman"/>
          <w:sz w:val="28"/>
          <w:szCs w:val="28"/>
          <w:lang w:val="uk-UA"/>
        </w:rPr>
        <w:t xml:space="preserve">відтворення </w:t>
      </w:r>
      <w:r w:rsidRPr="00DD1A39">
        <w:rPr>
          <w:rFonts w:ascii="Times New Roman" w:hAnsi="Times New Roman"/>
          <w:sz w:val="28"/>
          <w:szCs w:val="28"/>
          <w:lang w:val="uk-UA"/>
        </w:rPr>
        <w:t>член групи використовує розвинуту трансактивну пам'ять для того</w:t>
      </w:r>
      <w:r w:rsidR="00F431B7">
        <w:rPr>
          <w:rFonts w:ascii="Times New Roman" w:hAnsi="Times New Roman"/>
          <w:sz w:val="28"/>
          <w:szCs w:val="28"/>
          <w:lang w:val="uk-UA"/>
        </w:rPr>
        <w:t>,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щоб ідентифікувати </w:t>
      </w:r>
      <w:r w:rsidR="00FD5C66">
        <w:rPr>
          <w:rFonts w:ascii="Times New Roman" w:hAnsi="Times New Roman"/>
          <w:sz w:val="28"/>
          <w:szCs w:val="28"/>
          <w:lang w:val="uk-UA"/>
        </w:rPr>
        <w:t>учасника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, який спеціалізується на </w:t>
      </w:r>
      <w:r w:rsidR="00F431B7">
        <w:rPr>
          <w:rFonts w:ascii="Times New Roman" w:hAnsi="Times New Roman"/>
          <w:sz w:val="28"/>
          <w:szCs w:val="28"/>
          <w:lang w:val="uk-UA"/>
        </w:rPr>
        <w:t>конкрет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ній сфері знань та звернутися до нього </w:t>
      </w:r>
      <w:r w:rsidR="00F431B7">
        <w:rPr>
          <w:rFonts w:ascii="Times New Roman" w:hAnsi="Times New Roman"/>
          <w:sz w:val="28"/>
          <w:szCs w:val="28"/>
          <w:lang w:val="uk-UA"/>
        </w:rPr>
        <w:t xml:space="preserve">в разі їх потреби. 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Якщо отримана інформація точна </w:t>
      </w:r>
      <w:r w:rsidR="00F431B7">
        <w:rPr>
          <w:rFonts w:ascii="Times New Roman" w:hAnsi="Times New Roman"/>
          <w:sz w:val="28"/>
          <w:szCs w:val="28"/>
          <w:lang w:val="uk-UA"/>
        </w:rPr>
        <w:t>і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 корисна, зв’язки з членом групи, що має відповідну спеціалізовану інформацію, стають сильнішими. Якщо інформація виявляється некорисною, знову відбувається стадія кодування, на якій інформація щодо некорисності знань </w:t>
      </w:r>
      <w:r w:rsidR="00491AC6">
        <w:rPr>
          <w:rFonts w:ascii="Times New Roman" w:hAnsi="Times New Roman"/>
          <w:sz w:val="28"/>
          <w:szCs w:val="28"/>
          <w:lang w:val="uk-UA"/>
        </w:rPr>
        <w:t>даного експерта</w:t>
      </w:r>
      <w:r w:rsidRPr="00DD1A39">
        <w:rPr>
          <w:rFonts w:ascii="Times New Roman" w:hAnsi="Times New Roman"/>
          <w:sz w:val="28"/>
          <w:szCs w:val="28"/>
          <w:lang w:val="uk-UA"/>
        </w:rPr>
        <w:t>, перекод</w:t>
      </w:r>
      <w:r w:rsidR="00C50E34">
        <w:rPr>
          <w:rFonts w:ascii="Times New Roman" w:hAnsi="Times New Roman"/>
          <w:sz w:val="28"/>
          <w:szCs w:val="28"/>
          <w:lang w:val="uk-UA"/>
        </w:rPr>
        <w:t>ов</w:t>
      </w:r>
      <w:r w:rsidRPr="00DD1A39">
        <w:rPr>
          <w:rFonts w:ascii="Times New Roman" w:hAnsi="Times New Roman"/>
          <w:sz w:val="28"/>
          <w:szCs w:val="28"/>
          <w:lang w:val="uk-UA"/>
        </w:rPr>
        <w:t xml:space="preserve">ується </w:t>
      </w:r>
      <w:r w:rsidR="00F431B7">
        <w:rPr>
          <w:rFonts w:ascii="Times New Roman" w:hAnsi="Times New Roman"/>
          <w:sz w:val="28"/>
          <w:szCs w:val="28"/>
          <w:lang w:val="uk-UA"/>
        </w:rPr>
        <w:t>та зберігається в системі транс</w:t>
      </w:r>
      <w:r w:rsidRPr="00DD1A39">
        <w:rPr>
          <w:rFonts w:ascii="Times New Roman" w:hAnsi="Times New Roman"/>
          <w:sz w:val="28"/>
          <w:szCs w:val="28"/>
          <w:lang w:val="uk-UA"/>
        </w:rPr>
        <w:t>ак</w:t>
      </w:r>
      <w:r w:rsidR="00491AC6">
        <w:rPr>
          <w:rFonts w:ascii="Times New Roman" w:hAnsi="Times New Roman"/>
          <w:sz w:val="28"/>
          <w:szCs w:val="28"/>
          <w:lang w:val="uk-UA"/>
        </w:rPr>
        <w:t>тив</w:t>
      </w:r>
      <w:r w:rsidRPr="00DD1A39">
        <w:rPr>
          <w:rFonts w:ascii="Times New Roman" w:hAnsi="Times New Roman"/>
          <w:sz w:val="28"/>
          <w:szCs w:val="28"/>
          <w:lang w:val="uk-UA"/>
        </w:rPr>
        <w:t>ної пам’яті</w:t>
      </w:r>
      <w:r w:rsidR="00491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F13" w:rsidRPr="005C7F13">
        <w:rPr>
          <w:rFonts w:ascii="Times New Roman" w:hAnsi="Times New Roman"/>
          <w:sz w:val="28"/>
          <w:szCs w:val="28"/>
          <w:lang w:val="uk-UA"/>
        </w:rPr>
        <w:t>[22</w:t>
      </w:r>
      <w:r w:rsidR="00491AC6" w:rsidRPr="005C7F13">
        <w:rPr>
          <w:rFonts w:ascii="Times New Roman" w:hAnsi="Times New Roman"/>
          <w:sz w:val="28"/>
          <w:szCs w:val="28"/>
          <w:lang w:val="uk-UA"/>
        </w:rPr>
        <w:t>]</w:t>
      </w:r>
      <w:r w:rsidRPr="005C7F13">
        <w:rPr>
          <w:rFonts w:ascii="Times New Roman" w:hAnsi="Times New Roman"/>
          <w:sz w:val="28"/>
          <w:szCs w:val="28"/>
          <w:lang w:val="uk-UA"/>
        </w:rPr>
        <w:t>.</w:t>
      </w:r>
    </w:p>
    <w:p w:rsidR="00252AF9" w:rsidRDefault="00F431B7" w:rsidP="00A444C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65A0">
        <w:rPr>
          <w:rFonts w:ascii="Times New Roman" w:hAnsi="Times New Roman"/>
          <w:sz w:val="28"/>
          <w:szCs w:val="28"/>
          <w:lang w:val="uk-UA"/>
        </w:rPr>
        <w:lastRenderedPageBreak/>
        <w:t>Отже, т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рансактивна пам’ять – це сукупне знання, локалізоване у пам’яті окремих членів групи, і способи його передачі іншим. </w:t>
      </w:r>
      <w:r w:rsidR="0041703E" w:rsidRPr="00B265A0">
        <w:rPr>
          <w:rFonts w:ascii="Times New Roman" w:hAnsi="Times New Roman"/>
          <w:sz w:val="28"/>
          <w:szCs w:val="28"/>
          <w:lang w:val="uk-UA"/>
        </w:rPr>
        <w:t>Г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рупи запам’ятовують (кодують), зберігають та відтворюють інформацію способами, що нагадують </w:t>
      </w:r>
      <w:r w:rsidR="0018022A" w:rsidRPr="00B265A0">
        <w:rPr>
          <w:rFonts w:ascii="Times New Roman" w:hAnsi="Times New Roman"/>
          <w:sz w:val="28"/>
          <w:szCs w:val="28"/>
          <w:lang w:val="uk-UA"/>
        </w:rPr>
        <w:t>процеси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індивідуальн</w:t>
      </w:r>
      <w:r w:rsidR="0018022A" w:rsidRPr="00B265A0">
        <w:rPr>
          <w:rFonts w:ascii="Times New Roman" w:hAnsi="Times New Roman"/>
          <w:sz w:val="28"/>
          <w:szCs w:val="28"/>
          <w:lang w:val="uk-UA"/>
        </w:rPr>
        <w:t>ої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пам’яті. Утім, на відміну від</w:t>
      </w:r>
      <w:r w:rsidR="00877A34" w:rsidRPr="00B265A0">
        <w:rPr>
          <w:rFonts w:ascii="Times New Roman" w:hAnsi="Times New Roman"/>
          <w:sz w:val="28"/>
          <w:szCs w:val="28"/>
          <w:lang w:val="uk-UA"/>
        </w:rPr>
        <w:t xml:space="preserve"> останніх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>, централізовани</w:t>
      </w:r>
      <w:r w:rsidR="00542A41" w:rsidRPr="00B265A0">
        <w:rPr>
          <w:rFonts w:ascii="Times New Roman" w:hAnsi="Times New Roman"/>
          <w:sz w:val="28"/>
          <w:szCs w:val="28"/>
          <w:lang w:val="uk-UA"/>
        </w:rPr>
        <w:t>х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і зазвичай не </w:t>
      </w:r>
      <w:r w:rsidR="00542A41" w:rsidRPr="00B265A0">
        <w:rPr>
          <w:rFonts w:ascii="Times New Roman" w:hAnsi="Times New Roman"/>
          <w:sz w:val="28"/>
          <w:szCs w:val="28"/>
          <w:lang w:val="uk-UA"/>
        </w:rPr>
        <w:t>підкріплених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вербальн</w:t>
      </w:r>
      <w:r w:rsidR="00542A41" w:rsidRPr="00B265A0">
        <w:rPr>
          <w:rFonts w:ascii="Times New Roman" w:hAnsi="Times New Roman"/>
          <w:sz w:val="28"/>
          <w:szCs w:val="28"/>
          <w:lang w:val="uk-UA"/>
        </w:rPr>
        <w:t>им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спілкування</w:t>
      </w:r>
      <w:r w:rsidR="00542A41" w:rsidRPr="00B265A0">
        <w:rPr>
          <w:rFonts w:ascii="Times New Roman" w:hAnsi="Times New Roman"/>
          <w:sz w:val="28"/>
          <w:szCs w:val="28"/>
          <w:lang w:val="uk-UA"/>
        </w:rPr>
        <w:t>м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77A34" w:rsidRPr="00B265A0">
        <w:rPr>
          <w:rFonts w:ascii="Times New Roman" w:hAnsi="Times New Roman"/>
          <w:sz w:val="28"/>
          <w:szCs w:val="28"/>
          <w:lang w:val="uk-UA"/>
        </w:rPr>
        <w:t>мнемічні</w:t>
      </w:r>
      <w:proofErr w:type="spellEnd"/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процеси на рівні групи розподілені між </w:t>
      </w:r>
      <w:r w:rsidR="00877A34" w:rsidRPr="00B265A0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членами та </w:t>
      </w:r>
      <w:proofErr w:type="spellStart"/>
      <w:r w:rsidR="00C95EA1" w:rsidRPr="00B265A0">
        <w:rPr>
          <w:rFonts w:ascii="Times New Roman" w:hAnsi="Times New Roman"/>
          <w:sz w:val="28"/>
          <w:szCs w:val="28"/>
          <w:lang w:val="uk-UA"/>
        </w:rPr>
        <w:t>фасилітовані</w:t>
      </w:r>
      <w:proofErr w:type="spellEnd"/>
      <w:r w:rsidR="00C95EA1" w:rsidRPr="00B265A0">
        <w:rPr>
          <w:rFonts w:ascii="Times New Roman" w:hAnsi="Times New Roman"/>
          <w:sz w:val="28"/>
          <w:szCs w:val="28"/>
          <w:lang w:val="uk-UA"/>
        </w:rPr>
        <w:t xml:space="preserve"> різноманітними трансакціями – звідси й назва “</w:t>
      </w:r>
      <w:r w:rsidR="00C95EA1" w:rsidRPr="00B265A0">
        <w:rPr>
          <w:rFonts w:ascii="Times New Roman" w:hAnsi="Times New Roman"/>
          <w:i/>
          <w:sz w:val="28"/>
          <w:szCs w:val="28"/>
          <w:lang w:val="uk-UA"/>
        </w:rPr>
        <w:t>трансактивна пам’ять</w:t>
      </w:r>
      <w:r w:rsidR="00C95EA1" w:rsidRPr="00B265A0">
        <w:rPr>
          <w:rFonts w:ascii="Times New Roman" w:hAnsi="Times New Roman"/>
          <w:sz w:val="28"/>
          <w:szCs w:val="28"/>
          <w:lang w:val="uk-UA"/>
        </w:rPr>
        <w:t>”.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4242" w:rsidRDefault="00C50E34" w:rsidP="009842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Особливу роль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</w:t>
      </w:r>
      <w:r w:rsidR="0091610B">
        <w:rPr>
          <w:rFonts w:ascii="Times New Roman" w:hAnsi="Times New Roman"/>
          <w:sz w:val="28"/>
          <w:szCs w:val="28"/>
          <w:lang w:val="uk-UA"/>
        </w:rPr>
        <w:t>нсактивній</w:t>
      </w:r>
      <w:proofErr w:type="spellEnd"/>
      <w:r w:rsidR="0091610B">
        <w:rPr>
          <w:rFonts w:ascii="Times New Roman" w:hAnsi="Times New Roman"/>
          <w:sz w:val="28"/>
          <w:szCs w:val="28"/>
          <w:lang w:val="uk-UA"/>
        </w:rPr>
        <w:t xml:space="preserve"> пам’яті відіграє </w:t>
      </w:r>
      <w:proofErr w:type="spellStart"/>
      <w:r w:rsidR="0091610B">
        <w:rPr>
          <w:rFonts w:ascii="Times New Roman" w:hAnsi="Times New Roman"/>
          <w:sz w:val="28"/>
          <w:szCs w:val="28"/>
          <w:lang w:val="uk-UA"/>
        </w:rPr>
        <w:t>між</w:t>
      </w:r>
      <w:r>
        <w:rPr>
          <w:rFonts w:ascii="Times New Roman" w:hAnsi="Times New Roman"/>
          <w:sz w:val="28"/>
          <w:szCs w:val="28"/>
          <w:lang w:val="uk-UA"/>
        </w:rPr>
        <w:t>особова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взаємодія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242" w:rsidRPr="00C143A2">
        <w:rPr>
          <w:rFonts w:ascii="Times New Roman" w:hAnsi="Times New Roman"/>
          <w:sz w:val="28"/>
          <w:szCs w:val="28"/>
          <w:lang w:val="uk-UA"/>
        </w:rPr>
        <w:t>між членами групи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 під час спільної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. Саме ця взаємодія </w:t>
      </w:r>
      <w:r w:rsidRPr="008A3080">
        <w:rPr>
          <w:rFonts w:ascii="Times New Roman" w:hAnsi="Times New Roman"/>
          <w:sz w:val="28"/>
          <w:szCs w:val="28"/>
          <w:lang w:val="uk-UA"/>
        </w:rPr>
        <w:t>між пам’яттю окремих індивідів з процесами,</w:t>
      </w:r>
      <w:r>
        <w:rPr>
          <w:rFonts w:ascii="Times New Roman" w:hAnsi="Times New Roman"/>
          <w:sz w:val="28"/>
          <w:szCs w:val="28"/>
          <w:lang w:val="uk-UA"/>
        </w:rPr>
        <w:t xml:space="preserve"> які поновлюють у ній інформацію, й утворює систему трансактивної пам’яті.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 Це підтверджують результати низки експериментів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 А. </w:t>
      </w:r>
      <w:proofErr w:type="spellStart"/>
      <w:r w:rsidR="00984242" w:rsidRPr="00B265A0">
        <w:rPr>
          <w:rFonts w:ascii="Times New Roman" w:hAnsi="Times New Roman"/>
          <w:sz w:val="28"/>
          <w:szCs w:val="28"/>
          <w:lang w:val="uk-UA"/>
        </w:rPr>
        <w:t>Холінгсхед</w:t>
      </w:r>
      <w:proofErr w:type="spellEnd"/>
      <w:r w:rsidR="00984242">
        <w:rPr>
          <w:rFonts w:ascii="Times New Roman" w:hAnsi="Times New Roman"/>
          <w:sz w:val="28"/>
          <w:szCs w:val="28"/>
          <w:lang w:val="uk-UA"/>
        </w:rPr>
        <w:t>, яка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242">
        <w:rPr>
          <w:rFonts w:ascii="Times New Roman" w:hAnsi="Times New Roman"/>
          <w:sz w:val="28"/>
          <w:szCs w:val="28"/>
          <w:lang w:val="uk-UA"/>
        </w:rPr>
        <w:t>встановила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 що романтичні партнери (які, за припущенням, мають трансактивну пам’ять</w:t>
      </w:r>
      <w:r w:rsidR="00984242">
        <w:rPr>
          <w:rFonts w:ascii="Times New Roman" w:hAnsi="Times New Roman"/>
          <w:sz w:val="28"/>
          <w:szCs w:val="28"/>
          <w:lang w:val="uk-UA"/>
        </w:rPr>
        <w:t>, оскільки перебувають у постійній взаємодії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) краще пригадують знання, аніж </w:t>
      </w:r>
      <w:proofErr w:type="spellStart"/>
      <w:r w:rsidR="00984242" w:rsidRPr="00B265A0">
        <w:rPr>
          <w:rFonts w:ascii="Times New Roman" w:hAnsi="Times New Roman"/>
          <w:sz w:val="28"/>
          <w:szCs w:val="28"/>
          <w:lang w:val="uk-UA"/>
        </w:rPr>
        <w:t>діади</w:t>
      </w:r>
      <w:proofErr w:type="spellEnd"/>
      <w:r w:rsidR="009842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>[</w:t>
      </w:r>
      <w:r w:rsidR="00F746C0">
        <w:rPr>
          <w:rFonts w:ascii="Times New Roman" w:hAnsi="Times New Roman"/>
          <w:sz w:val="28"/>
          <w:szCs w:val="28"/>
          <w:lang w:val="uk-UA"/>
        </w:rPr>
        <w:t>6</w:t>
      </w:r>
      <w:r w:rsidR="00984242">
        <w:rPr>
          <w:rFonts w:ascii="Times New Roman" w:hAnsi="Times New Roman"/>
          <w:sz w:val="28"/>
          <w:szCs w:val="28"/>
          <w:lang w:val="uk-UA"/>
        </w:rPr>
        <w:t>]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, а також, що 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сімейні 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>пари будуть запам’ятовувати більше слів зі списку, ніж двоє незнайомців, яким обіцяно нагороду за кількість слів, що вони зможуть пригадати [</w:t>
      </w:r>
      <w:r w:rsidR="00F746C0">
        <w:rPr>
          <w:rFonts w:ascii="Times New Roman" w:hAnsi="Times New Roman"/>
          <w:sz w:val="28"/>
          <w:szCs w:val="28"/>
          <w:lang w:val="uk-UA"/>
        </w:rPr>
        <w:t>4</w:t>
      </w:r>
      <w:r w:rsidR="00984242" w:rsidRPr="00B265A0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984242" w:rsidRDefault="008A3080" w:rsidP="009842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65A0">
        <w:rPr>
          <w:rFonts w:ascii="Times New Roman" w:hAnsi="Times New Roman"/>
          <w:sz w:val="28"/>
          <w:szCs w:val="28"/>
          <w:lang w:val="uk-UA"/>
        </w:rPr>
        <w:t>Пояснення цих результатів полягає в тому, що пари мають добре уявлення про знання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A3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якими володіє партнер, краще знають, як нагадати одне одному про </w:t>
      </w:r>
      <w:r>
        <w:rPr>
          <w:rFonts w:ascii="Times New Roman" w:hAnsi="Times New Roman"/>
          <w:sz w:val="28"/>
          <w:szCs w:val="28"/>
          <w:lang w:val="uk-UA"/>
        </w:rPr>
        <w:t>них,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і тому будуть уникати пригадування слів зі сфери </w:t>
      </w:r>
      <w:r>
        <w:rPr>
          <w:rFonts w:ascii="Times New Roman" w:hAnsi="Times New Roman"/>
          <w:sz w:val="28"/>
          <w:szCs w:val="28"/>
          <w:lang w:val="uk-UA"/>
        </w:rPr>
        <w:t>компетенції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свого партнера. Незнайомці не мають доступу до цієї спільної інформації, що призводить до гіршого виконання такого роду завдань. 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Отже, особливість такої </w:t>
      </w:r>
      <w:r w:rsidR="00984242" w:rsidRPr="00984242">
        <w:rPr>
          <w:rFonts w:ascii="Times New Roman" w:hAnsi="Times New Roman"/>
          <w:sz w:val="28"/>
          <w:szCs w:val="28"/>
          <w:lang w:val="uk-UA"/>
        </w:rPr>
        <w:t>взаємодії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 полягає у її специфічній зорієнтованості: предметом комунікації у такому випадку є спеціальні (експертні) знання</w:t>
      </w:r>
      <w:r w:rsidR="00984242" w:rsidRPr="00C143A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84242">
        <w:rPr>
          <w:rFonts w:ascii="Times New Roman" w:hAnsi="Times New Roman"/>
          <w:sz w:val="28"/>
          <w:szCs w:val="28"/>
          <w:lang w:val="uk-UA"/>
        </w:rPr>
        <w:t>досвід інших</w:t>
      </w:r>
      <w:r w:rsidR="00984242" w:rsidRPr="00C143A2">
        <w:rPr>
          <w:rFonts w:ascii="Times New Roman" w:hAnsi="Times New Roman"/>
          <w:sz w:val="28"/>
          <w:szCs w:val="28"/>
          <w:lang w:val="uk-UA"/>
        </w:rPr>
        <w:t xml:space="preserve"> індивідів в </w:t>
      </w:r>
      <w:r w:rsidR="00984242">
        <w:rPr>
          <w:rFonts w:ascii="Times New Roman" w:hAnsi="Times New Roman"/>
          <w:sz w:val="28"/>
          <w:szCs w:val="28"/>
          <w:lang w:val="uk-UA"/>
        </w:rPr>
        <w:t>групі</w:t>
      </w:r>
      <w:r w:rsidR="00984242" w:rsidRPr="00C143A2">
        <w:rPr>
          <w:rFonts w:ascii="Times New Roman" w:hAnsi="Times New Roman"/>
          <w:sz w:val="28"/>
          <w:szCs w:val="28"/>
          <w:lang w:val="uk-UA"/>
        </w:rPr>
        <w:t>.</w:t>
      </w:r>
      <w:r w:rsidR="009842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6179" w:rsidRPr="00FF03E2" w:rsidRDefault="007E6CFF" w:rsidP="00846179">
      <w:pPr>
        <w:spacing w:after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 w:rsidR="00570A76" w:rsidRPr="00BD6263">
        <w:rPr>
          <w:rFonts w:ascii="Times New Roman" w:hAnsi="Times New Roman"/>
          <w:sz w:val="28"/>
          <w:szCs w:val="28"/>
          <w:lang w:val="uk-UA"/>
        </w:rPr>
        <w:t xml:space="preserve">кспериментальна робота </w:t>
      </w:r>
      <w:r w:rsidR="00984242">
        <w:rPr>
          <w:rFonts w:ascii="Times New Roman" w:hAnsi="Times New Roman"/>
          <w:sz w:val="28"/>
          <w:szCs w:val="28"/>
          <w:lang w:val="uk-UA"/>
        </w:rPr>
        <w:t>Д. </w:t>
      </w:r>
      <w:proofErr w:type="spellStart"/>
      <w:r w:rsidR="00846179" w:rsidRPr="00BD6263">
        <w:rPr>
          <w:rFonts w:ascii="Times New Roman" w:hAnsi="Times New Roman"/>
          <w:sz w:val="28"/>
          <w:szCs w:val="28"/>
          <w:lang w:val="uk-UA"/>
        </w:rPr>
        <w:t>Ліанг</w:t>
      </w:r>
      <w:proofErr w:type="spellEnd"/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4242">
        <w:rPr>
          <w:rFonts w:ascii="Times New Roman" w:hAnsi="Times New Roman"/>
          <w:sz w:val="28"/>
          <w:szCs w:val="28"/>
          <w:lang w:val="uk-UA"/>
        </w:rPr>
        <w:t>Р. </w:t>
      </w:r>
      <w:proofErr w:type="spellStart"/>
      <w:r w:rsidR="00984242">
        <w:rPr>
          <w:rFonts w:ascii="Times New Roman" w:hAnsi="Times New Roman"/>
          <w:sz w:val="28"/>
          <w:szCs w:val="28"/>
          <w:lang w:val="uk-UA"/>
        </w:rPr>
        <w:t>Морланд</w:t>
      </w:r>
      <w:r w:rsidR="00FD5807" w:rsidRPr="00FD580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84242">
        <w:rPr>
          <w:rFonts w:ascii="Times New Roman" w:hAnsi="Times New Roman"/>
          <w:sz w:val="28"/>
          <w:szCs w:val="28"/>
          <w:lang w:val="uk-UA"/>
        </w:rPr>
        <w:t xml:space="preserve"> та Л. </w:t>
      </w:r>
      <w:proofErr w:type="spellStart"/>
      <w:r w:rsidR="00984242">
        <w:rPr>
          <w:rFonts w:ascii="Times New Roman" w:hAnsi="Times New Roman"/>
          <w:sz w:val="28"/>
          <w:szCs w:val="28"/>
          <w:lang w:val="uk-UA"/>
        </w:rPr>
        <w:t>Аргот</w:t>
      </w:r>
      <w:proofErr w:type="spellEnd"/>
      <w:r w:rsidR="00984242">
        <w:rPr>
          <w:rFonts w:ascii="Times New Roman" w:hAnsi="Times New Roman"/>
          <w:sz w:val="28"/>
          <w:szCs w:val="28"/>
          <w:lang w:val="uk-UA"/>
        </w:rPr>
        <w:t xml:space="preserve"> у 1995 році</w:t>
      </w:r>
      <w:r w:rsidRPr="00984242">
        <w:rPr>
          <w:rFonts w:ascii="Times New Roman" w:hAnsi="Times New Roman"/>
          <w:sz w:val="28"/>
          <w:szCs w:val="28"/>
          <w:lang w:val="uk-UA"/>
        </w:rPr>
        <w:t>,</w:t>
      </w:r>
      <w:r w:rsidR="00570A76" w:rsidRPr="00BD6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6263">
        <w:rPr>
          <w:rFonts w:ascii="Times New Roman" w:hAnsi="Times New Roman"/>
          <w:sz w:val="28"/>
          <w:szCs w:val="28"/>
          <w:lang w:val="uk-UA"/>
        </w:rPr>
        <w:t>присвячен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D6263">
        <w:rPr>
          <w:rFonts w:ascii="Times New Roman" w:hAnsi="Times New Roman"/>
          <w:sz w:val="28"/>
          <w:szCs w:val="28"/>
          <w:lang w:val="uk-UA"/>
        </w:rPr>
        <w:t xml:space="preserve"> розвитку трансактивної пам’яті</w:t>
      </w:r>
      <w:r w:rsidR="008C5819">
        <w:rPr>
          <w:rFonts w:ascii="Times New Roman" w:hAnsi="Times New Roman"/>
          <w:sz w:val="28"/>
          <w:szCs w:val="28"/>
          <w:lang w:val="uk-UA"/>
        </w:rPr>
        <w:t>,</w:t>
      </w:r>
      <w:r w:rsidRPr="00BD62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теж </w:t>
      </w:r>
      <w:r w:rsidR="00570A76" w:rsidRPr="00BD6263">
        <w:rPr>
          <w:rFonts w:ascii="Times New Roman" w:hAnsi="Times New Roman"/>
          <w:sz w:val="28"/>
          <w:szCs w:val="28"/>
          <w:lang w:val="uk-UA"/>
        </w:rPr>
        <w:t>показала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, що система трансактивної пам’яті розвивається </w:t>
      </w:r>
      <w:r w:rsidR="00984242" w:rsidRPr="00BD6263">
        <w:rPr>
          <w:rFonts w:ascii="Times New Roman" w:hAnsi="Times New Roman"/>
          <w:sz w:val="28"/>
          <w:szCs w:val="28"/>
          <w:lang w:val="uk-UA"/>
        </w:rPr>
        <w:t xml:space="preserve">передусім 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/>
          <w:sz w:val="28"/>
          <w:szCs w:val="28"/>
          <w:lang w:val="uk-UA"/>
        </w:rPr>
        <w:t>інтеракцій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між членами групи. Було встановлено, що тренування у виконанн</w:t>
      </w:r>
      <w:r w:rsidR="00B265A0" w:rsidRPr="00BD6263">
        <w:rPr>
          <w:rFonts w:ascii="Times New Roman" w:hAnsi="Times New Roman"/>
          <w:sz w:val="28"/>
          <w:szCs w:val="28"/>
          <w:lang w:val="uk-UA"/>
        </w:rPr>
        <w:t>і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завдання, яке групі доведеться </w:t>
      </w:r>
      <w:proofErr w:type="spellStart"/>
      <w:r w:rsidR="00B265A0" w:rsidRPr="00BD6263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="00B265A0" w:rsidRPr="00BD6263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B265A0" w:rsidRPr="00BD6263">
        <w:rPr>
          <w:rFonts w:ascii="Times New Roman" w:hAnsi="Times New Roman"/>
          <w:sz w:val="28"/>
          <w:szCs w:val="28"/>
          <w:lang w:val="ru-RU"/>
        </w:rPr>
        <w:t>язувати</w:t>
      </w:r>
      <w:proofErr w:type="spellEnd"/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lastRenderedPageBreak/>
        <w:t xml:space="preserve">разом, сприяє розвитку трансактивної пам’яті. У цьому дослідженні </w:t>
      </w:r>
      <w:r w:rsidR="00EE22F8" w:rsidRPr="00BD6263">
        <w:rPr>
          <w:rFonts w:ascii="Times New Roman" w:hAnsi="Times New Roman"/>
          <w:sz w:val="28"/>
          <w:szCs w:val="28"/>
          <w:lang w:val="uk-UA"/>
        </w:rPr>
        <w:t>в умовах спільного тренування учасників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група розвивала набагато сильніш</w:t>
      </w:r>
      <w:r w:rsidR="00EE22F8" w:rsidRPr="00BD6263">
        <w:rPr>
          <w:rFonts w:ascii="Times New Roman" w:hAnsi="Times New Roman"/>
          <w:sz w:val="28"/>
          <w:szCs w:val="28"/>
          <w:lang w:val="uk-UA"/>
        </w:rPr>
        <w:t xml:space="preserve">у систему трансактивної пам’яті – 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>пригадувала більше інформації про процес та робила менше помилок</w:t>
      </w:r>
      <w:r w:rsidR="00EE22F8" w:rsidRPr="00BD626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у порівнянні з командами, де учасники проходили </w:t>
      </w:r>
      <w:r w:rsidR="007939F1">
        <w:rPr>
          <w:rFonts w:ascii="Times New Roman" w:hAnsi="Times New Roman"/>
          <w:sz w:val="28"/>
          <w:szCs w:val="28"/>
          <w:lang w:val="uk-UA"/>
        </w:rPr>
        <w:t>подібне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тренування, але кожен окремо. Дослідники зробили висновок, що взаємодія, яка мала місце під час спільного тренування, дозволила членам команди виробити розуміння навичок їхніх колег, 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>спрости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ла пошук потрібної інформації стосовно 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завдання у інших 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>учасників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та допомогла оцінити точність 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>і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надійність цієї інформації. У результаті, групи, які тренувалися разом, краще виконували завдання</w:t>
      </w:r>
      <w:r w:rsidR="00570A76" w:rsidRPr="00BD6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A76" w:rsidRPr="00BD6263">
        <w:rPr>
          <w:rFonts w:ascii="Times New Roman" w:hAnsi="Times New Roman"/>
          <w:sz w:val="28"/>
          <w:szCs w:val="28"/>
          <w:lang w:val="ru-RU"/>
        </w:rPr>
        <w:t>[</w:t>
      </w:r>
      <w:r w:rsidR="0085691A" w:rsidRPr="00F746C0">
        <w:rPr>
          <w:rFonts w:ascii="Times New Roman" w:hAnsi="Times New Roman"/>
          <w:sz w:val="28"/>
          <w:szCs w:val="28"/>
          <w:lang w:val="uk-UA"/>
        </w:rPr>
        <w:t>10</w:t>
      </w:r>
      <w:r w:rsidR="00570A76" w:rsidRPr="00F746C0">
        <w:rPr>
          <w:rFonts w:ascii="Times New Roman" w:hAnsi="Times New Roman"/>
          <w:sz w:val="28"/>
          <w:szCs w:val="28"/>
          <w:lang w:val="ru-RU"/>
        </w:rPr>
        <w:t>]</w:t>
      </w:r>
      <w:r w:rsidR="00846179" w:rsidRPr="00F746C0">
        <w:rPr>
          <w:rFonts w:ascii="Times New Roman" w:hAnsi="Times New Roman"/>
          <w:sz w:val="28"/>
          <w:szCs w:val="28"/>
          <w:lang w:val="uk-UA"/>
        </w:rPr>
        <w:t>.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846179" w:rsidRPr="00FF03E2">
        <w:rPr>
          <w:rFonts w:ascii="Times New Roman" w:hAnsi="Times New Roman"/>
          <w:sz w:val="28"/>
          <w:szCs w:val="28"/>
          <w:lang w:val="uk-UA"/>
        </w:rPr>
        <w:t>пізнішому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дослідженн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>і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>, ті</w:t>
      </w:r>
      <w:r w:rsidR="00FF03E2">
        <w:rPr>
          <w:rFonts w:ascii="Times New Roman" w:hAnsi="Times New Roman"/>
          <w:sz w:val="28"/>
          <w:szCs w:val="28"/>
          <w:lang w:val="uk-UA"/>
        </w:rPr>
        <w:t xml:space="preserve"> ж</w:t>
      </w:r>
      <w:r w:rsidR="007939F1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>чені в</w:t>
      </w:r>
      <w:r w:rsidR="00F30402" w:rsidRPr="00BD6263">
        <w:rPr>
          <w:rFonts w:ascii="Times New Roman" w:hAnsi="Times New Roman"/>
          <w:sz w:val="28"/>
          <w:szCs w:val="28"/>
          <w:lang w:val="uk-UA"/>
        </w:rPr>
        <w:t>станов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или, що знайомство з членами групи або ж симпатія до </w:t>
      </w:r>
      <w:r w:rsidR="00846179" w:rsidRPr="00FF03E2">
        <w:rPr>
          <w:rFonts w:ascii="Times New Roman" w:hAnsi="Times New Roman"/>
          <w:sz w:val="28"/>
          <w:szCs w:val="28"/>
          <w:lang w:val="uk-UA"/>
        </w:rPr>
        <w:t>них не в змозі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пояснити різницю між групами, що тренувалися разом </w:t>
      </w:r>
      <w:r w:rsidR="00FF03E2">
        <w:rPr>
          <w:rFonts w:ascii="Times New Roman" w:hAnsi="Times New Roman"/>
          <w:sz w:val="28"/>
          <w:szCs w:val="28"/>
          <w:lang w:val="uk-UA"/>
        </w:rPr>
        <w:t>чи</w:t>
      </w:r>
      <w:r w:rsidR="00846179" w:rsidRPr="00BD6263">
        <w:rPr>
          <w:rFonts w:ascii="Times New Roman" w:hAnsi="Times New Roman"/>
          <w:sz w:val="28"/>
          <w:szCs w:val="28"/>
          <w:lang w:val="uk-UA"/>
        </w:rPr>
        <w:t xml:space="preserve"> окремо</w:t>
      </w:r>
      <w:r w:rsidR="00846179" w:rsidRPr="00616F1B">
        <w:rPr>
          <w:sz w:val="28"/>
          <w:szCs w:val="28"/>
          <w:lang w:val="uk-UA"/>
        </w:rPr>
        <w:t xml:space="preserve">. </w:t>
      </w:r>
      <w:r w:rsidR="00600E3D" w:rsidRPr="00FF03E2">
        <w:rPr>
          <w:rFonts w:ascii="Times New Roman" w:hAnsi="Times New Roman"/>
          <w:sz w:val="28"/>
          <w:szCs w:val="28"/>
          <w:lang w:val="uk-UA"/>
        </w:rPr>
        <w:t xml:space="preserve">Навіть за умови, коли групи виконували вправу для </w:t>
      </w:r>
      <w:proofErr w:type="spellStart"/>
      <w:r w:rsidR="00600E3D" w:rsidRPr="00FF03E2">
        <w:rPr>
          <w:rFonts w:ascii="Times New Roman" w:hAnsi="Times New Roman"/>
          <w:sz w:val="28"/>
          <w:szCs w:val="28"/>
          <w:lang w:val="uk-UA"/>
        </w:rPr>
        <w:t>командоутворення</w:t>
      </w:r>
      <w:proofErr w:type="spellEnd"/>
      <w:r w:rsidR="00600E3D" w:rsidRPr="00FF03E2">
        <w:rPr>
          <w:rFonts w:ascii="Times New Roman" w:hAnsi="Times New Roman"/>
          <w:sz w:val="28"/>
          <w:szCs w:val="28"/>
          <w:lang w:val="uk-UA"/>
        </w:rPr>
        <w:t xml:space="preserve"> замість спільного тренування з виконання завдання, все одно, їхні результати були гірші, ніж</w:t>
      </w:r>
      <w:r w:rsidR="00AD6EA4" w:rsidRPr="00FF03E2">
        <w:rPr>
          <w:rFonts w:ascii="Times New Roman" w:hAnsi="Times New Roman"/>
          <w:sz w:val="28"/>
          <w:szCs w:val="28"/>
          <w:lang w:val="uk-UA"/>
        </w:rPr>
        <w:t xml:space="preserve"> у групи, яка тренувалася разом</w:t>
      </w:r>
      <w:r w:rsidR="00600E3D" w:rsidRPr="00FF03E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70A76" w:rsidRPr="00F746C0">
        <w:rPr>
          <w:rFonts w:ascii="Times New Roman" w:hAnsi="Times New Roman"/>
          <w:sz w:val="28"/>
          <w:szCs w:val="28"/>
          <w:lang w:val="ru-RU"/>
        </w:rPr>
        <w:t>[</w:t>
      </w:r>
      <w:r w:rsidR="0085691A" w:rsidRPr="00F746C0">
        <w:rPr>
          <w:rFonts w:ascii="Times New Roman" w:hAnsi="Times New Roman"/>
          <w:sz w:val="28"/>
          <w:szCs w:val="28"/>
          <w:lang w:val="uk-UA"/>
        </w:rPr>
        <w:t>1</w:t>
      </w:r>
      <w:r w:rsidR="00F746C0" w:rsidRPr="00F746C0">
        <w:rPr>
          <w:rFonts w:ascii="Times New Roman" w:hAnsi="Times New Roman"/>
          <w:sz w:val="28"/>
          <w:szCs w:val="28"/>
          <w:lang w:val="uk-UA"/>
        </w:rPr>
        <w:t>4</w:t>
      </w:r>
      <w:r w:rsidR="00570A76" w:rsidRPr="00F746C0">
        <w:rPr>
          <w:rFonts w:ascii="Times New Roman" w:hAnsi="Times New Roman"/>
          <w:sz w:val="28"/>
          <w:szCs w:val="28"/>
          <w:lang w:val="ru-RU"/>
        </w:rPr>
        <w:t>]</w:t>
      </w:r>
      <w:r w:rsidR="00846179" w:rsidRPr="00F746C0">
        <w:rPr>
          <w:rFonts w:ascii="Times New Roman" w:hAnsi="Times New Roman"/>
          <w:sz w:val="28"/>
          <w:szCs w:val="28"/>
          <w:lang w:val="uk-UA"/>
        </w:rPr>
        <w:t>.</w:t>
      </w:r>
      <w:r w:rsidR="00846179" w:rsidRPr="00FF03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6179" w:rsidRPr="005A01A0" w:rsidRDefault="00B47917" w:rsidP="0084617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а першій стадії циклу групового життя, </w:t>
      </w:r>
      <w:r w:rsidR="00600E3D" w:rsidRPr="005A01A0">
        <w:rPr>
          <w:rFonts w:ascii="Times New Roman" w:hAnsi="Times New Roman"/>
          <w:sz w:val="28"/>
          <w:szCs w:val="28"/>
          <w:lang w:val="uk-UA"/>
        </w:rPr>
        <w:t>відомості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про сильні сторони і знання кожного з </w:t>
      </w:r>
      <w:r w:rsidR="00600E3D" w:rsidRPr="005A01A0">
        <w:rPr>
          <w:rFonts w:ascii="Times New Roman" w:hAnsi="Times New Roman"/>
          <w:sz w:val="28"/>
          <w:szCs w:val="28"/>
          <w:lang w:val="uk-UA"/>
        </w:rPr>
        <w:t>учасників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дозвол</w:t>
      </w:r>
      <w:r w:rsidR="007939F1">
        <w:rPr>
          <w:rFonts w:ascii="Times New Roman" w:hAnsi="Times New Roman"/>
          <w:sz w:val="28"/>
          <w:szCs w:val="28"/>
          <w:lang w:val="uk-UA"/>
        </w:rPr>
        <w:t>яють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групі розподіл</w:t>
      </w:r>
      <w:r w:rsidR="00FF03E2">
        <w:rPr>
          <w:rFonts w:ascii="Times New Roman" w:hAnsi="Times New Roman"/>
          <w:sz w:val="28"/>
          <w:szCs w:val="28"/>
          <w:lang w:val="uk-UA"/>
        </w:rPr>
        <w:t>я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>ти роботу у найбільш ефективний спосіб та признач</w:t>
      </w:r>
      <w:r w:rsidR="00FF03E2">
        <w:rPr>
          <w:rFonts w:ascii="Times New Roman" w:hAnsi="Times New Roman"/>
          <w:sz w:val="28"/>
          <w:szCs w:val="28"/>
          <w:lang w:val="uk-UA"/>
        </w:rPr>
        <w:t>а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ти різні завдання тим членам групи, які є найбільш кваліфікованими для їх виконання. Наявність багатьох інтеракцій на ранніх стадіях формування групи надає можливість </w:t>
      </w:r>
      <w:r w:rsidR="005A01A0" w:rsidRPr="005A01A0">
        <w:rPr>
          <w:rFonts w:ascii="Times New Roman" w:hAnsi="Times New Roman"/>
          <w:sz w:val="28"/>
          <w:szCs w:val="28"/>
          <w:lang w:val="uk-UA"/>
        </w:rPr>
        <w:t xml:space="preserve">учасникам 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>з’ясувати досвід</w:t>
      </w:r>
      <w:r w:rsidR="005A01A0" w:rsidRPr="005A01A0">
        <w:rPr>
          <w:rFonts w:ascii="Times New Roman" w:hAnsi="Times New Roman"/>
          <w:sz w:val="28"/>
          <w:szCs w:val="28"/>
          <w:lang w:val="uk-UA"/>
        </w:rPr>
        <w:t xml:space="preserve"> кожного з членів групи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, рівень або нестачу </w:t>
      </w:r>
      <w:r w:rsidR="005A01A0" w:rsidRPr="005A01A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>знань у певних сферах</w:t>
      </w:r>
      <w:r w:rsidR="007939F1">
        <w:rPr>
          <w:rFonts w:ascii="Times New Roman" w:hAnsi="Times New Roman"/>
          <w:sz w:val="28"/>
          <w:szCs w:val="28"/>
          <w:lang w:val="uk-UA"/>
        </w:rPr>
        <w:t xml:space="preserve"> (А. </w:t>
      </w:r>
      <w:proofErr w:type="spellStart"/>
      <w:r w:rsidR="007939F1">
        <w:rPr>
          <w:rFonts w:ascii="Times New Roman" w:hAnsi="Times New Roman"/>
          <w:sz w:val="28"/>
          <w:szCs w:val="28"/>
          <w:lang w:val="uk-UA"/>
        </w:rPr>
        <w:t>Холінгсхед</w:t>
      </w:r>
      <w:proofErr w:type="spellEnd"/>
      <w:r w:rsidR="007939F1">
        <w:rPr>
          <w:rFonts w:ascii="Times New Roman" w:hAnsi="Times New Roman"/>
          <w:sz w:val="28"/>
          <w:szCs w:val="28"/>
          <w:lang w:val="uk-UA"/>
        </w:rPr>
        <w:t>)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91A" w:rsidRPr="0085691A">
        <w:rPr>
          <w:rFonts w:ascii="Times New Roman" w:hAnsi="Times New Roman"/>
          <w:sz w:val="28"/>
          <w:szCs w:val="28"/>
          <w:lang w:val="uk-UA"/>
        </w:rPr>
        <w:t>[</w:t>
      </w:r>
      <w:r w:rsidR="00F746C0">
        <w:rPr>
          <w:rFonts w:ascii="Times New Roman" w:hAnsi="Times New Roman"/>
          <w:sz w:val="28"/>
          <w:szCs w:val="28"/>
          <w:lang w:val="uk-UA"/>
        </w:rPr>
        <w:t>5</w:t>
      </w:r>
      <w:r w:rsidR="0085691A" w:rsidRPr="0085691A">
        <w:rPr>
          <w:rFonts w:ascii="Times New Roman" w:hAnsi="Times New Roman"/>
          <w:sz w:val="28"/>
          <w:szCs w:val="28"/>
          <w:lang w:val="uk-UA"/>
        </w:rPr>
        <w:t>]</w:t>
      </w:r>
      <w:r w:rsidR="007939F1">
        <w:rPr>
          <w:rFonts w:ascii="Times New Roman" w:hAnsi="Times New Roman"/>
          <w:sz w:val="28"/>
          <w:szCs w:val="28"/>
          <w:lang w:val="uk-UA"/>
        </w:rPr>
        <w:t>,</w:t>
      </w:r>
      <w:r w:rsidR="0085691A" w:rsidRPr="008569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розвинути спільне розуміння вимог завдання та способу, </w:t>
      </w:r>
      <w:r w:rsidR="007939F1">
        <w:rPr>
          <w:rFonts w:ascii="Times New Roman" w:hAnsi="Times New Roman"/>
          <w:sz w:val="28"/>
          <w:szCs w:val="28"/>
          <w:lang w:val="uk-UA"/>
        </w:rPr>
        <w:t>у який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знання </w:t>
      </w:r>
      <w:r w:rsidR="005A01A0" w:rsidRPr="005A01A0">
        <w:rPr>
          <w:rFonts w:ascii="Times New Roman" w:hAnsi="Times New Roman"/>
          <w:sz w:val="28"/>
          <w:szCs w:val="28"/>
          <w:lang w:val="uk-UA"/>
        </w:rPr>
        <w:t>окремих індивідів</w:t>
      </w:r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 поєднується в одне ціле (</w:t>
      </w:r>
      <w:r w:rsidR="007939F1">
        <w:rPr>
          <w:rFonts w:ascii="Times New Roman" w:hAnsi="Times New Roman"/>
          <w:sz w:val="28"/>
          <w:szCs w:val="28"/>
          <w:lang w:val="uk-UA"/>
        </w:rPr>
        <w:t>Дж. </w:t>
      </w:r>
      <w:proofErr w:type="spellStart"/>
      <w:r w:rsidR="00846179" w:rsidRPr="005A01A0">
        <w:rPr>
          <w:rFonts w:ascii="Times New Roman" w:hAnsi="Times New Roman"/>
          <w:sz w:val="28"/>
          <w:szCs w:val="28"/>
          <w:lang w:val="uk-UA"/>
        </w:rPr>
        <w:t>Кеннон-Боуерс</w:t>
      </w:r>
      <w:proofErr w:type="spellEnd"/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39F1">
        <w:rPr>
          <w:rFonts w:ascii="Times New Roman" w:hAnsi="Times New Roman"/>
          <w:sz w:val="28"/>
          <w:szCs w:val="28"/>
          <w:lang w:val="uk-UA"/>
        </w:rPr>
        <w:t>Е. </w:t>
      </w:r>
      <w:proofErr w:type="spellStart"/>
      <w:r w:rsidR="00846179" w:rsidRPr="005A01A0">
        <w:rPr>
          <w:rFonts w:ascii="Times New Roman" w:hAnsi="Times New Roman"/>
          <w:sz w:val="28"/>
          <w:szCs w:val="28"/>
          <w:lang w:val="uk-UA"/>
        </w:rPr>
        <w:t>Салас</w:t>
      </w:r>
      <w:proofErr w:type="spellEnd"/>
      <w:r w:rsidR="00846179" w:rsidRPr="005A01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39F1">
        <w:rPr>
          <w:rFonts w:ascii="Times New Roman" w:hAnsi="Times New Roman"/>
          <w:sz w:val="28"/>
          <w:szCs w:val="28"/>
          <w:lang w:val="uk-UA"/>
        </w:rPr>
        <w:t>С. </w:t>
      </w:r>
      <w:proofErr w:type="spellStart"/>
      <w:r w:rsidR="007939F1">
        <w:rPr>
          <w:rFonts w:ascii="Times New Roman" w:hAnsi="Times New Roman"/>
          <w:sz w:val="28"/>
          <w:szCs w:val="28"/>
          <w:lang w:val="uk-UA"/>
        </w:rPr>
        <w:t>Конверс</w:t>
      </w:r>
      <w:proofErr w:type="spellEnd"/>
      <w:r w:rsidR="00846179" w:rsidRPr="005A01A0">
        <w:rPr>
          <w:rFonts w:ascii="Times New Roman" w:hAnsi="Times New Roman"/>
          <w:sz w:val="28"/>
          <w:szCs w:val="28"/>
          <w:lang w:val="uk-UA"/>
        </w:rPr>
        <w:t>)</w:t>
      </w:r>
      <w:r w:rsidR="005A01A0" w:rsidRPr="005A0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1A0" w:rsidRPr="00F746C0">
        <w:rPr>
          <w:rFonts w:ascii="Times New Roman" w:hAnsi="Times New Roman"/>
          <w:sz w:val="28"/>
          <w:szCs w:val="28"/>
          <w:lang w:val="uk-UA"/>
        </w:rPr>
        <w:t>[</w:t>
      </w:r>
      <w:r w:rsidR="00F746C0" w:rsidRPr="00F746C0">
        <w:rPr>
          <w:rFonts w:ascii="Times New Roman" w:hAnsi="Times New Roman"/>
          <w:sz w:val="28"/>
          <w:szCs w:val="28"/>
          <w:lang w:val="uk-UA"/>
        </w:rPr>
        <w:t>2</w:t>
      </w:r>
      <w:r w:rsidR="005A01A0" w:rsidRPr="00F746C0">
        <w:rPr>
          <w:rFonts w:ascii="Times New Roman" w:hAnsi="Times New Roman"/>
          <w:sz w:val="28"/>
          <w:szCs w:val="28"/>
          <w:lang w:val="uk-UA"/>
        </w:rPr>
        <w:t>].</w:t>
      </w:r>
    </w:p>
    <w:p w:rsidR="00846179" w:rsidRPr="00A70C9D" w:rsidRDefault="00846179" w:rsidP="0084617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A70C9D">
        <w:rPr>
          <w:rFonts w:ascii="Times New Roman" w:hAnsi="Times New Roman"/>
          <w:sz w:val="28"/>
          <w:szCs w:val="28"/>
          <w:lang w:val="uk-UA"/>
        </w:rPr>
        <w:t xml:space="preserve">Отже, видається, що комунікація </w:t>
      </w:r>
      <w:r w:rsidR="00EC442F" w:rsidRPr="00725DDB">
        <w:rPr>
          <w:rFonts w:ascii="Times New Roman" w:hAnsi="Times New Roman"/>
          <w:sz w:val="28"/>
          <w:szCs w:val="28"/>
          <w:lang w:val="uk-UA"/>
        </w:rPr>
        <w:t>–</w:t>
      </w:r>
      <w:r w:rsidR="00EC44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C9D">
        <w:rPr>
          <w:rFonts w:ascii="Times New Roman" w:hAnsi="Times New Roman"/>
          <w:sz w:val="28"/>
          <w:szCs w:val="28"/>
          <w:lang w:val="uk-UA"/>
        </w:rPr>
        <w:t>вирішальни</w:t>
      </w:r>
      <w:r w:rsidR="00EC442F">
        <w:rPr>
          <w:rFonts w:ascii="Times New Roman" w:hAnsi="Times New Roman"/>
          <w:sz w:val="28"/>
          <w:szCs w:val="28"/>
          <w:lang w:val="uk-UA"/>
        </w:rPr>
        <w:t>й</w:t>
      </w:r>
      <w:r w:rsidRPr="00A70C9D">
        <w:rPr>
          <w:rFonts w:ascii="Times New Roman" w:hAnsi="Times New Roman"/>
          <w:sz w:val="28"/>
          <w:szCs w:val="28"/>
          <w:lang w:val="uk-UA"/>
        </w:rPr>
        <w:t xml:space="preserve"> компонент у розвитку трансактивної пам’яті. Утім, не будь-який вид комунікації та взаємодії мі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>ж</w:t>
      </w:r>
      <w:r w:rsidRPr="00A70C9D">
        <w:rPr>
          <w:rFonts w:ascii="Times New Roman" w:hAnsi="Times New Roman"/>
          <w:sz w:val="28"/>
          <w:szCs w:val="28"/>
          <w:lang w:val="uk-UA"/>
        </w:rPr>
        <w:t xml:space="preserve"> членами групи веде до конструювання трансактивної пам’яті. Комунікація загалом слугує способом передачі інформації від одного індивіда до іншого, але для 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>виникнення</w:t>
      </w:r>
      <w:r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C9D">
        <w:rPr>
          <w:rFonts w:ascii="Times New Roman" w:hAnsi="Times New Roman"/>
          <w:sz w:val="28"/>
          <w:szCs w:val="28"/>
          <w:lang w:val="uk-UA"/>
        </w:rPr>
        <w:lastRenderedPageBreak/>
        <w:t xml:space="preserve">трансактивної пам’яті ця комунікація повинна мати справу з інформацією стосовно спеціальних знань та відповідного досвіду 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 xml:space="preserve">індивідів </w:t>
      </w:r>
      <w:r w:rsidR="00F709F0">
        <w:rPr>
          <w:rFonts w:ascii="Times New Roman" w:hAnsi="Times New Roman"/>
          <w:sz w:val="28"/>
          <w:szCs w:val="28"/>
          <w:lang w:val="uk-UA"/>
        </w:rPr>
        <w:t>у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 xml:space="preserve"> структурі </w:t>
      </w:r>
      <w:r w:rsidR="00DC47CA">
        <w:rPr>
          <w:rFonts w:ascii="Times New Roman" w:hAnsi="Times New Roman"/>
          <w:sz w:val="28"/>
          <w:szCs w:val="28"/>
          <w:lang w:val="uk-UA"/>
        </w:rPr>
        <w:t xml:space="preserve">соціальної 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>групи</w:t>
      </w:r>
      <w:r w:rsidRPr="00A70C9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6179" w:rsidRPr="00A70C9D" w:rsidRDefault="007939F1" w:rsidP="00846179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Морланд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Л.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Мясковскі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2000 році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експериментально довели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>, що трансактивна пам’ять може розвинути</w:t>
      </w:r>
      <w:r w:rsidR="00DC47CA">
        <w:rPr>
          <w:rFonts w:ascii="Times New Roman" w:hAnsi="Times New Roman"/>
          <w:sz w:val="28"/>
          <w:szCs w:val="28"/>
          <w:lang w:val="uk-UA"/>
        </w:rPr>
        <w:t>ся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 xml:space="preserve">навіть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DC4D80" w:rsidRPr="00A70C9D">
        <w:rPr>
          <w:rFonts w:ascii="Times New Roman" w:hAnsi="Times New Roman"/>
          <w:sz w:val="28"/>
          <w:szCs w:val="28"/>
          <w:lang w:val="uk-UA"/>
        </w:rPr>
        <w:t xml:space="preserve">прямої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взаємодії між учасниками </w:t>
      </w:r>
      <w:r w:rsidR="00DC47CA">
        <w:rPr>
          <w:rFonts w:ascii="Times New Roman" w:hAnsi="Times New Roman"/>
          <w:sz w:val="28"/>
          <w:szCs w:val="28"/>
          <w:lang w:val="uk-UA"/>
        </w:rPr>
        <w:t xml:space="preserve">контактної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групи. Як замінник такої комунікації </w:t>
      </w:r>
      <w:r w:rsidR="00DC47CA">
        <w:rPr>
          <w:rFonts w:ascii="Times New Roman" w:hAnsi="Times New Roman"/>
          <w:sz w:val="28"/>
          <w:szCs w:val="28"/>
          <w:lang w:val="uk-UA"/>
        </w:rPr>
        <w:t>вчені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запропонували груп</w:t>
      </w:r>
      <w:r w:rsidR="00DC47CA">
        <w:rPr>
          <w:rFonts w:ascii="Times New Roman" w:hAnsi="Times New Roman"/>
          <w:sz w:val="28"/>
          <w:szCs w:val="28"/>
          <w:lang w:val="uk-UA"/>
        </w:rPr>
        <w:t>і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726">
        <w:rPr>
          <w:rFonts w:ascii="Times New Roman" w:hAnsi="Times New Roman"/>
          <w:sz w:val="28"/>
          <w:szCs w:val="28"/>
        </w:rPr>
        <w:t>feedback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у вигляді </w:t>
      </w:r>
      <w:proofErr w:type="spellStart"/>
      <w:r w:rsidR="00846179" w:rsidRPr="00A70C9D">
        <w:rPr>
          <w:rFonts w:ascii="Times New Roman" w:hAnsi="Times New Roman"/>
          <w:sz w:val="28"/>
          <w:szCs w:val="28"/>
          <w:lang w:val="uk-UA"/>
        </w:rPr>
        <w:t>ранжування</w:t>
      </w:r>
      <w:proofErr w:type="spellEnd"/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навичок </w:t>
      </w:r>
      <w:r w:rsidR="00DC47CA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>членів у відповідних сферах завдання до того, як вон</w:t>
      </w:r>
      <w:r w:rsidR="00DC47CA">
        <w:rPr>
          <w:rFonts w:ascii="Times New Roman" w:hAnsi="Times New Roman"/>
          <w:sz w:val="28"/>
          <w:szCs w:val="28"/>
          <w:lang w:val="uk-UA"/>
        </w:rPr>
        <w:t>а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почал</w:t>
      </w:r>
      <w:r w:rsidR="00DC47CA">
        <w:rPr>
          <w:rFonts w:ascii="Times New Roman" w:hAnsi="Times New Roman"/>
          <w:sz w:val="28"/>
          <w:szCs w:val="28"/>
          <w:lang w:val="uk-UA"/>
        </w:rPr>
        <w:t>а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4D80" w:rsidRPr="00A70C9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виконувати. Незважаючи на те, що зворотній зв’язок та інформація стосовно знань </w:t>
      </w:r>
      <w:r w:rsidR="00DC4D80" w:rsidRPr="00A70C9D">
        <w:rPr>
          <w:rFonts w:ascii="Times New Roman" w:hAnsi="Times New Roman"/>
          <w:sz w:val="28"/>
          <w:szCs w:val="28"/>
          <w:lang w:val="uk-UA"/>
        </w:rPr>
        <w:t>учасників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групи була надана дослідниками</w:t>
      </w:r>
      <w:r w:rsidR="00A70C9D" w:rsidRPr="00A70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а члени команди </w:t>
      </w:r>
      <w:r>
        <w:rPr>
          <w:rFonts w:ascii="Times New Roman" w:hAnsi="Times New Roman"/>
          <w:sz w:val="28"/>
          <w:szCs w:val="28"/>
          <w:lang w:val="uk-UA"/>
        </w:rPr>
        <w:t>попередньо</w:t>
      </w:r>
      <w:r w:rsidR="00A70C9D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>не спілкувалися один з одним, ця інформація позитивно вплинула на виконання завдання та оцінку трансактивної пам’яті групи. Цей експеримент продемонстрував, що надання специфічної інформації стосовно знань учасників групи та їх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>ньої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 сфери спеціалізації є необхідним для роз</w:t>
      </w:r>
      <w:r w:rsidR="00EC442F">
        <w:rPr>
          <w:rFonts w:ascii="Times New Roman" w:hAnsi="Times New Roman"/>
          <w:sz w:val="28"/>
          <w:szCs w:val="28"/>
          <w:lang w:val="uk-UA"/>
        </w:rPr>
        <w:t xml:space="preserve">витку трансактивної пам’яті, чи то шляхом прямої взаємодії, чи 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>то іншими шляхами передачі інформації</w:t>
      </w:r>
      <w:r w:rsidR="00007DA8" w:rsidRPr="00A7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DA8" w:rsidRPr="00F746C0">
        <w:rPr>
          <w:rFonts w:ascii="Times New Roman" w:hAnsi="Times New Roman"/>
          <w:sz w:val="28"/>
          <w:szCs w:val="28"/>
          <w:lang w:val="uk-UA"/>
        </w:rPr>
        <w:t>[</w:t>
      </w:r>
      <w:r w:rsidR="00F746C0" w:rsidRPr="00F746C0">
        <w:rPr>
          <w:rFonts w:ascii="Times New Roman" w:hAnsi="Times New Roman"/>
          <w:sz w:val="28"/>
          <w:szCs w:val="28"/>
          <w:lang w:val="uk-UA"/>
        </w:rPr>
        <w:t>12</w:t>
      </w:r>
      <w:r w:rsidR="00007DA8" w:rsidRPr="00F746C0">
        <w:rPr>
          <w:rFonts w:ascii="Times New Roman" w:hAnsi="Times New Roman"/>
          <w:sz w:val="28"/>
          <w:szCs w:val="28"/>
          <w:lang w:val="uk-UA"/>
        </w:rPr>
        <w:t>]</w:t>
      </w:r>
      <w:r w:rsidR="00846179" w:rsidRPr="00A70C9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6179" w:rsidRPr="008C5819" w:rsidRDefault="007939F1" w:rsidP="00846179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сучасному науковому дискурсі немає єдиного несуперечливого погляду щодо критеріїв, за якими можна виміряти наявність у групи трансактивної пам’яті.</w:t>
      </w:r>
      <w:r w:rsidR="00EC442F">
        <w:rPr>
          <w:sz w:val="28"/>
          <w:szCs w:val="28"/>
          <w:lang w:val="uk-UA"/>
        </w:rPr>
        <w:t xml:space="preserve"> </w:t>
      </w:r>
      <w:r w:rsidR="00846179" w:rsidRPr="008C5819">
        <w:rPr>
          <w:sz w:val="28"/>
          <w:szCs w:val="28"/>
          <w:lang w:val="uk-UA"/>
        </w:rPr>
        <w:t xml:space="preserve">Багато дослідників </w:t>
      </w:r>
      <w:r w:rsidR="00B47917" w:rsidRPr="008C5819">
        <w:rPr>
          <w:sz w:val="28"/>
          <w:szCs w:val="28"/>
          <w:lang w:val="uk-UA"/>
        </w:rPr>
        <w:t>(</w:t>
      </w:r>
      <w:r w:rsidR="001F1726" w:rsidRPr="001F1726">
        <w:rPr>
          <w:sz w:val="28"/>
          <w:szCs w:val="28"/>
          <w:lang w:val="uk-UA"/>
        </w:rPr>
        <w:t>Д.</w:t>
      </w:r>
      <w:r w:rsidR="001F1726">
        <w:rPr>
          <w:sz w:val="28"/>
          <w:szCs w:val="28"/>
          <w:lang w:val="ru-RU"/>
        </w:rPr>
        <w:t> </w:t>
      </w:r>
      <w:proofErr w:type="spellStart"/>
      <w:r w:rsidR="00B47917" w:rsidRPr="008C5819">
        <w:rPr>
          <w:sz w:val="28"/>
          <w:szCs w:val="28"/>
          <w:lang w:val="uk-UA"/>
        </w:rPr>
        <w:t>Ілген</w:t>
      </w:r>
      <w:proofErr w:type="spellEnd"/>
      <w:r w:rsidR="00B47917" w:rsidRPr="008C5819">
        <w:rPr>
          <w:sz w:val="28"/>
          <w:szCs w:val="28"/>
          <w:lang w:val="uk-UA"/>
        </w:rPr>
        <w:t>,</w:t>
      </w:r>
      <w:r w:rsidR="001F1726">
        <w:rPr>
          <w:sz w:val="28"/>
          <w:szCs w:val="28"/>
          <w:lang w:val="uk-UA"/>
        </w:rPr>
        <w:t xml:space="preserve"> Дж. </w:t>
      </w:r>
      <w:proofErr w:type="spellStart"/>
      <w:r w:rsidR="00B47917" w:rsidRPr="008C5819">
        <w:rPr>
          <w:sz w:val="28"/>
          <w:szCs w:val="28"/>
          <w:lang w:val="uk-UA"/>
        </w:rPr>
        <w:t>Хо</w:t>
      </w:r>
      <w:r w:rsidR="001F1726">
        <w:rPr>
          <w:sz w:val="28"/>
          <w:szCs w:val="28"/>
          <w:lang w:val="uk-UA"/>
        </w:rPr>
        <w:t>л</w:t>
      </w:r>
      <w:r w:rsidR="00B47917" w:rsidRPr="008C5819">
        <w:rPr>
          <w:sz w:val="28"/>
          <w:szCs w:val="28"/>
          <w:lang w:val="uk-UA"/>
        </w:rPr>
        <w:t>ленбек</w:t>
      </w:r>
      <w:proofErr w:type="spellEnd"/>
      <w:r w:rsidR="00B47917" w:rsidRPr="008C5819">
        <w:rPr>
          <w:sz w:val="28"/>
          <w:szCs w:val="28"/>
          <w:lang w:val="uk-UA"/>
        </w:rPr>
        <w:t xml:space="preserve">, </w:t>
      </w:r>
      <w:r w:rsidR="001F1726">
        <w:rPr>
          <w:sz w:val="28"/>
          <w:szCs w:val="28"/>
          <w:lang w:val="uk-UA"/>
        </w:rPr>
        <w:t>М. </w:t>
      </w:r>
      <w:r w:rsidR="00B47917" w:rsidRPr="008C5819">
        <w:rPr>
          <w:sz w:val="28"/>
          <w:szCs w:val="28"/>
          <w:lang w:val="uk-UA"/>
        </w:rPr>
        <w:t xml:space="preserve">Джонсон, </w:t>
      </w:r>
      <w:r w:rsidR="001F1726">
        <w:rPr>
          <w:sz w:val="28"/>
          <w:szCs w:val="28"/>
          <w:lang w:val="uk-UA"/>
        </w:rPr>
        <w:t>Д. </w:t>
      </w:r>
      <w:r w:rsidR="00B47917" w:rsidRPr="008C5819">
        <w:rPr>
          <w:sz w:val="28"/>
          <w:szCs w:val="28"/>
          <w:lang w:val="uk-UA"/>
        </w:rPr>
        <w:t xml:space="preserve">Юндт) </w:t>
      </w:r>
      <w:r w:rsidR="00846179" w:rsidRPr="008C5819">
        <w:rPr>
          <w:sz w:val="28"/>
          <w:szCs w:val="28"/>
          <w:lang w:val="uk-UA"/>
        </w:rPr>
        <w:t xml:space="preserve">вважають основними </w:t>
      </w:r>
      <w:r w:rsidR="00AD6EA4" w:rsidRPr="008C5819">
        <w:rPr>
          <w:sz w:val="28"/>
          <w:szCs w:val="28"/>
          <w:lang w:val="uk-UA"/>
        </w:rPr>
        <w:t xml:space="preserve">індикаторами </w:t>
      </w:r>
      <w:r w:rsidR="00846179" w:rsidRPr="008C5819">
        <w:rPr>
          <w:sz w:val="28"/>
          <w:szCs w:val="28"/>
          <w:lang w:val="uk-UA"/>
        </w:rPr>
        <w:t>трансактивної пам’яті спеціалізаці</w:t>
      </w:r>
      <w:r w:rsidR="00914ED8">
        <w:rPr>
          <w:sz w:val="28"/>
          <w:szCs w:val="28"/>
          <w:lang w:val="uk-UA"/>
        </w:rPr>
        <w:t>ю, координацію та достовірність</w:t>
      </w:r>
      <w:r w:rsidR="00846179" w:rsidRPr="008C5819">
        <w:rPr>
          <w:sz w:val="28"/>
          <w:szCs w:val="28"/>
          <w:lang w:val="uk-UA"/>
        </w:rPr>
        <w:t xml:space="preserve"> </w:t>
      </w:r>
      <w:r w:rsidR="00B47917" w:rsidRPr="00F746C0">
        <w:rPr>
          <w:sz w:val="28"/>
          <w:szCs w:val="28"/>
          <w:lang w:val="uk-UA"/>
        </w:rPr>
        <w:t>[</w:t>
      </w:r>
      <w:r w:rsidR="00F746C0" w:rsidRPr="00F746C0">
        <w:rPr>
          <w:sz w:val="28"/>
          <w:szCs w:val="28"/>
          <w:lang w:val="uk-UA"/>
        </w:rPr>
        <w:t>7</w:t>
      </w:r>
      <w:r w:rsidR="00B47917" w:rsidRPr="00F746C0">
        <w:rPr>
          <w:sz w:val="28"/>
          <w:szCs w:val="28"/>
          <w:lang w:val="uk-UA"/>
        </w:rPr>
        <w:t>]</w:t>
      </w:r>
      <w:r w:rsidR="00846179" w:rsidRPr="00F746C0">
        <w:rPr>
          <w:sz w:val="28"/>
          <w:szCs w:val="28"/>
          <w:lang w:val="uk-UA"/>
        </w:rPr>
        <w:t>.</w:t>
      </w:r>
      <w:r w:rsidR="00B47917" w:rsidRPr="008C5819">
        <w:rPr>
          <w:sz w:val="28"/>
          <w:szCs w:val="28"/>
          <w:lang w:val="uk-UA"/>
        </w:rPr>
        <w:t xml:space="preserve"> Натомість </w:t>
      </w:r>
      <w:r w:rsidR="001F1726">
        <w:rPr>
          <w:sz w:val="28"/>
          <w:szCs w:val="28"/>
          <w:lang w:val="uk-UA"/>
        </w:rPr>
        <w:t>К. </w:t>
      </w:r>
      <w:proofErr w:type="spellStart"/>
      <w:r w:rsidR="00B47917" w:rsidRPr="008C5819">
        <w:rPr>
          <w:sz w:val="28"/>
          <w:szCs w:val="28"/>
          <w:lang w:val="uk-UA"/>
        </w:rPr>
        <w:t>Льюїс</w:t>
      </w:r>
      <w:proofErr w:type="spellEnd"/>
      <w:r w:rsidR="00B47917" w:rsidRPr="008C5819">
        <w:rPr>
          <w:sz w:val="28"/>
          <w:szCs w:val="28"/>
          <w:lang w:val="uk-UA"/>
        </w:rPr>
        <w:t xml:space="preserve"> і </w:t>
      </w:r>
      <w:r w:rsidR="001F1726">
        <w:rPr>
          <w:sz w:val="28"/>
          <w:szCs w:val="28"/>
          <w:lang w:val="uk-UA"/>
        </w:rPr>
        <w:t>Б. </w:t>
      </w:r>
      <w:proofErr w:type="spellStart"/>
      <w:r w:rsidR="00B47917" w:rsidRPr="008C5819">
        <w:rPr>
          <w:sz w:val="28"/>
          <w:szCs w:val="28"/>
          <w:lang w:val="uk-UA"/>
        </w:rPr>
        <w:t>Херндон</w:t>
      </w:r>
      <w:proofErr w:type="spellEnd"/>
      <w:r w:rsidR="00B47917" w:rsidRPr="008C5819">
        <w:rPr>
          <w:sz w:val="28"/>
          <w:szCs w:val="28"/>
          <w:lang w:val="uk-UA"/>
        </w:rPr>
        <w:t xml:space="preserve"> застерігають, що ц</w:t>
      </w:r>
      <w:r w:rsidR="00846179" w:rsidRPr="008C5819">
        <w:rPr>
          <w:sz w:val="28"/>
          <w:szCs w:val="28"/>
          <w:lang w:val="uk-UA"/>
        </w:rPr>
        <w:t xml:space="preserve">е загальнопоширене помилкове уявлення про те, як системи трансактивної пам’яті функціонують в групах </w:t>
      </w:r>
      <w:r w:rsidR="00B47917" w:rsidRPr="00F746C0">
        <w:rPr>
          <w:sz w:val="28"/>
          <w:szCs w:val="28"/>
          <w:lang w:val="uk-UA"/>
        </w:rPr>
        <w:t>[</w:t>
      </w:r>
      <w:r w:rsidR="00F746C0" w:rsidRPr="00F746C0">
        <w:rPr>
          <w:sz w:val="28"/>
          <w:szCs w:val="28"/>
          <w:lang w:val="uk-UA"/>
        </w:rPr>
        <w:t>9</w:t>
      </w:r>
      <w:r w:rsidR="00B47917" w:rsidRPr="00F746C0">
        <w:rPr>
          <w:sz w:val="28"/>
          <w:szCs w:val="28"/>
          <w:lang w:val="uk-UA"/>
        </w:rPr>
        <w:t>]</w:t>
      </w:r>
      <w:r w:rsidR="00846179" w:rsidRPr="008C5819">
        <w:rPr>
          <w:sz w:val="28"/>
          <w:szCs w:val="28"/>
          <w:lang w:val="uk-UA"/>
        </w:rPr>
        <w:t xml:space="preserve">. Ці індикатори виникають </w:t>
      </w:r>
      <w:r w:rsidR="00DA7382" w:rsidRPr="008C5819">
        <w:rPr>
          <w:sz w:val="28"/>
          <w:szCs w:val="28"/>
          <w:lang w:val="uk-UA"/>
        </w:rPr>
        <w:t xml:space="preserve">вже </w:t>
      </w:r>
      <w:r w:rsidR="00846179" w:rsidRPr="008C5819">
        <w:rPr>
          <w:sz w:val="28"/>
          <w:szCs w:val="28"/>
          <w:lang w:val="uk-UA"/>
        </w:rPr>
        <w:t>після того, як група виробила трансактивн</w:t>
      </w:r>
      <w:r w:rsidR="00EB620F" w:rsidRPr="008C5819">
        <w:rPr>
          <w:sz w:val="28"/>
          <w:szCs w:val="28"/>
          <w:lang w:val="uk-UA"/>
        </w:rPr>
        <w:t>у</w:t>
      </w:r>
      <w:r w:rsidR="00846179" w:rsidRPr="008C5819">
        <w:rPr>
          <w:sz w:val="28"/>
          <w:szCs w:val="28"/>
          <w:lang w:val="uk-UA"/>
        </w:rPr>
        <w:t xml:space="preserve"> пам’ят</w:t>
      </w:r>
      <w:r w:rsidR="00EB620F" w:rsidRPr="008C5819">
        <w:rPr>
          <w:sz w:val="28"/>
          <w:szCs w:val="28"/>
          <w:lang w:val="uk-UA"/>
        </w:rPr>
        <w:t>ь</w:t>
      </w:r>
      <w:r w:rsidR="00846179" w:rsidRPr="008C5819">
        <w:rPr>
          <w:sz w:val="28"/>
          <w:szCs w:val="28"/>
          <w:lang w:val="uk-UA"/>
        </w:rPr>
        <w:t xml:space="preserve"> й мають місце саме завдяки існуванню </w:t>
      </w:r>
      <w:r w:rsidR="00DA7382" w:rsidRPr="008C5819">
        <w:rPr>
          <w:sz w:val="28"/>
          <w:szCs w:val="28"/>
          <w:lang w:val="uk-UA"/>
        </w:rPr>
        <w:t>цього виду</w:t>
      </w:r>
      <w:r w:rsidR="00846179" w:rsidRPr="008C5819">
        <w:rPr>
          <w:sz w:val="28"/>
          <w:szCs w:val="28"/>
          <w:lang w:val="uk-UA"/>
        </w:rPr>
        <w:t xml:space="preserve"> пам’яті всередині </w:t>
      </w:r>
      <w:r w:rsidR="00DA7382" w:rsidRPr="008C5819">
        <w:rPr>
          <w:sz w:val="28"/>
          <w:szCs w:val="28"/>
          <w:lang w:val="uk-UA"/>
        </w:rPr>
        <w:t>спільності</w:t>
      </w:r>
      <w:r w:rsidR="00EB620F" w:rsidRPr="008C5819">
        <w:rPr>
          <w:sz w:val="28"/>
          <w:szCs w:val="28"/>
          <w:lang w:val="uk-UA"/>
        </w:rPr>
        <w:t xml:space="preserve"> членів</w:t>
      </w:r>
      <w:r w:rsidR="00846179" w:rsidRPr="008C5819">
        <w:rPr>
          <w:sz w:val="28"/>
          <w:szCs w:val="28"/>
          <w:lang w:val="uk-UA"/>
        </w:rPr>
        <w:t xml:space="preserve">. </w:t>
      </w:r>
      <w:r w:rsidR="00846179" w:rsidRPr="00914ED8">
        <w:rPr>
          <w:sz w:val="28"/>
          <w:szCs w:val="28"/>
          <w:lang w:val="uk-UA"/>
        </w:rPr>
        <w:t xml:space="preserve">Оскільки ці три </w:t>
      </w:r>
      <w:r w:rsidR="00914ED8">
        <w:rPr>
          <w:sz w:val="28"/>
          <w:szCs w:val="28"/>
          <w:lang w:val="uk-UA"/>
        </w:rPr>
        <w:t>показники</w:t>
      </w:r>
      <w:r w:rsidR="00846179" w:rsidRPr="00914ED8">
        <w:rPr>
          <w:sz w:val="28"/>
          <w:szCs w:val="28"/>
          <w:lang w:val="uk-UA"/>
        </w:rPr>
        <w:t xml:space="preserve"> виникають перева</w:t>
      </w:r>
      <w:r w:rsidR="00914ED8">
        <w:rPr>
          <w:sz w:val="28"/>
          <w:szCs w:val="28"/>
          <w:lang w:val="uk-UA"/>
        </w:rPr>
        <w:t>жно в групах, де вже розвинута трансактивна пам’ять</w:t>
      </w:r>
      <w:r w:rsidR="00846179" w:rsidRPr="00914ED8">
        <w:rPr>
          <w:sz w:val="28"/>
          <w:szCs w:val="28"/>
          <w:lang w:val="uk-UA"/>
        </w:rPr>
        <w:t xml:space="preserve">, вони </w:t>
      </w:r>
      <w:r w:rsidR="00914ED8">
        <w:rPr>
          <w:sz w:val="28"/>
          <w:szCs w:val="28"/>
          <w:lang w:val="uk-UA"/>
        </w:rPr>
        <w:t>часто підмінюють собою предмет вимірювання</w:t>
      </w:r>
      <w:r w:rsidR="00846179" w:rsidRPr="00914ED8">
        <w:rPr>
          <w:sz w:val="28"/>
          <w:szCs w:val="28"/>
          <w:lang w:val="uk-UA"/>
        </w:rPr>
        <w:t xml:space="preserve">. </w:t>
      </w:r>
      <w:r w:rsidR="00846179" w:rsidRPr="008C5819">
        <w:rPr>
          <w:sz w:val="28"/>
          <w:szCs w:val="28"/>
          <w:lang w:val="uk-UA"/>
        </w:rPr>
        <w:t>Найбільш поширене вимірювання трансактивної</w:t>
      </w:r>
      <w:r w:rsidR="001F1726" w:rsidRPr="001F1726">
        <w:rPr>
          <w:sz w:val="28"/>
          <w:szCs w:val="28"/>
          <w:lang w:val="uk-UA"/>
        </w:rPr>
        <w:t xml:space="preserve"> </w:t>
      </w:r>
      <w:r w:rsidR="001F1726">
        <w:rPr>
          <w:sz w:val="28"/>
          <w:szCs w:val="28"/>
          <w:lang w:val="uk-UA"/>
        </w:rPr>
        <w:t>пам’яті</w:t>
      </w:r>
      <w:r w:rsidR="00846179" w:rsidRPr="008C5819">
        <w:rPr>
          <w:sz w:val="28"/>
          <w:szCs w:val="28"/>
          <w:lang w:val="uk-UA"/>
        </w:rPr>
        <w:t xml:space="preserve"> </w:t>
      </w:r>
      <w:r w:rsidR="00914ED8">
        <w:rPr>
          <w:sz w:val="28"/>
          <w:szCs w:val="28"/>
          <w:lang w:val="uk-UA"/>
        </w:rPr>
        <w:t xml:space="preserve">було розроблене Кайлом </w:t>
      </w:r>
      <w:proofErr w:type="spellStart"/>
      <w:r w:rsidR="00914ED8">
        <w:rPr>
          <w:sz w:val="28"/>
          <w:szCs w:val="28"/>
          <w:lang w:val="uk-UA"/>
        </w:rPr>
        <w:t>Льюїсом</w:t>
      </w:r>
      <w:proofErr w:type="spellEnd"/>
      <w:r w:rsidR="00914ED8">
        <w:rPr>
          <w:sz w:val="28"/>
          <w:szCs w:val="28"/>
          <w:lang w:val="uk-UA"/>
        </w:rPr>
        <w:t>. В</w:t>
      </w:r>
      <w:r w:rsidR="00DA7382" w:rsidRPr="008C5819">
        <w:rPr>
          <w:sz w:val="28"/>
          <w:szCs w:val="28"/>
          <w:lang w:val="uk-UA"/>
        </w:rPr>
        <w:t xml:space="preserve">ін </w:t>
      </w:r>
      <w:r w:rsidR="001F1726">
        <w:rPr>
          <w:sz w:val="28"/>
          <w:szCs w:val="28"/>
          <w:lang w:val="uk-UA"/>
        </w:rPr>
        <w:t>розглядає</w:t>
      </w:r>
      <w:r w:rsidR="00846179" w:rsidRPr="008C5819">
        <w:rPr>
          <w:sz w:val="28"/>
          <w:szCs w:val="28"/>
          <w:lang w:val="uk-UA"/>
        </w:rPr>
        <w:t xml:space="preserve"> ці три компоненти </w:t>
      </w:r>
      <w:r w:rsidR="001F1726">
        <w:rPr>
          <w:sz w:val="28"/>
          <w:szCs w:val="28"/>
          <w:lang w:val="uk-UA"/>
        </w:rPr>
        <w:t>як індикатори</w:t>
      </w:r>
      <w:r w:rsidR="00846179" w:rsidRPr="008C5819">
        <w:rPr>
          <w:sz w:val="28"/>
          <w:szCs w:val="28"/>
          <w:lang w:val="uk-UA"/>
        </w:rPr>
        <w:t xml:space="preserve"> того, що група створила трансактивну пам’ять</w:t>
      </w:r>
      <w:r w:rsidR="001F1726">
        <w:rPr>
          <w:sz w:val="28"/>
          <w:szCs w:val="28"/>
          <w:lang w:val="uk-UA"/>
        </w:rPr>
        <w:t xml:space="preserve"> </w:t>
      </w:r>
      <w:r w:rsidR="001F1726" w:rsidRPr="001F1726">
        <w:rPr>
          <w:sz w:val="28"/>
          <w:szCs w:val="28"/>
          <w:lang w:val="uk-UA"/>
        </w:rPr>
        <w:t>[</w:t>
      </w:r>
      <w:r w:rsidR="00F746C0">
        <w:rPr>
          <w:sz w:val="28"/>
          <w:szCs w:val="28"/>
          <w:lang w:val="uk-UA"/>
        </w:rPr>
        <w:t>8</w:t>
      </w:r>
      <w:r w:rsidR="001F1726" w:rsidRPr="001F1726">
        <w:rPr>
          <w:sz w:val="28"/>
          <w:szCs w:val="28"/>
          <w:lang w:val="uk-UA"/>
        </w:rPr>
        <w:t>]</w:t>
      </w:r>
      <w:r w:rsidR="00846179" w:rsidRPr="008C5819">
        <w:rPr>
          <w:sz w:val="28"/>
          <w:szCs w:val="28"/>
          <w:lang w:val="uk-UA"/>
        </w:rPr>
        <w:t xml:space="preserve">. Інші </w:t>
      </w:r>
      <w:r w:rsidR="001F47E6">
        <w:rPr>
          <w:sz w:val="28"/>
          <w:szCs w:val="28"/>
          <w:lang w:val="uk-UA"/>
        </w:rPr>
        <w:t>шкали</w:t>
      </w:r>
      <w:r w:rsidR="00846179" w:rsidRPr="008C5819">
        <w:rPr>
          <w:sz w:val="28"/>
          <w:szCs w:val="28"/>
          <w:lang w:val="uk-UA"/>
        </w:rPr>
        <w:t xml:space="preserve">, зокрема </w:t>
      </w:r>
      <w:r w:rsidR="00914ED8">
        <w:rPr>
          <w:sz w:val="28"/>
          <w:szCs w:val="28"/>
          <w:lang w:val="uk-UA"/>
        </w:rPr>
        <w:t>розроблені Джоном</w:t>
      </w:r>
      <w:r w:rsidR="001F47E6">
        <w:rPr>
          <w:sz w:val="28"/>
          <w:szCs w:val="28"/>
          <w:lang w:val="uk-UA"/>
        </w:rPr>
        <w:t> </w:t>
      </w:r>
      <w:r w:rsidR="00914ED8">
        <w:rPr>
          <w:sz w:val="28"/>
          <w:szCs w:val="28"/>
          <w:lang w:val="uk-UA"/>
        </w:rPr>
        <w:t>Остіном</w:t>
      </w:r>
      <w:r w:rsidR="00846179" w:rsidRPr="008C5819">
        <w:rPr>
          <w:sz w:val="28"/>
          <w:szCs w:val="28"/>
          <w:lang w:val="uk-UA"/>
        </w:rPr>
        <w:t xml:space="preserve">, </w:t>
      </w:r>
      <w:r w:rsidR="00914ED8">
        <w:rPr>
          <w:sz w:val="28"/>
          <w:szCs w:val="28"/>
          <w:lang w:val="uk-UA"/>
        </w:rPr>
        <w:t>дозволяють</w:t>
      </w:r>
      <w:r w:rsidR="00846179" w:rsidRPr="008C5819">
        <w:rPr>
          <w:sz w:val="28"/>
          <w:szCs w:val="28"/>
          <w:lang w:val="uk-UA"/>
        </w:rPr>
        <w:t xml:space="preserve"> </w:t>
      </w:r>
      <w:r w:rsidR="00914ED8">
        <w:rPr>
          <w:sz w:val="28"/>
          <w:szCs w:val="28"/>
          <w:lang w:val="uk-UA"/>
        </w:rPr>
        <w:t>оцінити</w:t>
      </w:r>
      <w:r w:rsidR="00846179" w:rsidRPr="008C5819">
        <w:rPr>
          <w:sz w:val="28"/>
          <w:szCs w:val="28"/>
          <w:lang w:val="uk-UA"/>
        </w:rPr>
        <w:t xml:space="preserve"> сприйняття спеціалізації всередині </w:t>
      </w:r>
      <w:r w:rsidR="00846179" w:rsidRPr="008C5819">
        <w:rPr>
          <w:sz w:val="28"/>
          <w:szCs w:val="28"/>
          <w:lang w:val="uk-UA"/>
        </w:rPr>
        <w:lastRenderedPageBreak/>
        <w:t>групи як більш пряме вимірювання трансактивної пам’яті</w:t>
      </w:r>
      <w:r w:rsidR="001F1726">
        <w:rPr>
          <w:sz w:val="28"/>
          <w:szCs w:val="28"/>
          <w:lang w:val="uk-UA"/>
        </w:rPr>
        <w:t xml:space="preserve"> </w:t>
      </w:r>
      <w:r w:rsidR="00F746C0">
        <w:rPr>
          <w:sz w:val="28"/>
          <w:szCs w:val="28"/>
          <w:lang w:val="uk-UA"/>
        </w:rPr>
        <w:t>[1</w:t>
      </w:r>
      <w:r w:rsidR="001F1726" w:rsidRPr="001F1726">
        <w:rPr>
          <w:sz w:val="28"/>
          <w:szCs w:val="28"/>
          <w:lang w:val="uk-UA"/>
        </w:rPr>
        <w:t>]</w:t>
      </w:r>
      <w:r w:rsidR="00914ED8">
        <w:rPr>
          <w:sz w:val="28"/>
          <w:szCs w:val="28"/>
          <w:lang w:val="uk-UA"/>
        </w:rPr>
        <w:t>. Розглянемо детальніше кожен з цих компонентів.</w:t>
      </w:r>
    </w:p>
    <w:p w:rsidR="00FE3CFA" w:rsidRPr="008C5819" w:rsidRDefault="00846179" w:rsidP="00846179">
      <w:pPr>
        <w:pStyle w:val="a4"/>
        <w:spacing w:before="0" w:beforeAutospacing="0" w:after="0" w:afterAutospacing="0" w:line="360" w:lineRule="auto"/>
        <w:ind w:firstLine="680"/>
        <w:jc w:val="both"/>
        <w:rPr>
          <w:i/>
          <w:sz w:val="28"/>
          <w:szCs w:val="28"/>
          <w:lang w:val="uk-UA"/>
        </w:rPr>
      </w:pPr>
      <w:r w:rsidRPr="00CC345B">
        <w:rPr>
          <w:bCs/>
          <w:i/>
          <w:sz w:val="28"/>
          <w:szCs w:val="28"/>
          <w:lang w:val="uk-UA"/>
        </w:rPr>
        <w:t>Спеціалізація</w:t>
      </w:r>
      <w:r w:rsidR="00914ED8">
        <w:rPr>
          <w:bCs/>
          <w:i/>
          <w:sz w:val="28"/>
          <w:szCs w:val="28"/>
          <w:lang w:val="uk-UA"/>
        </w:rPr>
        <w:t>.</w:t>
      </w:r>
      <w:r w:rsidR="001F47E6">
        <w:rPr>
          <w:b/>
          <w:bCs/>
          <w:i/>
          <w:sz w:val="28"/>
          <w:szCs w:val="28"/>
          <w:lang w:val="uk-UA"/>
        </w:rPr>
        <w:t xml:space="preserve"> </w:t>
      </w:r>
      <w:r w:rsidRPr="00914ED8">
        <w:rPr>
          <w:sz w:val="28"/>
          <w:szCs w:val="28"/>
          <w:lang w:val="uk-UA"/>
        </w:rPr>
        <w:t>Сильна</w:t>
      </w:r>
      <w:r w:rsidRPr="008C5819">
        <w:rPr>
          <w:sz w:val="28"/>
          <w:szCs w:val="28"/>
          <w:lang w:val="uk-UA"/>
        </w:rPr>
        <w:t xml:space="preserve"> система трансактивної пам’яті</w:t>
      </w:r>
      <w:r w:rsidR="00D72517" w:rsidRPr="008C5819">
        <w:rPr>
          <w:sz w:val="28"/>
          <w:szCs w:val="28"/>
          <w:lang w:val="uk-UA"/>
        </w:rPr>
        <w:t>, на думку</w:t>
      </w:r>
      <w:r w:rsidR="001F47E6">
        <w:rPr>
          <w:sz w:val="28"/>
          <w:szCs w:val="28"/>
          <w:lang w:val="uk-UA"/>
        </w:rPr>
        <w:t xml:space="preserve"> К. </w:t>
      </w:r>
      <w:proofErr w:type="spellStart"/>
      <w:r w:rsidR="00D72517" w:rsidRPr="008C5819">
        <w:rPr>
          <w:sz w:val="28"/>
          <w:szCs w:val="28"/>
          <w:lang w:val="uk-UA"/>
        </w:rPr>
        <w:t>Льюїс</w:t>
      </w:r>
      <w:r w:rsidR="001F47E6">
        <w:rPr>
          <w:sz w:val="28"/>
          <w:szCs w:val="28"/>
          <w:lang w:val="uk-UA"/>
        </w:rPr>
        <w:t>а</w:t>
      </w:r>
      <w:proofErr w:type="spellEnd"/>
      <w:r w:rsidR="00D72517" w:rsidRPr="008C5819">
        <w:rPr>
          <w:sz w:val="28"/>
          <w:szCs w:val="28"/>
          <w:lang w:val="uk-UA"/>
        </w:rPr>
        <w:t>,</w:t>
      </w:r>
      <w:r w:rsidRPr="008C5819">
        <w:rPr>
          <w:sz w:val="28"/>
          <w:szCs w:val="28"/>
          <w:lang w:val="uk-UA"/>
        </w:rPr>
        <w:t xml:space="preserve"> </w:t>
      </w:r>
      <w:r w:rsidR="00914ED8">
        <w:rPr>
          <w:sz w:val="28"/>
          <w:szCs w:val="28"/>
          <w:lang w:val="uk-UA"/>
        </w:rPr>
        <w:t>утворюється</w:t>
      </w:r>
      <w:r w:rsidRPr="008C5819">
        <w:rPr>
          <w:sz w:val="28"/>
          <w:szCs w:val="28"/>
          <w:lang w:val="uk-UA"/>
        </w:rPr>
        <w:t xml:space="preserve">, коли група отримує інформацію про репертуар знань інших учасників та використовує </w:t>
      </w:r>
      <w:r w:rsidR="00FE3CFA" w:rsidRPr="00EA6321">
        <w:rPr>
          <w:sz w:val="28"/>
          <w:szCs w:val="28"/>
          <w:lang w:val="uk-UA"/>
        </w:rPr>
        <w:t>її</w:t>
      </w:r>
      <w:r w:rsidRPr="008C5819">
        <w:rPr>
          <w:sz w:val="28"/>
          <w:szCs w:val="28"/>
          <w:lang w:val="uk-UA"/>
        </w:rPr>
        <w:t xml:space="preserve"> для отримання різного додаткового знання </w:t>
      </w:r>
      <w:r w:rsidR="00D72517" w:rsidRPr="00EA6321">
        <w:rPr>
          <w:sz w:val="28"/>
          <w:szCs w:val="28"/>
          <w:lang w:val="uk-UA"/>
        </w:rPr>
        <w:t>[</w:t>
      </w:r>
      <w:r w:rsidR="00F746C0" w:rsidRPr="00F746C0">
        <w:rPr>
          <w:sz w:val="28"/>
          <w:szCs w:val="28"/>
          <w:lang w:val="uk-UA"/>
        </w:rPr>
        <w:t>8</w:t>
      </w:r>
      <w:r w:rsidR="00D72517" w:rsidRPr="00EA6321">
        <w:rPr>
          <w:sz w:val="28"/>
          <w:szCs w:val="28"/>
          <w:lang w:val="uk-UA"/>
        </w:rPr>
        <w:t>]</w:t>
      </w:r>
      <w:r w:rsidRPr="00F746C0">
        <w:rPr>
          <w:sz w:val="28"/>
          <w:szCs w:val="28"/>
          <w:lang w:val="uk-UA"/>
        </w:rPr>
        <w:t>.</w:t>
      </w:r>
      <w:r w:rsidRPr="008C5819">
        <w:rPr>
          <w:sz w:val="28"/>
          <w:szCs w:val="28"/>
          <w:lang w:val="uk-UA"/>
        </w:rPr>
        <w:t xml:space="preserve"> Щойно члени групи </w:t>
      </w:r>
      <w:r w:rsidR="00914ED8">
        <w:rPr>
          <w:sz w:val="28"/>
          <w:szCs w:val="28"/>
          <w:lang w:val="uk-UA"/>
        </w:rPr>
        <w:t>мають</w:t>
      </w:r>
      <w:r w:rsidRPr="008C5819">
        <w:rPr>
          <w:sz w:val="28"/>
          <w:szCs w:val="28"/>
          <w:lang w:val="uk-UA"/>
        </w:rPr>
        <w:t xml:space="preserve"> чітке уявлення про</w:t>
      </w:r>
      <w:r w:rsidR="00914ED8">
        <w:rPr>
          <w:sz w:val="28"/>
          <w:szCs w:val="28"/>
          <w:lang w:val="uk-UA"/>
        </w:rPr>
        <w:t xml:space="preserve"> те,</w:t>
      </w:r>
      <w:r w:rsidRPr="008C5819">
        <w:rPr>
          <w:sz w:val="28"/>
          <w:szCs w:val="28"/>
          <w:lang w:val="uk-UA"/>
        </w:rPr>
        <w:t xml:space="preserve"> хто що знає всередині групи, вони можуть почати диференціацію власних знань. Саме у цій диференціації активізується додаткова перевага тра</w:t>
      </w:r>
      <w:r w:rsidR="001F47E6">
        <w:rPr>
          <w:sz w:val="28"/>
          <w:szCs w:val="28"/>
          <w:lang w:val="uk-UA"/>
        </w:rPr>
        <w:t>н</w:t>
      </w:r>
      <w:r w:rsidRPr="008C5819">
        <w:rPr>
          <w:sz w:val="28"/>
          <w:szCs w:val="28"/>
          <w:lang w:val="uk-UA"/>
        </w:rPr>
        <w:t>сактивної пам’яті</w:t>
      </w:r>
      <w:r w:rsidR="00D72517" w:rsidRPr="008C5819">
        <w:rPr>
          <w:sz w:val="28"/>
          <w:szCs w:val="28"/>
          <w:lang w:val="uk-UA"/>
        </w:rPr>
        <w:t>:</w:t>
      </w:r>
      <w:r w:rsidRPr="008C5819">
        <w:rPr>
          <w:sz w:val="28"/>
          <w:szCs w:val="28"/>
          <w:lang w:val="uk-UA"/>
        </w:rPr>
        <w:t xml:space="preserve"> чим менше перетинаються сфери спеціалізації </w:t>
      </w:r>
      <w:r w:rsidR="00551A35">
        <w:rPr>
          <w:sz w:val="28"/>
          <w:szCs w:val="28"/>
          <w:lang w:val="uk-UA"/>
        </w:rPr>
        <w:t xml:space="preserve">знань </w:t>
      </w:r>
      <w:r w:rsidRPr="008C5819">
        <w:rPr>
          <w:sz w:val="28"/>
          <w:szCs w:val="28"/>
          <w:lang w:val="uk-UA"/>
        </w:rPr>
        <w:t xml:space="preserve">учасників, тим легшим стає розподілення </w:t>
      </w:r>
      <w:r w:rsidR="00DA7382" w:rsidRPr="008C5819">
        <w:rPr>
          <w:sz w:val="28"/>
          <w:szCs w:val="28"/>
          <w:lang w:val="uk-UA"/>
        </w:rPr>
        <w:t>функцій</w:t>
      </w:r>
      <w:r w:rsidRPr="008C5819">
        <w:rPr>
          <w:sz w:val="28"/>
          <w:szCs w:val="28"/>
          <w:lang w:val="uk-UA"/>
        </w:rPr>
        <w:t xml:space="preserve"> і група стає більш ефективною</w:t>
      </w:r>
      <w:r w:rsidR="00914ED8">
        <w:rPr>
          <w:sz w:val="28"/>
          <w:szCs w:val="28"/>
          <w:lang w:val="uk-UA"/>
        </w:rPr>
        <w:t xml:space="preserve">. </w:t>
      </w:r>
      <w:r w:rsidRPr="008C5819">
        <w:rPr>
          <w:sz w:val="28"/>
          <w:szCs w:val="28"/>
          <w:lang w:val="uk-UA"/>
        </w:rPr>
        <w:t xml:space="preserve">Коли кожен </w:t>
      </w:r>
      <w:r w:rsidR="00914ED8">
        <w:rPr>
          <w:sz w:val="28"/>
          <w:szCs w:val="28"/>
          <w:lang w:val="uk-UA"/>
        </w:rPr>
        <w:t>і</w:t>
      </w:r>
      <w:r w:rsidRPr="008C5819">
        <w:rPr>
          <w:sz w:val="28"/>
          <w:szCs w:val="28"/>
          <w:lang w:val="uk-UA"/>
        </w:rPr>
        <w:t>з членів групи може поглибити свої знання у тих сферах, де їх бракує (на противагу отримання конгруентного знання), тим самим збільшується сумарне колективне зн</w:t>
      </w:r>
      <w:r w:rsidR="001F47E6">
        <w:rPr>
          <w:sz w:val="28"/>
          <w:szCs w:val="28"/>
          <w:lang w:val="uk-UA"/>
        </w:rPr>
        <w:t xml:space="preserve">ання </w:t>
      </w:r>
      <w:r w:rsidR="00F746C0">
        <w:rPr>
          <w:sz w:val="28"/>
          <w:szCs w:val="28"/>
          <w:lang w:val="ru-RU"/>
        </w:rPr>
        <w:t>[8</w:t>
      </w:r>
      <w:r w:rsidR="001F47E6" w:rsidRPr="001F47E6">
        <w:rPr>
          <w:sz w:val="28"/>
          <w:szCs w:val="28"/>
          <w:lang w:val="ru-RU"/>
        </w:rPr>
        <w:t>]</w:t>
      </w:r>
      <w:r w:rsidRPr="008C5819">
        <w:rPr>
          <w:sz w:val="28"/>
          <w:szCs w:val="28"/>
          <w:lang w:val="uk-UA"/>
        </w:rPr>
        <w:t xml:space="preserve">. </w:t>
      </w:r>
      <w:r w:rsidR="00914ED8">
        <w:rPr>
          <w:sz w:val="28"/>
          <w:szCs w:val="28"/>
          <w:lang w:val="uk-UA"/>
        </w:rPr>
        <w:t>А. </w:t>
      </w:r>
      <w:proofErr w:type="spellStart"/>
      <w:r w:rsidRPr="008C5819">
        <w:rPr>
          <w:sz w:val="28"/>
          <w:szCs w:val="28"/>
          <w:lang w:val="uk-UA"/>
        </w:rPr>
        <w:t>Х</w:t>
      </w:r>
      <w:r w:rsidR="00914ED8">
        <w:rPr>
          <w:sz w:val="28"/>
          <w:szCs w:val="28"/>
          <w:lang w:val="uk-UA"/>
        </w:rPr>
        <w:t>олінгсхед</w:t>
      </w:r>
      <w:proofErr w:type="spellEnd"/>
      <w:r w:rsidR="00914ED8">
        <w:rPr>
          <w:sz w:val="28"/>
          <w:szCs w:val="28"/>
          <w:lang w:val="uk-UA"/>
        </w:rPr>
        <w:t xml:space="preserve"> у 1998 р. продемонструвала</w:t>
      </w:r>
      <w:r w:rsidRPr="008C5819">
        <w:rPr>
          <w:sz w:val="28"/>
          <w:szCs w:val="28"/>
          <w:lang w:val="uk-UA"/>
        </w:rPr>
        <w:t xml:space="preserve">, що спеціалізація </w:t>
      </w:r>
      <w:r w:rsidR="00FE3CFA" w:rsidRPr="008C5819">
        <w:rPr>
          <w:sz w:val="28"/>
          <w:szCs w:val="28"/>
          <w:lang w:val="uk-UA"/>
        </w:rPr>
        <w:t xml:space="preserve">надає можливість більш ефективно та організовано витрачати зусилля щодо отримання інформації, попередження її надмірності та забезпечує доступ до ширшого кола спеціалізації </w:t>
      </w:r>
      <w:r w:rsidR="00FE3CFA" w:rsidRPr="00F746C0">
        <w:rPr>
          <w:sz w:val="28"/>
          <w:szCs w:val="28"/>
          <w:lang w:val="uk-UA"/>
        </w:rPr>
        <w:t>[</w:t>
      </w:r>
      <w:r w:rsidR="00F746C0" w:rsidRPr="00F746C0">
        <w:rPr>
          <w:sz w:val="28"/>
          <w:szCs w:val="28"/>
          <w:lang w:val="uk-UA"/>
        </w:rPr>
        <w:t>5</w:t>
      </w:r>
      <w:r w:rsidR="00FE3CFA" w:rsidRPr="00F746C0">
        <w:rPr>
          <w:sz w:val="28"/>
          <w:szCs w:val="28"/>
          <w:lang w:val="uk-UA"/>
        </w:rPr>
        <w:t>].</w:t>
      </w:r>
    </w:p>
    <w:p w:rsidR="00846179" w:rsidRPr="008C5819" w:rsidRDefault="00846179" w:rsidP="00846179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CC345B">
        <w:rPr>
          <w:bCs/>
          <w:i/>
          <w:sz w:val="28"/>
          <w:szCs w:val="28"/>
          <w:lang w:val="uk-UA"/>
        </w:rPr>
        <w:t>Координація</w:t>
      </w:r>
      <w:r w:rsidR="00D72517" w:rsidRPr="00CC345B">
        <w:rPr>
          <w:bCs/>
          <w:i/>
          <w:sz w:val="28"/>
          <w:szCs w:val="28"/>
          <w:lang w:val="uk-UA"/>
        </w:rPr>
        <w:t>.</w:t>
      </w:r>
      <w:r w:rsidR="00D72517" w:rsidRPr="008C5819">
        <w:rPr>
          <w:b/>
          <w:bCs/>
          <w:sz w:val="28"/>
          <w:szCs w:val="28"/>
          <w:lang w:val="uk-UA"/>
        </w:rPr>
        <w:t xml:space="preserve"> </w:t>
      </w:r>
      <w:r w:rsidR="00D72517" w:rsidRPr="008C5819">
        <w:rPr>
          <w:bCs/>
          <w:sz w:val="28"/>
          <w:szCs w:val="28"/>
          <w:lang w:val="uk-UA"/>
        </w:rPr>
        <w:t>У</w:t>
      </w:r>
      <w:r w:rsidR="00D72517" w:rsidRPr="008C5819">
        <w:rPr>
          <w:b/>
          <w:bCs/>
          <w:sz w:val="28"/>
          <w:szCs w:val="28"/>
          <w:lang w:val="uk-UA"/>
        </w:rPr>
        <w:t xml:space="preserve"> </w:t>
      </w:r>
      <w:r w:rsidR="00D72517" w:rsidRPr="008C5819">
        <w:rPr>
          <w:bCs/>
          <w:sz w:val="28"/>
          <w:szCs w:val="28"/>
          <w:lang w:val="uk-UA"/>
        </w:rPr>
        <w:t xml:space="preserve">дослідженнях </w:t>
      </w:r>
      <w:r w:rsidR="001F47E6">
        <w:rPr>
          <w:bCs/>
          <w:sz w:val="28"/>
          <w:szCs w:val="28"/>
          <w:lang w:val="uk-UA"/>
        </w:rPr>
        <w:t>Дж. </w:t>
      </w:r>
      <w:r w:rsidR="00D72517" w:rsidRPr="008C5819">
        <w:rPr>
          <w:bCs/>
          <w:sz w:val="28"/>
          <w:szCs w:val="28"/>
          <w:lang w:val="uk-UA"/>
        </w:rPr>
        <w:t xml:space="preserve">Остіна </w:t>
      </w:r>
      <w:r w:rsidR="00D72517" w:rsidRPr="008C5819">
        <w:rPr>
          <w:sz w:val="28"/>
          <w:szCs w:val="28"/>
          <w:lang w:val="uk-UA"/>
        </w:rPr>
        <w:t>к</w:t>
      </w:r>
      <w:r w:rsidRPr="008C5819">
        <w:rPr>
          <w:sz w:val="28"/>
          <w:szCs w:val="28"/>
          <w:lang w:val="uk-UA"/>
        </w:rPr>
        <w:t xml:space="preserve">оординація означає ступінь необхідності (потреби) в чіткому плануванні та координуванні зусиль під час роботи в команді </w:t>
      </w:r>
      <w:r w:rsidR="00D72517" w:rsidRPr="00F746C0">
        <w:rPr>
          <w:sz w:val="28"/>
          <w:szCs w:val="28"/>
          <w:lang w:val="uk-UA"/>
        </w:rPr>
        <w:t>[</w:t>
      </w:r>
      <w:r w:rsidR="001F47E6" w:rsidRPr="00F746C0">
        <w:rPr>
          <w:sz w:val="28"/>
          <w:szCs w:val="28"/>
          <w:lang w:val="uk-UA"/>
        </w:rPr>
        <w:t>1</w:t>
      </w:r>
      <w:r w:rsidR="00D72517" w:rsidRPr="00F746C0">
        <w:rPr>
          <w:sz w:val="28"/>
          <w:szCs w:val="28"/>
          <w:lang w:val="uk-UA"/>
        </w:rPr>
        <w:t>]</w:t>
      </w:r>
      <w:r w:rsidRPr="008C5819">
        <w:rPr>
          <w:sz w:val="28"/>
          <w:szCs w:val="28"/>
          <w:lang w:val="uk-UA"/>
        </w:rPr>
        <w:t xml:space="preserve">. </w:t>
      </w:r>
      <w:r w:rsidR="004C6F60" w:rsidRPr="008C5819">
        <w:rPr>
          <w:sz w:val="28"/>
          <w:szCs w:val="28"/>
          <w:lang w:val="uk-UA"/>
        </w:rPr>
        <w:t>З одного боку, к</w:t>
      </w:r>
      <w:r w:rsidRPr="008C5819">
        <w:rPr>
          <w:sz w:val="28"/>
          <w:szCs w:val="28"/>
          <w:lang w:val="uk-UA"/>
        </w:rPr>
        <w:t>оли група має сильну систему трансактивної пам’яті, потреба у точн</w:t>
      </w:r>
      <w:r w:rsidR="004C6F60" w:rsidRPr="008C5819">
        <w:rPr>
          <w:sz w:val="28"/>
          <w:szCs w:val="28"/>
          <w:lang w:val="uk-UA"/>
        </w:rPr>
        <w:t>ій</w:t>
      </w:r>
      <w:r w:rsidRPr="008C5819">
        <w:rPr>
          <w:sz w:val="28"/>
          <w:szCs w:val="28"/>
          <w:lang w:val="uk-UA"/>
        </w:rPr>
        <w:t xml:space="preserve"> координ</w:t>
      </w:r>
      <w:r w:rsidR="004A6500">
        <w:rPr>
          <w:sz w:val="28"/>
          <w:szCs w:val="28"/>
          <w:lang w:val="uk-UA"/>
        </w:rPr>
        <w:t>ації</w:t>
      </w:r>
      <w:r w:rsidRPr="008C5819">
        <w:rPr>
          <w:sz w:val="28"/>
          <w:szCs w:val="28"/>
          <w:lang w:val="uk-UA"/>
        </w:rPr>
        <w:t xml:space="preserve"> зусиль </w:t>
      </w:r>
      <w:r w:rsidR="004C6F60" w:rsidRPr="008C5819">
        <w:rPr>
          <w:sz w:val="28"/>
          <w:szCs w:val="28"/>
          <w:lang w:val="uk-UA"/>
        </w:rPr>
        <w:t xml:space="preserve">може </w:t>
      </w:r>
      <w:r w:rsidRPr="008C5819">
        <w:rPr>
          <w:sz w:val="28"/>
          <w:szCs w:val="28"/>
          <w:lang w:val="uk-UA"/>
        </w:rPr>
        <w:t>знижу</w:t>
      </w:r>
      <w:r w:rsidR="004C6F60" w:rsidRPr="008C5819">
        <w:rPr>
          <w:sz w:val="28"/>
          <w:szCs w:val="28"/>
          <w:lang w:val="uk-UA"/>
        </w:rPr>
        <w:t>вати</w:t>
      </w:r>
      <w:r w:rsidRPr="008C5819">
        <w:rPr>
          <w:sz w:val="28"/>
          <w:szCs w:val="28"/>
          <w:lang w:val="uk-UA"/>
        </w:rPr>
        <w:t>ся</w:t>
      </w:r>
      <w:r w:rsidR="00D72517" w:rsidRPr="008C5819">
        <w:rPr>
          <w:sz w:val="28"/>
          <w:szCs w:val="28"/>
          <w:lang w:val="uk-UA"/>
        </w:rPr>
        <w:t>,</w:t>
      </w:r>
      <w:r w:rsidRPr="008C5819">
        <w:rPr>
          <w:sz w:val="28"/>
          <w:szCs w:val="28"/>
          <w:lang w:val="uk-UA"/>
        </w:rPr>
        <w:t xml:space="preserve"> оскільки члени групи </w:t>
      </w:r>
      <w:r w:rsidR="00D72517" w:rsidRPr="008C5819">
        <w:rPr>
          <w:sz w:val="28"/>
          <w:szCs w:val="28"/>
          <w:lang w:val="uk-UA"/>
        </w:rPr>
        <w:t xml:space="preserve">добре </w:t>
      </w:r>
      <w:r w:rsidRPr="008C5819">
        <w:rPr>
          <w:sz w:val="28"/>
          <w:szCs w:val="28"/>
          <w:lang w:val="uk-UA"/>
        </w:rPr>
        <w:t>знають про сильні і слабкі сторони один одного</w:t>
      </w:r>
      <w:r w:rsidR="00D72517" w:rsidRPr="008C5819">
        <w:rPr>
          <w:sz w:val="28"/>
          <w:szCs w:val="28"/>
          <w:lang w:val="uk-UA"/>
        </w:rPr>
        <w:t xml:space="preserve"> і</w:t>
      </w:r>
      <w:r w:rsidRPr="008C5819">
        <w:rPr>
          <w:sz w:val="28"/>
          <w:szCs w:val="28"/>
          <w:lang w:val="uk-UA"/>
        </w:rPr>
        <w:t xml:space="preserve"> можуть передбачати поведінку </w:t>
      </w:r>
      <w:r w:rsidR="00D72517" w:rsidRPr="008C5819">
        <w:rPr>
          <w:sz w:val="28"/>
          <w:szCs w:val="28"/>
          <w:lang w:val="uk-UA"/>
        </w:rPr>
        <w:t>або</w:t>
      </w:r>
      <w:r w:rsidRPr="008C5819">
        <w:rPr>
          <w:sz w:val="28"/>
          <w:szCs w:val="28"/>
          <w:lang w:val="uk-UA"/>
        </w:rPr>
        <w:t xml:space="preserve"> відповіді </w:t>
      </w:r>
      <w:r w:rsidR="004C6F60" w:rsidRPr="008C5819">
        <w:rPr>
          <w:sz w:val="28"/>
          <w:szCs w:val="28"/>
          <w:lang w:val="uk-UA"/>
        </w:rPr>
        <w:t xml:space="preserve">партнера </w:t>
      </w:r>
      <w:r w:rsidRPr="008C5819">
        <w:rPr>
          <w:sz w:val="28"/>
          <w:szCs w:val="28"/>
          <w:lang w:val="uk-UA"/>
        </w:rPr>
        <w:t xml:space="preserve">та швидко </w:t>
      </w:r>
      <w:proofErr w:type="spellStart"/>
      <w:r w:rsidR="00551A35">
        <w:rPr>
          <w:sz w:val="28"/>
          <w:szCs w:val="28"/>
          <w:lang w:val="uk-UA"/>
        </w:rPr>
        <w:t>під</w:t>
      </w:r>
      <w:r w:rsidR="00551A35" w:rsidRPr="008C5819">
        <w:rPr>
          <w:sz w:val="28"/>
          <w:szCs w:val="28"/>
          <w:lang w:val="uk-UA"/>
        </w:rPr>
        <w:t>лаш</w:t>
      </w:r>
      <w:r w:rsidR="00551A35">
        <w:rPr>
          <w:sz w:val="28"/>
          <w:szCs w:val="28"/>
          <w:lang w:val="uk-UA"/>
        </w:rPr>
        <w:t>т</w:t>
      </w:r>
      <w:r w:rsidR="00551A35" w:rsidRPr="008C5819">
        <w:rPr>
          <w:sz w:val="28"/>
          <w:szCs w:val="28"/>
          <w:lang w:val="uk-UA"/>
        </w:rPr>
        <w:t>увати</w:t>
      </w:r>
      <w:proofErr w:type="spellEnd"/>
      <w:r w:rsidRPr="008C5819">
        <w:rPr>
          <w:sz w:val="28"/>
          <w:szCs w:val="28"/>
          <w:lang w:val="uk-UA"/>
        </w:rPr>
        <w:t xml:space="preserve"> власну </w:t>
      </w:r>
      <w:r w:rsidR="004C6F60" w:rsidRPr="008C5819">
        <w:rPr>
          <w:sz w:val="28"/>
          <w:szCs w:val="28"/>
          <w:lang w:val="uk-UA"/>
        </w:rPr>
        <w:t>поведінку до взаємодії з ним</w:t>
      </w:r>
      <w:r w:rsidR="00551A35">
        <w:rPr>
          <w:sz w:val="28"/>
          <w:szCs w:val="28"/>
          <w:lang w:val="uk-UA"/>
        </w:rPr>
        <w:t xml:space="preserve"> </w:t>
      </w:r>
      <w:r w:rsidR="004C6F60" w:rsidRPr="008C5819">
        <w:rPr>
          <w:sz w:val="28"/>
          <w:szCs w:val="28"/>
          <w:lang w:val="uk-UA"/>
        </w:rPr>
        <w:t>у спільній діяльності</w:t>
      </w:r>
      <w:r w:rsidRPr="008C5819">
        <w:rPr>
          <w:sz w:val="28"/>
          <w:szCs w:val="28"/>
          <w:lang w:val="uk-UA"/>
        </w:rPr>
        <w:t xml:space="preserve"> </w:t>
      </w:r>
      <w:r w:rsidR="00F746C0">
        <w:rPr>
          <w:sz w:val="28"/>
          <w:szCs w:val="28"/>
          <w:lang w:val="uk-UA"/>
        </w:rPr>
        <w:t>[23</w:t>
      </w:r>
      <w:r w:rsidR="00283F3F" w:rsidRPr="00283F3F">
        <w:rPr>
          <w:sz w:val="28"/>
          <w:szCs w:val="28"/>
          <w:lang w:val="uk-UA"/>
        </w:rPr>
        <w:t>]</w:t>
      </w:r>
      <w:r w:rsidRPr="008C5819">
        <w:rPr>
          <w:sz w:val="28"/>
          <w:szCs w:val="28"/>
          <w:lang w:val="uk-UA"/>
        </w:rPr>
        <w:t xml:space="preserve">. </w:t>
      </w:r>
      <w:r w:rsidR="004C6F60" w:rsidRPr="008C5819">
        <w:rPr>
          <w:sz w:val="28"/>
          <w:szCs w:val="28"/>
          <w:lang w:val="uk-UA"/>
        </w:rPr>
        <w:t>З другого – у</w:t>
      </w:r>
      <w:r w:rsidRPr="008C5819">
        <w:rPr>
          <w:sz w:val="28"/>
          <w:szCs w:val="28"/>
          <w:lang w:val="uk-UA"/>
        </w:rPr>
        <w:t xml:space="preserve"> групах </w:t>
      </w:r>
      <w:r w:rsidR="00B86A5D">
        <w:rPr>
          <w:sz w:val="28"/>
          <w:szCs w:val="28"/>
          <w:lang w:val="uk-UA"/>
        </w:rPr>
        <w:t>і</w:t>
      </w:r>
      <w:r w:rsidRPr="008C5819">
        <w:rPr>
          <w:sz w:val="28"/>
          <w:szCs w:val="28"/>
          <w:lang w:val="uk-UA"/>
        </w:rPr>
        <w:t xml:space="preserve">з розвинутою </w:t>
      </w:r>
      <w:proofErr w:type="spellStart"/>
      <w:r w:rsidRPr="008C5819">
        <w:rPr>
          <w:sz w:val="28"/>
          <w:szCs w:val="28"/>
          <w:lang w:val="uk-UA"/>
        </w:rPr>
        <w:t>трансактивною</w:t>
      </w:r>
      <w:proofErr w:type="spellEnd"/>
      <w:r w:rsidRPr="008C5819">
        <w:rPr>
          <w:sz w:val="28"/>
          <w:szCs w:val="28"/>
          <w:lang w:val="uk-UA"/>
        </w:rPr>
        <w:t xml:space="preserve"> пам’яттю члени групи в змозі легко скоординувати свої дії</w:t>
      </w:r>
      <w:r w:rsidR="00914ED8">
        <w:rPr>
          <w:sz w:val="28"/>
          <w:szCs w:val="28"/>
          <w:lang w:val="uk-UA"/>
        </w:rPr>
        <w:t>,</w:t>
      </w:r>
      <w:r w:rsidRPr="008C5819">
        <w:rPr>
          <w:sz w:val="28"/>
          <w:szCs w:val="28"/>
          <w:lang w:val="uk-UA"/>
        </w:rPr>
        <w:t xml:space="preserve"> </w:t>
      </w:r>
      <w:r w:rsidR="004C6F60" w:rsidRPr="008C5819">
        <w:rPr>
          <w:sz w:val="28"/>
          <w:szCs w:val="28"/>
          <w:lang w:val="uk-UA"/>
        </w:rPr>
        <w:t>з</w:t>
      </w:r>
      <w:r w:rsidRPr="008C5819">
        <w:rPr>
          <w:sz w:val="28"/>
          <w:szCs w:val="28"/>
          <w:lang w:val="uk-UA"/>
        </w:rPr>
        <w:t>верта</w:t>
      </w:r>
      <w:r w:rsidR="004C6F60" w:rsidRPr="008C5819">
        <w:rPr>
          <w:sz w:val="28"/>
          <w:szCs w:val="28"/>
          <w:lang w:val="uk-UA"/>
        </w:rPr>
        <w:t>ючи</w:t>
      </w:r>
      <w:r w:rsidRPr="008C5819">
        <w:rPr>
          <w:sz w:val="28"/>
          <w:szCs w:val="28"/>
          <w:lang w:val="uk-UA"/>
        </w:rPr>
        <w:t>сь</w:t>
      </w:r>
      <w:r w:rsidR="004C6F60" w:rsidRPr="008C5819">
        <w:rPr>
          <w:sz w:val="28"/>
          <w:szCs w:val="28"/>
          <w:lang w:val="uk-UA"/>
        </w:rPr>
        <w:t xml:space="preserve"> </w:t>
      </w:r>
      <w:r w:rsidRPr="008C5819">
        <w:rPr>
          <w:sz w:val="28"/>
          <w:szCs w:val="28"/>
          <w:lang w:val="uk-UA"/>
        </w:rPr>
        <w:t>прямо до того, хто має спеціальні знання, якщо в них є потреба.</w:t>
      </w:r>
    </w:p>
    <w:p w:rsidR="00846179" w:rsidRPr="008C5819" w:rsidRDefault="00846179" w:rsidP="00846179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CC345B">
        <w:rPr>
          <w:bCs/>
          <w:i/>
          <w:sz w:val="28"/>
          <w:szCs w:val="28"/>
          <w:lang w:val="uk-UA"/>
        </w:rPr>
        <w:t>Достовірність</w:t>
      </w:r>
      <w:r w:rsidR="004C6F60" w:rsidRPr="00CC345B">
        <w:rPr>
          <w:bCs/>
          <w:i/>
          <w:sz w:val="28"/>
          <w:szCs w:val="28"/>
          <w:lang w:val="uk-UA"/>
        </w:rPr>
        <w:t>.</w:t>
      </w:r>
      <w:r w:rsidR="004C6F60" w:rsidRPr="00CC345B">
        <w:rPr>
          <w:bCs/>
          <w:sz w:val="28"/>
          <w:szCs w:val="28"/>
          <w:lang w:val="uk-UA"/>
        </w:rPr>
        <w:t xml:space="preserve"> </w:t>
      </w:r>
      <w:r w:rsidR="00D456E8" w:rsidRPr="008C5819">
        <w:rPr>
          <w:sz w:val="28"/>
          <w:szCs w:val="28"/>
          <w:lang w:val="uk-UA"/>
        </w:rPr>
        <w:t xml:space="preserve">Цей індикатор </w:t>
      </w:r>
      <w:r w:rsidRPr="008C5819">
        <w:rPr>
          <w:sz w:val="28"/>
          <w:szCs w:val="28"/>
          <w:lang w:val="uk-UA"/>
        </w:rPr>
        <w:t xml:space="preserve"> відображає наскільки члени групи вірять, що відповідне знання, </w:t>
      </w:r>
      <w:r w:rsidR="00D456E8" w:rsidRPr="008C5819">
        <w:rPr>
          <w:sz w:val="28"/>
          <w:szCs w:val="28"/>
          <w:lang w:val="uk-UA"/>
        </w:rPr>
        <w:t>яким</w:t>
      </w:r>
      <w:r w:rsidRPr="008C5819">
        <w:rPr>
          <w:sz w:val="28"/>
          <w:szCs w:val="28"/>
          <w:lang w:val="uk-UA"/>
        </w:rPr>
        <w:t xml:space="preserve"> володіє той чи той член групи, стосовно даного завдання є правильним і точним (</w:t>
      </w:r>
      <w:r w:rsidR="00914ED8">
        <w:rPr>
          <w:sz w:val="28"/>
          <w:szCs w:val="28"/>
          <w:lang w:val="uk-UA"/>
        </w:rPr>
        <w:t>К. </w:t>
      </w:r>
      <w:proofErr w:type="spellStart"/>
      <w:r w:rsidR="00914ED8">
        <w:rPr>
          <w:sz w:val="28"/>
          <w:szCs w:val="28"/>
          <w:lang w:val="uk-UA"/>
        </w:rPr>
        <w:t>Льюїс</w:t>
      </w:r>
      <w:proofErr w:type="spellEnd"/>
      <w:r w:rsidR="00914ED8">
        <w:rPr>
          <w:sz w:val="28"/>
          <w:szCs w:val="28"/>
          <w:lang w:val="uk-UA"/>
        </w:rPr>
        <w:t>)</w:t>
      </w:r>
      <w:r w:rsidR="00F746C0" w:rsidRPr="00EA6321">
        <w:rPr>
          <w:sz w:val="28"/>
          <w:szCs w:val="28"/>
          <w:lang w:val="uk-UA"/>
        </w:rPr>
        <w:t xml:space="preserve"> [8</w:t>
      </w:r>
      <w:r w:rsidR="002657FC" w:rsidRPr="00EA6321">
        <w:rPr>
          <w:sz w:val="28"/>
          <w:szCs w:val="28"/>
          <w:lang w:val="uk-UA"/>
        </w:rPr>
        <w:t>]</w:t>
      </w:r>
      <w:r w:rsidRPr="008C5819">
        <w:rPr>
          <w:sz w:val="28"/>
          <w:szCs w:val="28"/>
          <w:lang w:val="uk-UA"/>
        </w:rPr>
        <w:t xml:space="preserve">. Групи, </w:t>
      </w:r>
      <w:r w:rsidR="00914ED8">
        <w:rPr>
          <w:sz w:val="28"/>
          <w:szCs w:val="28"/>
          <w:lang w:val="uk-UA"/>
        </w:rPr>
        <w:t>які</w:t>
      </w:r>
      <w:r w:rsidRPr="008C5819">
        <w:rPr>
          <w:sz w:val="28"/>
          <w:szCs w:val="28"/>
          <w:lang w:val="uk-UA"/>
        </w:rPr>
        <w:t xml:space="preserve"> вже виробили систему тра</w:t>
      </w:r>
      <w:r w:rsidR="00F746C0">
        <w:rPr>
          <w:sz w:val="28"/>
          <w:szCs w:val="28"/>
          <w:lang w:val="uk-UA"/>
        </w:rPr>
        <w:t>н</w:t>
      </w:r>
      <w:r w:rsidRPr="008C5819">
        <w:rPr>
          <w:sz w:val="28"/>
          <w:szCs w:val="28"/>
          <w:lang w:val="uk-UA"/>
        </w:rPr>
        <w:t xml:space="preserve">сактивної </w:t>
      </w:r>
      <w:r w:rsidRPr="008C5819">
        <w:rPr>
          <w:sz w:val="28"/>
          <w:szCs w:val="28"/>
          <w:lang w:val="uk-UA"/>
        </w:rPr>
        <w:lastRenderedPageBreak/>
        <w:t xml:space="preserve">пам’яті, неодноразово пройшли крізь процеси кодування, зберігання та отримання інформації. Якщо нова інформація потрапляє в поле уваги групи, вона може бути оцінена і потім ре-кодована (знову закодована) у трансактивну систему пам’яті. Якщо </w:t>
      </w:r>
      <w:r w:rsidR="00D456E8" w:rsidRPr="008C5819">
        <w:rPr>
          <w:sz w:val="28"/>
          <w:szCs w:val="28"/>
          <w:lang w:val="uk-UA"/>
        </w:rPr>
        <w:t xml:space="preserve">певна </w:t>
      </w:r>
      <w:r w:rsidRPr="008C5819">
        <w:rPr>
          <w:sz w:val="28"/>
          <w:szCs w:val="28"/>
          <w:lang w:val="uk-UA"/>
        </w:rPr>
        <w:t>сфер</w:t>
      </w:r>
      <w:r w:rsidR="00D456E8" w:rsidRPr="008C5819">
        <w:rPr>
          <w:sz w:val="28"/>
          <w:szCs w:val="28"/>
          <w:lang w:val="uk-UA"/>
        </w:rPr>
        <w:t>а</w:t>
      </w:r>
      <w:r w:rsidRPr="008C5819">
        <w:rPr>
          <w:sz w:val="28"/>
          <w:szCs w:val="28"/>
          <w:lang w:val="uk-UA"/>
        </w:rPr>
        <w:t xml:space="preserve"> спеціалізації члена групи була використана кілька разів без проблем, тоді інші </w:t>
      </w:r>
      <w:r w:rsidR="00D456E8" w:rsidRPr="008C5819">
        <w:rPr>
          <w:sz w:val="28"/>
          <w:szCs w:val="28"/>
          <w:lang w:val="uk-UA"/>
        </w:rPr>
        <w:t>учасники</w:t>
      </w:r>
      <w:r w:rsidRPr="008C5819">
        <w:rPr>
          <w:sz w:val="28"/>
          <w:szCs w:val="28"/>
          <w:lang w:val="uk-UA"/>
        </w:rPr>
        <w:t xml:space="preserve"> починають розглядати його знання як більш достовірне (</w:t>
      </w:r>
      <w:r w:rsidR="00904152">
        <w:rPr>
          <w:sz w:val="28"/>
          <w:szCs w:val="28"/>
          <w:lang w:val="uk-UA"/>
        </w:rPr>
        <w:t>Д. </w:t>
      </w:r>
      <w:proofErr w:type="spellStart"/>
      <w:r w:rsidR="00904152">
        <w:rPr>
          <w:sz w:val="28"/>
          <w:szCs w:val="28"/>
          <w:lang w:val="uk-UA"/>
        </w:rPr>
        <w:t>Веґнер</w:t>
      </w:r>
      <w:proofErr w:type="spellEnd"/>
      <w:r w:rsidRPr="008C5819">
        <w:rPr>
          <w:sz w:val="28"/>
          <w:szCs w:val="28"/>
          <w:lang w:val="uk-UA"/>
        </w:rPr>
        <w:t>)</w:t>
      </w:r>
      <w:r w:rsidR="002657FC" w:rsidRPr="002657FC">
        <w:rPr>
          <w:sz w:val="28"/>
          <w:szCs w:val="28"/>
          <w:lang w:val="ru-RU"/>
        </w:rPr>
        <w:t xml:space="preserve"> [</w:t>
      </w:r>
      <w:r w:rsidR="006764EC" w:rsidRPr="00EA6321">
        <w:rPr>
          <w:sz w:val="28"/>
          <w:szCs w:val="28"/>
          <w:lang w:val="ru-RU"/>
        </w:rPr>
        <w:t>22</w:t>
      </w:r>
      <w:r w:rsidR="002657FC" w:rsidRPr="002657FC">
        <w:rPr>
          <w:sz w:val="28"/>
          <w:szCs w:val="28"/>
          <w:lang w:val="ru-RU"/>
        </w:rPr>
        <w:t>]</w:t>
      </w:r>
      <w:r w:rsidRPr="008C5819">
        <w:rPr>
          <w:sz w:val="28"/>
          <w:szCs w:val="28"/>
          <w:lang w:val="uk-UA"/>
        </w:rPr>
        <w:t>. Якщо група має дуже добре розвинуту трансактивну пам’ят</w:t>
      </w:r>
      <w:r w:rsidR="00D456E8" w:rsidRPr="008C5819">
        <w:rPr>
          <w:sz w:val="28"/>
          <w:szCs w:val="28"/>
          <w:lang w:val="uk-UA"/>
        </w:rPr>
        <w:t>ь</w:t>
      </w:r>
      <w:r w:rsidRPr="008C5819">
        <w:rPr>
          <w:sz w:val="28"/>
          <w:szCs w:val="28"/>
          <w:lang w:val="uk-UA"/>
        </w:rPr>
        <w:t xml:space="preserve">, </w:t>
      </w:r>
      <w:r w:rsidR="00D456E8" w:rsidRPr="008C5819">
        <w:rPr>
          <w:sz w:val="28"/>
          <w:szCs w:val="28"/>
          <w:lang w:val="uk-UA"/>
        </w:rPr>
        <w:t xml:space="preserve">то </w:t>
      </w:r>
      <w:r w:rsidRPr="008C5819">
        <w:rPr>
          <w:sz w:val="28"/>
          <w:szCs w:val="28"/>
          <w:lang w:val="uk-UA"/>
        </w:rPr>
        <w:t xml:space="preserve">всі члени групи розглядаються як гідні довір’я. </w:t>
      </w:r>
    </w:p>
    <w:p w:rsidR="00507D78" w:rsidRPr="008C5819" w:rsidRDefault="00551A35" w:rsidP="00507D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1A35">
        <w:rPr>
          <w:rFonts w:ascii="Times New Roman" w:hAnsi="Times New Roman"/>
          <w:sz w:val="28"/>
          <w:szCs w:val="28"/>
          <w:lang w:val="uk-UA"/>
        </w:rPr>
        <w:t>Трансактивна</w:t>
      </w:r>
      <w:proofErr w:type="spellEnd"/>
      <w:r w:rsidRPr="00551A35">
        <w:rPr>
          <w:rFonts w:ascii="Times New Roman" w:hAnsi="Times New Roman"/>
          <w:sz w:val="28"/>
          <w:szCs w:val="28"/>
          <w:lang w:val="uk-UA"/>
        </w:rPr>
        <w:t xml:space="preserve"> пам’ять </w:t>
      </w:r>
      <w:r w:rsidR="00B86A5D" w:rsidRPr="00725DDB">
        <w:rPr>
          <w:rFonts w:ascii="Times New Roman" w:hAnsi="Times New Roman"/>
          <w:sz w:val="28"/>
          <w:szCs w:val="28"/>
          <w:lang w:val="uk-UA"/>
        </w:rPr>
        <w:t>–</w:t>
      </w:r>
      <w:r w:rsidRPr="00551A35">
        <w:rPr>
          <w:rFonts w:ascii="Times New Roman" w:hAnsi="Times New Roman"/>
          <w:sz w:val="28"/>
          <w:szCs w:val="28"/>
          <w:lang w:val="uk-UA"/>
        </w:rPr>
        <w:t xml:space="preserve"> потужн</w:t>
      </w:r>
      <w:r w:rsidR="00B86A5D">
        <w:rPr>
          <w:rFonts w:ascii="Times New Roman" w:hAnsi="Times New Roman"/>
          <w:sz w:val="28"/>
          <w:szCs w:val="28"/>
          <w:lang w:val="uk-UA"/>
        </w:rPr>
        <w:t>а</w:t>
      </w:r>
      <w:r w:rsidRPr="00551A35">
        <w:rPr>
          <w:rFonts w:ascii="Times New Roman" w:hAnsi="Times New Roman"/>
          <w:sz w:val="28"/>
          <w:szCs w:val="28"/>
          <w:lang w:val="uk-UA"/>
        </w:rPr>
        <w:t xml:space="preserve"> концепці</w:t>
      </w:r>
      <w:r w:rsidR="00B86A5D">
        <w:rPr>
          <w:rFonts w:ascii="Times New Roman" w:hAnsi="Times New Roman"/>
          <w:sz w:val="28"/>
          <w:szCs w:val="28"/>
          <w:lang w:val="uk-UA"/>
        </w:rPr>
        <w:t>я</w:t>
      </w:r>
      <w:r w:rsidRPr="00551A35">
        <w:rPr>
          <w:rFonts w:ascii="Times New Roman" w:hAnsi="Times New Roman"/>
          <w:sz w:val="28"/>
          <w:szCs w:val="28"/>
          <w:lang w:val="uk-UA"/>
        </w:rPr>
        <w:t xml:space="preserve"> для пояснення продуктивності груп. </w:t>
      </w:r>
      <w:r w:rsidR="00507D78" w:rsidRPr="008C5819">
        <w:rPr>
          <w:rFonts w:ascii="Times New Roman" w:hAnsi="Times New Roman"/>
          <w:sz w:val="28"/>
          <w:szCs w:val="28"/>
          <w:lang w:val="uk-UA"/>
        </w:rPr>
        <w:t>Д. </w:t>
      </w:r>
      <w:proofErr w:type="spellStart"/>
      <w:r w:rsidR="00507D78" w:rsidRPr="008C5819">
        <w:rPr>
          <w:rFonts w:ascii="Times New Roman" w:hAnsi="Times New Roman"/>
          <w:sz w:val="28"/>
          <w:szCs w:val="28"/>
          <w:lang w:val="uk-UA"/>
        </w:rPr>
        <w:t>Веґнер</w:t>
      </w:r>
      <w:proofErr w:type="spellEnd"/>
      <w:r w:rsidR="00507D78" w:rsidRPr="008C5819">
        <w:rPr>
          <w:rFonts w:ascii="Times New Roman" w:hAnsi="Times New Roman"/>
          <w:sz w:val="28"/>
          <w:szCs w:val="28"/>
          <w:lang w:val="uk-UA"/>
        </w:rPr>
        <w:t>, а</w:t>
      </w:r>
      <w:r w:rsidR="002657FC">
        <w:rPr>
          <w:rFonts w:ascii="Times New Roman" w:hAnsi="Times New Roman"/>
          <w:sz w:val="28"/>
          <w:szCs w:val="28"/>
          <w:lang w:val="uk-UA"/>
        </w:rPr>
        <w:t xml:space="preserve"> пізніше його послідовники (Л.  </w:t>
      </w:r>
      <w:proofErr w:type="spellStart"/>
      <w:r w:rsidR="002657FC">
        <w:rPr>
          <w:rFonts w:ascii="Times New Roman" w:hAnsi="Times New Roman"/>
          <w:sz w:val="28"/>
          <w:szCs w:val="28"/>
          <w:lang w:val="uk-UA"/>
        </w:rPr>
        <w:t>Аргот</w:t>
      </w:r>
      <w:proofErr w:type="spellEnd"/>
      <w:r w:rsidR="002657FC">
        <w:rPr>
          <w:rFonts w:ascii="Times New Roman" w:hAnsi="Times New Roman"/>
          <w:sz w:val="28"/>
          <w:szCs w:val="28"/>
          <w:lang w:val="uk-UA"/>
        </w:rPr>
        <w:t>, Ю. </w:t>
      </w:r>
      <w:proofErr w:type="spellStart"/>
      <w:r w:rsidR="002657FC">
        <w:rPr>
          <w:rFonts w:ascii="Times New Roman" w:hAnsi="Times New Roman"/>
          <w:sz w:val="28"/>
          <w:szCs w:val="28"/>
          <w:lang w:val="uk-UA"/>
        </w:rPr>
        <w:t>Рен</w:t>
      </w:r>
      <w:proofErr w:type="spellEnd"/>
      <w:r w:rsidR="002657FC">
        <w:rPr>
          <w:rFonts w:ascii="Times New Roman" w:hAnsi="Times New Roman"/>
          <w:sz w:val="28"/>
          <w:szCs w:val="28"/>
          <w:lang w:val="uk-UA"/>
        </w:rPr>
        <w:t>, Д. </w:t>
      </w:r>
      <w:proofErr w:type="spellStart"/>
      <w:r w:rsidR="002657FC">
        <w:rPr>
          <w:rFonts w:ascii="Times New Roman" w:hAnsi="Times New Roman"/>
          <w:sz w:val="28"/>
          <w:szCs w:val="28"/>
          <w:lang w:val="uk-UA"/>
        </w:rPr>
        <w:t>Ліанг</w:t>
      </w:r>
      <w:proofErr w:type="spellEnd"/>
      <w:r w:rsidR="002657FC">
        <w:rPr>
          <w:rFonts w:ascii="Times New Roman" w:hAnsi="Times New Roman"/>
          <w:sz w:val="28"/>
          <w:szCs w:val="28"/>
          <w:lang w:val="uk-UA"/>
        </w:rPr>
        <w:t>, А. </w:t>
      </w:r>
      <w:proofErr w:type="spellStart"/>
      <w:r w:rsidR="00507D78" w:rsidRPr="008C5819">
        <w:rPr>
          <w:rFonts w:ascii="Times New Roman" w:hAnsi="Times New Roman"/>
          <w:sz w:val="28"/>
          <w:szCs w:val="28"/>
          <w:lang w:val="uk-UA"/>
        </w:rPr>
        <w:t>Холінгсхед</w:t>
      </w:r>
      <w:proofErr w:type="spellEnd"/>
      <w:r w:rsidR="00507D78" w:rsidRPr="008C5819">
        <w:rPr>
          <w:rFonts w:ascii="Times New Roman" w:hAnsi="Times New Roman"/>
          <w:sz w:val="28"/>
          <w:szCs w:val="28"/>
          <w:lang w:val="uk-UA"/>
        </w:rPr>
        <w:t xml:space="preserve"> та ін.) виокремили три аспекти, в яких трансактивна пам’ять відображається на продуктивності групової роботи. Першим аспектом є поведінкові прояви групової продуктивності, а саме групове научання, групова креативність та групова рефлексивність. Другий аспект – наслідки цих поведінкових проявів – ефективність та результативність групи. Третій – пов’язаний з афективними складовими, що полягають у задоволеності особистості своїм членством в групі та лояльністю до неї. Вплив трансактивної пам’яті на продуктивність групи варіюється залежно від таких чинників, як розмір групи, тип завдання, зміни в складі групи, зміни каналів комунікації, групова динаміка, географічна розпорошеність, наявність технологій тощо.</w:t>
      </w:r>
    </w:p>
    <w:p w:rsidR="00846179" w:rsidRDefault="006337D1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>Експериментальні дослідження низки авторів</w:t>
      </w:r>
      <w:r w:rsidR="00846179" w:rsidRPr="008C5819">
        <w:rPr>
          <w:sz w:val="28"/>
          <w:szCs w:val="28"/>
          <w:lang w:val="uk-UA"/>
        </w:rPr>
        <w:t xml:space="preserve"> </w:t>
      </w:r>
      <w:r w:rsidRPr="008C5819">
        <w:rPr>
          <w:sz w:val="28"/>
          <w:szCs w:val="28"/>
          <w:lang w:val="uk-UA"/>
        </w:rPr>
        <w:t>(</w:t>
      </w:r>
      <w:r w:rsidR="002657FC">
        <w:rPr>
          <w:sz w:val="28"/>
          <w:szCs w:val="28"/>
          <w:lang w:val="uk-UA"/>
        </w:rPr>
        <w:t>Дж. </w:t>
      </w:r>
      <w:proofErr w:type="spellStart"/>
      <w:r w:rsidRPr="008C5819">
        <w:rPr>
          <w:sz w:val="28"/>
          <w:szCs w:val="28"/>
          <w:lang w:val="uk-UA"/>
        </w:rPr>
        <w:t>Кеннон-Боуерс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Е</w:t>
      </w:r>
      <w:r w:rsidR="002657FC">
        <w:rPr>
          <w:sz w:val="28"/>
          <w:szCs w:val="28"/>
          <w:lang w:val="uk-UA"/>
        </w:rPr>
        <w:t>. </w:t>
      </w:r>
      <w:proofErr w:type="spellStart"/>
      <w:r w:rsidRPr="008C5819">
        <w:rPr>
          <w:sz w:val="28"/>
          <w:szCs w:val="28"/>
          <w:lang w:val="uk-UA"/>
        </w:rPr>
        <w:t>Салас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Дж. </w:t>
      </w:r>
      <w:proofErr w:type="spellStart"/>
      <w:r w:rsidRPr="008C5819">
        <w:rPr>
          <w:sz w:val="28"/>
          <w:szCs w:val="28"/>
          <w:lang w:val="uk-UA"/>
        </w:rPr>
        <w:t>Стассер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Д. </w:t>
      </w:r>
      <w:r w:rsidRPr="008C5819">
        <w:rPr>
          <w:sz w:val="28"/>
          <w:szCs w:val="28"/>
          <w:lang w:val="uk-UA"/>
        </w:rPr>
        <w:t xml:space="preserve">Стюарт, </w:t>
      </w:r>
      <w:r w:rsidR="00347349">
        <w:rPr>
          <w:sz w:val="28"/>
          <w:szCs w:val="28"/>
          <w:lang w:val="uk-UA"/>
        </w:rPr>
        <w:t>Дж. </w:t>
      </w:r>
      <w:proofErr w:type="spellStart"/>
      <w:r w:rsidRPr="008C5819">
        <w:rPr>
          <w:sz w:val="28"/>
          <w:szCs w:val="28"/>
          <w:lang w:val="uk-UA"/>
        </w:rPr>
        <w:t>Віттенбаум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Е. </w:t>
      </w:r>
      <w:proofErr w:type="spellStart"/>
      <w:r w:rsidRPr="008C5819">
        <w:rPr>
          <w:sz w:val="28"/>
          <w:szCs w:val="28"/>
          <w:lang w:val="uk-UA"/>
        </w:rPr>
        <w:t>Мічінов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Е. </w:t>
      </w:r>
      <w:proofErr w:type="spellStart"/>
      <w:r w:rsidRPr="008C5819">
        <w:rPr>
          <w:sz w:val="28"/>
          <w:szCs w:val="28"/>
          <w:lang w:val="uk-UA"/>
        </w:rPr>
        <w:t>Олів’єр-Шерон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Е. </w:t>
      </w:r>
      <w:proofErr w:type="spellStart"/>
      <w:r w:rsidRPr="008C5819">
        <w:rPr>
          <w:sz w:val="28"/>
          <w:szCs w:val="28"/>
          <w:lang w:val="uk-UA"/>
        </w:rPr>
        <w:t>Раш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Б. </w:t>
      </w:r>
      <w:proofErr w:type="spellStart"/>
      <w:r w:rsidRPr="008C5819">
        <w:rPr>
          <w:sz w:val="28"/>
          <w:szCs w:val="28"/>
          <w:lang w:val="uk-UA"/>
        </w:rPr>
        <w:t>Шерон</w:t>
      </w:r>
      <w:proofErr w:type="spellEnd"/>
      <w:r w:rsidR="003D0FE3" w:rsidRPr="008C5819">
        <w:rPr>
          <w:sz w:val="28"/>
          <w:szCs w:val="28"/>
          <w:lang w:val="uk-UA"/>
        </w:rPr>
        <w:t>) засвідчили, що і</w:t>
      </w:r>
      <w:r w:rsidR="00846179" w:rsidRPr="008C5819">
        <w:rPr>
          <w:sz w:val="28"/>
          <w:szCs w:val="28"/>
          <w:lang w:val="uk-UA"/>
        </w:rPr>
        <w:t xml:space="preserve">снування трансактивної системи пам’яті всередині групи дозволяє мати швидкий доступ до більшої кількості інформації, уможливлює вдосконалення процесів </w:t>
      </w:r>
      <w:r w:rsidR="003D0FE3" w:rsidRPr="008C5819">
        <w:rPr>
          <w:sz w:val="28"/>
          <w:szCs w:val="28"/>
          <w:lang w:val="uk-UA"/>
        </w:rPr>
        <w:t xml:space="preserve">її </w:t>
      </w:r>
      <w:r w:rsidR="00846179" w:rsidRPr="008C5819">
        <w:rPr>
          <w:sz w:val="28"/>
          <w:szCs w:val="28"/>
          <w:lang w:val="uk-UA"/>
        </w:rPr>
        <w:t>інтеграції (</w:t>
      </w:r>
      <w:r w:rsidR="00347349">
        <w:rPr>
          <w:sz w:val="28"/>
          <w:szCs w:val="28"/>
          <w:lang w:val="uk-UA"/>
        </w:rPr>
        <w:t>Дж.</w:t>
      </w:r>
      <w:r w:rsidR="00347349">
        <w:rPr>
          <w:sz w:val="28"/>
          <w:szCs w:val="28"/>
        </w:rPr>
        <w:t> </w:t>
      </w:r>
      <w:proofErr w:type="spellStart"/>
      <w:r w:rsidR="00846179" w:rsidRPr="008C5819">
        <w:rPr>
          <w:sz w:val="28"/>
          <w:szCs w:val="28"/>
          <w:lang w:val="uk-UA"/>
        </w:rPr>
        <w:t>Кеннон-Боуерс</w:t>
      </w:r>
      <w:proofErr w:type="spellEnd"/>
      <w:r w:rsidR="00846179" w:rsidRPr="008C5819">
        <w:rPr>
          <w:sz w:val="28"/>
          <w:szCs w:val="28"/>
          <w:lang w:val="uk-UA"/>
        </w:rPr>
        <w:t xml:space="preserve">, </w:t>
      </w:r>
      <w:r w:rsidR="00627C1A">
        <w:rPr>
          <w:sz w:val="28"/>
          <w:szCs w:val="28"/>
          <w:lang w:val="ru-RU"/>
        </w:rPr>
        <w:t>Е</w:t>
      </w:r>
      <w:r w:rsidR="00347349">
        <w:rPr>
          <w:sz w:val="28"/>
          <w:szCs w:val="28"/>
          <w:lang w:val="uk-UA"/>
        </w:rPr>
        <w:t>. </w:t>
      </w:r>
      <w:proofErr w:type="spellStart"/>
      <w:r w:rsidR="00846179" w:rsidRPr="008C5819">
        <w:rPr>
          <w:sz w:val="28"/>
          <w:szCs w:val="28"/>
          <w:lang w:val="uk-UA"/>
        </w:rPr>
        <w:t>Салас</w:t>
      </w:r>
      <w:proofErr w:type="spellEnd"/>
      <w:r w:rsidR="00846179" w:rsidRPr="008C5819">
        <w:rPr>
          <w:sz w:val="28"/>
          <w:szCs w:val="28"/>
          <w:lang w:val="uk-UA"/>
        </w:rPr>
        <w:t>)</w:t>
      </w:r>
      <w:r w:rsidR="00347349">
        <w:rPr>
          <w:sz w:val="28"/>
          <w:szCs w:val="28"/>
          <w:lang w:val="uk-UA"/>
        </w:rPr>
        <w:t xml:space="preserve"> </w:t>
      </w:r>
      <w:r w:rsidR="00347349" w:rsidRPr="004E5F1C">
        <w:rPr>
          <w:sz w:val="28"/>
          <w:szCs w:val="28"/>
          <w:lang w:val="ru-RU"/>
        </w:rPr>
        <w:t>[</w:t>
      </w:r>
      <w:r w:rsidR="00F746C0">
        <w:rPr>
          <w:sz w:val="28"/>
          <w:szCs w:val="28"/>
          <w:lang w:val="ru-RU"/>
        </w:rPr>
        <w:t>3</w:t>
      </w:r>
      <w:r w:rsidR="00347349" w:rsidRPr="004E5F1C">
        <w:rPr>
          <w:sz w:val="28"/>
          <w:szCs w:val="28"/>
          <w:lang w:val="ru-RU"/>
        </w:rPr>
        <w:t>]</w:t>
      </w:r>
      <w:r w:rsidR="00846179" w:rsidRPr="008C5819">
        <w:rPr>
          <w:sz w:val="28"/>
          <w:szCs w:val="28"/>
          <w:lang w:val="uk-UA"/>
        </w:rPr>
        <w:t>,</w:t>
      </w:r>
      <w:r w:rsidR="004E5F1C">
        <w:rPr>
          <w:sz w:val="28"/>
          <w:szCs w:val="28"/>
          <w:lang w:val="uk-UA"/>
        </w:rPr>
        <w:t xml:space="preserve"> </w:t>
      </w:r>
      <w:r w:rsidR="004E5F1C" w:rsidRPr="00904152">
        <w:rPr>
          <w:sz w:val="28"/>
          <w:szCs w:val="28"/>
          <w:lang w:val="uk-UA"/>
        </w:rPr>
        <w:t>процесів</w:t>
      </w:r>
      <w:r w:rsidR="00846179" w:rsidRPr="008C5819">
        <w:rPr>
          <w:sz w:val="28"/>
          <w:szCs w:val="28"/>
          <w:lang w:val="uk-UA"/>
        </w:rPr>
        <w:t xml:space="preserve"> прийняття рішень</w:t>
      </w:r>
      <w:r w:rsidR="004E5F1C" w:rsidRPr="004E5F1C">
        <w:rPr>
          <w:sz w:val="28"/>
          <w:szCs w:val="28"/>
          <w:lang w:val="ru-RU"/>
        </w:rPr>
        <w:t xml:space="preserve"> </w:t>
      </w:r>
      <w:r w:rsidR="00846179" w:rsidRPr="008C5819">
        <w:rPr>
          <w:sz w:val="28"/>
          <w:szCs w:val="28"/>
          <w:lang w:val="uk-UA"/>
        </w:rPr>
        <w:t>(</w:t>
      </w:r>
      <w:r w:rsidR="00347349">
        <w:rPr>
          <w:sz w:val="28"/>
          <w:szCs w:val="28"/>
          <w:lang w:val="uk-UA"/>
        </w:rPr>
        <w:t>Дж. </w:t>
      </w:r>
      <w:proofErr w:type="spellStart"/>
      <w:r w:rsidR="00846179" w:rsidRPr="008C5819">
        <w:rPr>
          <w:sz w:val="28"/>
          <w:szCs w:val="28"/>
          <w:lang w:val="uk-UA"/>
        </w:rPr>
        <w:t>Стассер</w:t>
      </w:r>
      <w:proofErr w:type="spellEnd"/>
      <w:r w:rsidR="00846179"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Д. </w:t>
      </w:r>
      <w:r w:rsidR="00846179" w:rsidRPr="008C5819">
        <w:rPr>
          <w:sz w:val="28"/>
          <w:szCs w:val="28"/>
          <w:lang w:val="uk-UA"/>
        </w:rPr>
        <w:t xml:space="preserve">Стюарт, </w:t>
      </w:r>
      <w:r w:rsidR="00347349">
        <w:rPr>
          <w:sz w:val="28"/>
          <w:szCs w:val="28"/>
          <w:lang w:val="uk-UA"/>
        </w:rPr>
        <w:t>Дж. </w:t>
      </w:r>
      <w:proofErr w:type="spellStart"/>
      <w:r w:rsidR="00846179" w:rsidRPr="008C5819">
        <w:rPr>
          <w:sz w:val="28"/>
          <w:szCs w:val="28"/>
          <w:lang w:val="uk-UA"/>
        </w:rPr>
        <w:t>Віттенбаум</w:t>
      </w:r>
      <w:proofErr w:type="spellEnd"/>
      <w:r w:rsidR="00846179" w:rsidRPr="008C5819">
        <w:rPr>
          <w:sz w:val="28"/>
          <w:szCs w:val="28"/>
          <w:lang w:val="uk-UA"/>
        </w:rPr>
        <w:t>)</w:t>
      </w:r>
      <w:r w:rsidR="00347349" w:rsidRPr="00347349">
        <w:rPr>
          <w:sz w:val="28"/>
          <w:szCs w:val="28"/>
          <w:lang w:val="uk-UA"/>
        </w:rPr>
        <w:t xml:space="preserve"> [</w:t>
      </w:r>
      <w:r w:rsidR="004E5F1C" w:rsidRPr="00D539C5">
        <w:rPr>
          <w:sz w:val="28"/>
          <w:szCs w:val="28"/>
          <w:lang w:val="uk-UA"/>
        </w:rPr>
        <w:t>2</w:t>
      </w:r>
      <w:r w:rsidR="00D539C5" w:rsidRPr="00D539C5">
        <w:rPr>
          <w:sz w:val="28"/>
          <w:szCs w:val="28"/>
          <w:lang w:val="uk-UA"/>
        </w:rPr>
        <w:t>1</w:t>
      </w:r>
      <w:r w:rsidR="00347349" w:rsidRPr="00347349">
        <w:rPr>
          <w:sz w:val="28"/>
          <w:szCs w:val="28"/>
          <w:lang w:val="uk-UA"/>
        </w:rPr>
        <w:t>]</w:t>
      </w:r>
      <w:r w:rsidR="00846179" w:rsidRPr="008C5819">
        <w:rPr>
          <w:sz w:val="28"/>
          <w:szCs w:val="28"/>
          <w:lang w:val="uk-UA"/>
        </w:rPr>
        <w:t xml:space="preserve">, </w:t>
      </w:r>
      <w:r w:rsidR="004A6500">
        <w:rPr>
          <w:sz w:val="28"/>
          <w:szCs w:val="28"/>
          <w:lang w:val="uk-UA"/>
        </w:rPr>
        <w:t xml:space="preserve">впливає </w:t>
      </w:r>
      <w:r w:rsidR="00846179" w:rsidRPr="004A6500">
        <w:rPr>
          <w:sz w:val="28"/>
          <w:szCs w:val="28"/>
          <w:lang w:val="uk-UA"/>
        </w:rPr>
        <w:t xml:space="preserve">на сприймання ефективності інших </w:t>
      </w:r>
      <w:r w:rsidR="00006992">
        <w:rPr>
          <w:sz w:val="28"/>
          <w:szCs w:val="28"/>
          <w:lang w:val="uk-UA"/>
        </w:rPr>
        <w:t>членів команди</w:t>
      </w:r>
      <w:r w:rsidR="00846179" w:rsidRPr="008C5819">
        <w:rPr>
          <w:sz w:val="28"/>
          <w:szCs w:val="28"/>
          <w:lang w:val="uk-UA"/>
        </w:rPr>
        <w:t>, підвищення їхньої задоволеності та почуття ідентифікації з командою та організацією (</w:t>
      </w:r>
      <w:r w:rsidR="00347349">
        <w:rPr>
          <w:sz w:val="28"/>
          <w:szCs w:val="28"/>
          <w:lang w:val="uk-UA"/>
        </w:rPr>
        <w:t>Е. </w:t>
      </w:r>
      <w:proofErr w:type="spellStart"/>
      <w:r w:rsidR="00347349" w:rsidRPr="008C5819">
        <w:rPr>
          <w:sz w:val="28"/>
          <w:szCs w:val="28"/>
          <w:lang w:val="uk-UA"/>
        </w:rPr>
        <w:t>Мічінов</w:t>
      </w:r>
      <w:proofErr w:type="spellEnd"/>
      <w:r w:rsidR="00347349"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t>Е. </w:t>
      </w:r>
      <w:proofErr w:type="spellStart"/>
      <w:r w:rsidR="00347349" w:rsidRPr="008C5819">
        <w:rPr>
          <w:sz w:val="28"/>
          <w:szCs w:val="28"/>
          <w:lang w:val="uk-UA"/>
        </w:rPr>
        <w:t>Олів’єр-Шерон</w:t>
      </w:r>
      <w:proofErr w:type="spellEnd"/>
      <w:r w:rsidR="00347349" w:rsidRPr="008C5819">
        <w:rPr>
          <w:sz w:val="28"/>
          <w:szCs w:val="28"/>
          <w:lang w:val="uk-UA"/>
        </w:rPr>
        <w:t xml:space="preserve">, </w:t>
      </w:r>
      <w:r w:rsidR="00347349">
        <w:rPr>
          <w:sz w:val="28"/>
          <w:szCs w:val="28"/>
          <w:lang w:val="uk-UA"/>
        </w:rPr>
        <w:lastRenderedPageBreak/>
        <w:t>Е. </w:t>
      </w:r>
      <w:r w:rsidR="00347349" w:rsidRPr="008C5819">
        <w:rPr>
          <w:sz w:val="28"/>
          <w:szCs w:val="28"/>
          <w:lang w:val="uk-UA"/>
        </w:rPr>
        <w:t xml:space="preserve">Раш, </w:t>
      </w:r>
      <w:r w:rsidR="00347349">
        <w:rPr>
          <w:sz w:val="28"/>
          <w:szCs w:val="28"/>
          <w:lang w:val="uk-UA"/>
        </w:rPr>
        <w:t>Б. </w:t>
      </w:r>
      <w:proofErr w:type="spellStart"/>
      <w:r w:rsidR="00347349" w:rsidRPr="008C5819">
        <w:rPr>
          <w:sz w:val="28"/>
          <w:szCs w:val="28"/>
          <w:lang w:val="uk-UA"/>
        </w:rPr>
        <w:t>Шерон</w:t>
      </w:r>
      <w:proofErr w:type="spellEnd"/>
      <w:r w:rsidR="003D0FE3" w:rsidRPr="008C5819">
        <w:rPr>
          <w:sz w:val="28"/>
          <w:szCs w:val="28"/>
          <w:lang w:val="uk-UA"/>
        </w:rPr>
        <w:t>)</w:t>
      </w:r>
      <w:r w:rsidR="00347349" w:rsidRPr="00EA6321">
        <w:rPr>
          <w:sz w:val="28"/>
          <w:szCs w:val="28"/>
          <w:lang w:val="uk-UA"/>
        </w:rPr>
        <w:t xml:space="preserve"> [</w:t>
      </w:r>
      <w:r w:rsidR="00D539C5" w:rsidRPr="00D539C5">
        <w:rPr>
          <w:sz w:val="28"/>
          <w:szCs w:val="28"/>
          <w:lang w:val="uk-UA"/>
        </w:rPr>
        <w:t>1</w:t>
      </w:r>
      <w:r w:rsidR="004E5F1C" w:rsidRPr="00D539C5">
        <w:rPr>
          <w:sz w:val="28"/>
          <w:szCs w:val="28"/>
          <w:lang w:val="uk-UA"/>
        </w:rPr>
        <w:t>1</w:t>
      </w:r>
      <w:r w:rsidR="00347349" w:rsidRPr="00EA6321">
        <w:rPr>
          <w:sz w:val="28"/>
          <w:szCs w:val="28"/>
          <w:lang w:val="uk-UA"/>
        </w:rPr>
        <w:t>]</w:t>
      </w:r>
      <w:r w:rsidR="003D0FE3" w:rsidRPr="008C5819">
        <w:rPr>
          <w:sz w:val="28"/>
          <w:szCs w:val="28"/>
          <w:lang w:val="uk-UA"/>
        </w:rPr>
        <w:t xml:space="preserve">. Трансактивна пам’ять </w:t>
      </w:r>
      <w:r w:rsidR="00846179" w:rsidRPr="008C5819">
        <w:rPr>
          <w:sz w:val="28"/>
          <w:szCs w:val="28"/>
          <w:lang w:val="uk-UA"/>
        </w:rPr>
        <w:t>складається зі спеціальних знань та розумінн</w:t>
      </w:r>
      <w:r w:rsidR="00904152">
        <w:rPr>
          <w:sz w:val="28"/>
          <w:szCs w:val="28"/>
          <w:lang w:val="uk-UA"/>
        </w:rPr>
        <w:t>я того, хто цим знанням володіє. При цьому її</w:t>
      </w:r>
      <w:r w:rsidR="00846179" w:rsidRPr="008C5819">
        <w:rPr>
          <w:sz w:val="28"/>
          <w:szCs w:val="28"/>
          <w:lang w:val="uk-UA"/>
        </w:rPr>
        <w:t xml:space="preserve"> переваги не обмежуються лише групами, які займаються великою кількістю інтелектуальної роботи. </w:t>
      </w:r>
    </w:p>
    <w:p w:rsidR="006025A4" w:rsidRPr="008C5819" w:rsidRDefault="00904152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Даян</w:t>
      </w:r>
      <w:proofErr w:type="spellEnd"/>
      <w:r w:rsidR="006025A4" w:rsidRPr="008C5819">
        <w:rPr>
          <w:sz w:val="28"/>
          <w:szCs w:val="28"/>
          <w:lang w:val="uk-UA"/>
        </w:rPr>
        <w:t xml:space="preserve"> </w:t>
      </w:r>
      <w:proofErr w:type="spellStart"/>
      <w:r w:rsidR="006025A4" w:rsidRPr="008C5819">
        <w:rPr>
          <w:sz w:val="28"/>
          <w:szCs w:val="28"/>
          <w:lang w:val="uk-UA"/>
        </w:rPr>
        <w:t>Ліанг</w:t>
      </w:r>
      <w:proofErr w:type="spellEnd"/>
      <w:r w:rsidR="006025A4" w:rsidRPr="008C5819">
        <w:rPr>
          <w:sz w:val="28"/>
          <w:szCs w:val="28"/>
          <w:lang w:val="uk-UA"/>
        </w:rPr>
        <w:t xml:space="preserve"> з колегами вивчала трансактивну пам’ять у середовищі робочих груп. У цих роботах розвиток трансактивної пам’яті розглядався як шлях покращення продуктивності групи, коли її учасники були задіяні у взаємозалежних завданнях [</w:t>
      </w:r>
      <w:r w:rsidR="00C82063">
        <w:rPr>
          <w:sz w:val="28"/>
          <w:szCs w:val="28"/>
          <w:lang w:val="uk-UA"/>
        </w:rPr>
        <w:t>10</w:t>
      </w:r>
      <w:r w:rsidR="006025A4" w:rsidRPr="008C5819">
        <w:rPr>
          <w:sz w:val="28"/>
          <w:szCs w:val="28"/>
          <w:lang w:val="uk-UA"/>
        </w:rPr>
        <w:t>].</w:t>
      </w:r>
    </w:p>
    <w:p w:rsidR="00846179" w:rsidRPr="008C5819" w:rsidRDefault="00846179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 xml:space="preserve">На думку </w:t>
      </w:r>
      <w:r w:rsidR="004E5F1C">
        <w:rPr>
          <w:sz w:val="28"/>
          <w:szCs w:val="28"/>
          <w:lang w:val="uk-UA"/>
        </w:rPr>
        <w:t>К. </w:t>
      </w:r>
      <w:proofErr w:type="spellStart"/>
      <w:r w:rsidR="004E5F1C">
        <w:rPr>
          <w:sz w:val="28"/>
          <w:szCs w:val="28"/>
          <w:lang w:val="uk-UA"/>
        </w:rPr>
        <w:t>Льюїс</w:t>
      </w:r>
      <w:r w:rsidR="00904152">
        <w:rPr>
          <w:sz w:val="28"/>
          <w:szCs w:val="28"/>
          <w:lang w:val="uk-UA"/>
        </w:rPr>
        <w:t>а</w:t>
      </w:r>
      <w:proofErr w:type="spellEnd"/>
      <w:r w:rsidR="004E5F1C">
        <w:rPr>
          <w:sz w:val="28"/>
          <w:szCs w:val="28"/>
          <w:lang w:val="uk-UA"/>
        </w:rPr>
        <w:t xml:space="preserve"> </w:t>
      </w:r>
      <w:r w:rsidR="00D539C5">
        <w:rPr>
          <w:sz w:val="28"/>
          <w:szCs w:val="28"/>
          <w:lang w:val="ru-RU"/>
        </w:rPr>
        <w:t>[</w:t>
      </w:r>
      <w:r w:rsidR="00D539C5" w:rsidRPr="00EA6321">
        <w:rPr>
          <w:sz w:val="28"/>
          <w:szCs w:val="28"/>
          <w:lang w:val="ru-RU"/>
        </w:rPr>
        <w:t>8</w:t>
      </w:r>
      <w:r w:rsidR="004E5F1C" w:rsidRPr="004E5F1C">
        <w:rPr>
          <w:sz w:val="28"/>
          <w:szCs w:val="28"/>
          <w:lang w:val="ru-RU"/>
        </w:rPr>
        <w:t xml:space="preserve">] </w:t>
      </w:r>
      <w:r w:rsidR="004E5F1C">
        <w:rPr>
          <w:sz w:val="28"/>
          <w:szCs w:val="28"/>
          <w:lang w:val="uk-UA"/>
        </w:rPr>
        <w:t>і</w:t>
      </w:r>
      <w:r w:rsidRPr="008C5819">
        <w:rPr>
          <w:sz w:val="28"/>
          <w:szCs w:val="28"/>
          <w:lang w:val="uk-UA"/>
        </w:rPr>
        <w:t xml:space="preserve"> </w:t>
      </w:r>
      <w:r w:rsidR="004E5F1C">
        <w:rPr>
          <w:sz w:val="28"/>
          <w:szCs w:val="28"/>
          <w:lang w:val="uk-UA"/>
        </w:rPr>
        <w:t>Р. </w:t>
      </w:r>
      <w:proofErr w:type="spellStart"/>
      <w:r w:rsidRPr="008C5819">
        <w:rPr>
          <w:sz w:val="28"/>
          <w:szCs w:val="28"/>
          <w:lang w:val="uk-UA"/>
        </w:rPr>
        <w:t>Морланд</w:t>
      </w:r>
      <w:r w:rsidR="00904152">
        <w:rPr>
          <w:sz w:val="28"/>
          <w:szCs w:val="28"/>
          <w:lang w:val="uk-UA"/>
        </w:rPr>
        <w:t>а</w:t>
      </w:r>
      <w:proofErr w:type="spellEnd"/>
      <w:r w:rsidR="00D539C5">
        <w:rPr>
          <w:sz w:val="28"/>
          <w:szCs w:val="28"/>
          <w:lang w:val="ru-RU"/>
        </w:rPr>
        <w:t xml:space="preserve"> [</w:t>
      </w:r>
      <w:r w:rsidR="00D539C5" w:rsidRPr="00EA6321">
        <w:rPr>
          <w:sz w:val="28"/>
          <w:szCs w:val="28"/>
          <w:lang w:val="ru-RU"/>
        </w:rPr>
        <w:t>13</w:t>
      </w:r>
      <w:r w:rsidR="004E5F1C" w:rsidRPr="004E5F1C">
        <w:rPr>
          <w:sz w:val="28"/>
          <w:szCs w:val="28"/>
          <w:lang w:val="ru-RU"/>
        </w:rPr>
        <w:t>]</w:t>
      </w:r>
      <w:r w:rsidRPr="008C5819">
        <w:rPr>
          <w:sz w:val="28"/>
          <w:szCs w:val="28"/>
          <w:lang w:val="uk-UA"/>
        </w:rPr>
        <w:t xml:space="preserve">, трансактивна пам’ять може </w:t>
      </w:r>
      <w:r w:rsidR="006337D1" w:rsidRPr="008C5819">
        <w:rPr>
          <w:sz w:val="28"/>
          <w:szCs w:val="28"/>
          <w:lang w:val="uk-UA"/>
        </w:rPr>
        <w:t>підвищити</w:t>
      </w:r>
      <w:r w:rsidRPr="008C5819">
        <w:rPr>
          <w:sz w:val="28"/>
          <w:szCs w:val="28"/>
          <w:lang w:val="uk-UA"/>
        </w:rPr>
        <w:t xml:space="preserve"> продуктивність </w:t>
      </w:r>
      <w:r w:rsidR="006337D1" w:rsidRPr="008C5819">
        <w:rPr>
          <w:sz w:val="28"/>
          <w:szCs w:val="28"/>
          <w:lang w:val="uk-UA"/>
        </w:rPr>
        <w:t>групи з</w:t>
      </w:r>
      <w:r w:rsidRPr="008C5819">
        <w:rPr>
          <w:sz w:val="28"/>
          <w:szCs w:val="28"/>
          <w:lang w:val="uk-UA"/>
        </w:rPr>
        <w:t>а допомогою трьох основних механізмів:</w:t>
      </w:r>
    </w:p>
    <w:p w:rsidR="00846179" w:rsidRPr="008C5819" w:rsidRDefault="00846179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>- розподіл відповідальності за різні типи знан</w:t>
      </w:r>
      <w:r w:rsidR="006337D1" w:rsidRPr="008C5819">
        <w:rPr>
          <w:sz w:val="28"/>
          <w:szCs w:val="28"/>
          <w:lang w:val="uk-UA"/>
        </w:rPr>
        <w:t>ь</w:t>
      </w:r>
      <w:r w:rsidRPr="008C5819">
        <w:rPr>
          <w:sz w:val="28"/>
          <w:szCs w:val="28"/>
          <w:lang w:val="uk-UA"/>
        </w:rPr>
        <w:t xml:space="preserve"> серед членів команди дозволяє кожному з них розширити свої в конкретній сфері, зберігаючи при цьому доступ до </w:t>
      </w:r>
      <w:r w:rsidR="003209CF" w:rsidRPr="008C5819">
        <w:rPr>
          <w:sz w:val="28"/>
          <w:szCs w:val="28"/>
          <w:lang w:val="uk-UA"/>
        </w:rPr>
        <w:t xml:space="preserve">знань інших, </w:t>
      </w:r>
      <w:r w:rsidRPr="008C5819">
        <w:rPr>
          <w:sz w:val="28"/>
          <w:szCs w:val="28"/>
          <w:lang w:val="uk-UA"/>
        </w:rPr>
        <w:t xml:space="preserve">необхідних для </w:t>
      </w:r>
      <w:r w:rsidR="003209CF" w:rsidRPr="008C5819">
        <w:rPr>
          <w:sz w:val="28"/>
          <w:szCs w:val="28"/>
          <w:lang w:val="uk-UA"/>
        </w:rPr>
        <w:t xml:space="preserve">виконання </w:t>
      </w:r>
      <w:r w:rsidRPr="008C5819">
        <w:rPr>
          <w:sz w:val="28"/>
          <w:szCs w:val="28"/>
          <w:lang w:val="uk-UA"/>
        </w:rPr>
        <w:t>завдання (</w:t>
      </w:r>
      <w:r w:rsidR="00D539C5">
        <w:rPr>
          <w:sz w:val="28"/>
          <w:szCs w:val="28"/>
          <w:lang w:val="uk-UA"/>
        </w:rPr>
        <w:t xml:space="preserve">Д. </w:t>
      </w:r>
      <w:proofErr w:type="spellStart"/>
      <w:r w:rsidR="00D539C5">
        <w:rPr>
          <w:sz w:val="28"/>
          <w:szCs w:val="28"/>
          <w:lang w:val="uk-UA"/>
        </w:rPr>
        <w:t>Веґнер</w:t>
      </w:r>
      <w:proofErr w:type="spellEnd"/>
      <w:r w:rsidRPr="008C5819">
        <w:rPr>
          <w:sz w:val="28"/>
          <w:szCs w:val="28"/>
          <w:lang w:val="uk-UA"/>
        </w:rPr>
        <w:t>)</w:t>
      </w:r>
      <w:r w:rsidR="00347349" w:rsidRPr="00347349">
        <w:rPr>
          <w:sz w:val="28"/>
          <w:szCs w:val="28"/>
          <w:lang w:val="uk-UA"/>
        </w:rPr>
        <w:t xml:space="preserve"> </w:t>
      </w:r>
      <w:r w:rsidR="00D539C5" w:rsidRPr="00D539C5">
        <w:rPr>
          <w:sz w:val="28"/>
          <w:szCs w:val="28"/>
          <w:lang w:val="uk-UA"/>
        </w:rPr>
        <w:t>[22</w:t>
      </w:r>
      <w:r w:rsidR="00347349" w:rsidRPr="00D539C5">
        <w:rPr>
          <w:sz w:val="28"/>
          <w:szCs w:val="28"/>
          <w:lang w:val="uk-UA"/>
        </w:rPr>
        <w:t>]</w:t>
      </w:r>
      <w:r w:rsidR="003209CF" w:rsidRPr="008C5819">
        <w:rPr>
          <w:sz w:val="28"/>
          <w:szCs w:val="28"/>
          <w:lang w:val="uk-UA"/>
        </w:rPr>
        <w:t>;</w:t>
      </w:r>
      <w:r w:rsidRPr="008C5819">
        <w:rPr>
          <w:sz w:val="28"/>
          <w:szCs w:val="28"/>
          <w:lang w:val="uk-UA"/>
        </w:rPr>
        <w:t xml:space="preserve"> </w:t>
      </w:r>
    </w:p>
    <w:p w:rsidR="00846179" w:rsidRPr="008C5819" w:rsidRDefault="00846179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>- вироблення трансактивної пам’яті дозволить скоротити час, необхідний для пошуку відповідних знань: коли кожен член команди знає, до кого звернутися за необхідною інформацією</w:t>
      </w:r>
      <w:r w:rsidR="003209CF" w:rsidRPr="008C5819">
        <w:rPr>
          <w:sz w:val="28"/>
          <w:szCs w:val="28"/>
          <w:lang w:val="uk-UA"/>
        </w:rPr>
        <w:t>;</w:t>
      </w:r>
      <w:r w:rsidRPr="008C5819">
        <w:rPr>
          <w:sz w:val="28"/>
          <w:szCs w:val="28"/>
          <w:lang w:val="uk-UA"/>
        </w:rPr>
        <w:t xml:space="preserve"> </w:t>
      </w:r>
    </w:p>
    <w:p w:rsidR="00846179" w:rsidRPr="008C5819" w:rsidRDefault="00846179" w:rsidP="003209CF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 xml:space="preserve">- загальне розуміння товаришів по команді стосовно </w:t>
      </w:r>
      <w:proofErr w:type="spellStart"/>
      <w:r w:rsidRPr="008C5819">
        <w:rPr>
          <w:sz w:val="28"/>
          <w:szCs w:val="28"/>
          <w:lang w:val="uk-UA"/>
        </w:rPr>
        <w:t>міжособових</w:t>
      </w:r>
      <w:proofErr w:type="spellEnd"/>
      <w:r w:rsidRPr="008C5819">
        <w:rPr>
          <w:sz w:val="28"/>
          <w:szCs w:val="28"/>
          <w:lang w:val="uk-UA"/>
        </w:rPr>
        <w:t xml:space="preserve"> стосунків та різних сфер спеціалізації </w:t>
      </w:r>
      <w:r w:rsidR="003209CF" w:rsidRPr="008C5819">
        <w:rPr>
          <w:sz w:val="28"/>
          <w:szCs w:val="28"/>
          <w:lang w:val="uk-UA"/>
        </w:rPr>
        <w:t xml:space="preserve">членів групи </w:t>
      </w:r>
      <w:r w:rsidRPr="008C5819">
        <w:rPr>
          <w:sz w:val="28"/>
          <w:szCs w:val="28"/>
          <w:lang w:val="uk-UA"/>
        </w:rPr>
        <w:t>дозволяє краще прогнозувати і передбачати, як колеги будуть поводитися, що приводить до добре скоординованої та ефективної взаємодії (</w:t>
      </w:r>
      <w:r w:rsidR="00627C1A">
        <w:rPr>
          <w:sz w:val="28"/>
          <w:szCs w:val="28"/>
          <w:lang w:val="uk-UA"/>
        </w:rPr>
        <w:t>Дж.</w:t>
      </w:r>
      <w:r w:rsidR="00627C1A">
        <w:rPr>
          <w:sz w:val="28"/>
          <w:szCs w:val="28"/>
        </w:rPr>
        <w:t> </w:t>
      </w:r>
      <w:proofErr w:type="spellStart"/>
      <w:r w:rsidR="00627C1A" w:rsidRPr="008C5819">
        <w:rPr>
          <w:sz w:val="28"/>
          <w:szCs w:val="28"/>
          <w:lang w:val="uk-UA"/>
        </w:rPr>
        <w:t>Кеннон-Боуерс</w:t>
      </w:r>
      <w:proofErr w:type="spellEnd"/>
      <w:r w:rsidR="00627C1A" w:rsidRPr="008C5819">
        <w:rPr>
          <w:sz w:val="28"/>
          <w:szCs w:val="28"/>
          <w:lang w:val="uk-UA"/>
        </w:rPr>
        <w:t xml:space="preserve">, </w:t>
      </w:r>
      <w:r w:rsidR="00627C1A">
        <w:rPr>
          <w:sz w:val="28"/>
          <w:szCs w:val="28"/>
          <w:lang w:val="ru-RU"/>
        </w:rPr>
        <w:t>Е</w:t>
      </w:r>
      <w:r w:rsidR="00627C1A">
        <w:rPr>
          <w:sz w:val="28"/>
          <w:szCs w:val="28"/>
          <w:lang w:val="uk-UA"/>
        </w:rPr>
        <w:t>. </w:t>
      </w:r>
      <w:proofErr w:type="spellStart"/>
      <w:r w:rsidR="00627C1A" w:rsidRPr="008C5819">
        <w:rPr>
          <w:sz w:val="28"/>
          <w:szCs w:val="28"/>
          <w:lang w:val="uk-UA"/>
        </w:rPr>
        <w:t>Салас</w:t>
      </w:r>
      <w:proofErr w:type="spellEnd"/>
      <w:r w:rsidRPr="008C5819">
        <w:rPr>
          <w:sz w:val="28"/>
          <w:szCs w:val="28"/>
          <w:lang w:val="uk-UA"/>
        </w:rPr>
        <w:t xml:space="preserve">, </w:t>
      </w:r>
      <w:r w:rsidR="00627C1A">
        <w:rPr>
          <w:sz w:val="28"/>
          <w:szCs w:val="28"/>
          <w:lang w:val="uk-UA"/>
        </w:rPr>
        <w:t>С. </w:t>
      </w:r>
      <w:proofErr w:type="spellStart"/>
      <w:r w:rsidR="00627C1A">
        <w:rPr>
          <w:sz w:val="28"/>
          <w:szCs w:val="28"/>
          <w:lang w:val="uk-UA"/>
        </w:rPr>
        <w:t>Конверс</w:t>
      </w:r>
      <w:proofErr w:type="spellEnd"/>
      <w:r w:rsidRPr="008C5819">
        <w:rPr>
          <w:sz w:val="28"/>
          <w:szCs w:val="28"/>
          <w:lang w:val="uk-UA"/>
        </w:rPr>
        <w:t>)</w:t>
      </w:r>
      <w:r w:rsidR="00FA4987">
        <w:rPr>
          <w:sz w:val="28"/>
          <w:szCs w:val="28"/>
          <w:lang w:val="uk-UA"/>
        </w:rPr>
        <w:t xml:space="preserve"> </w:t>
      </w:r>
      <w:r w:rsidR="00D539C5" w:rsidRPr="00D539C5">
        <w:rPr>
          <w:sz w:val="28"/>
          <w:szCs w:val="28"/>
          <w:lang w:val="uk-UA"/>
        </w:rPr>
        <w:t>[2</w:t>
      </w:r>
      <w:r w:rsidR="00FA4987" w:rsidRPr="00D539C5">
        <w:rPr>
          <w:sz w:val="28"/>
          <w:szCs w:val="28"/>
          <w:lang w:val="uk-UA"/>
        </w:rPr>
        <w:t>]</w:t>
      </w:r>
      <w:r w:rsidRPr="00D539C5">
        <w:rPr>
          <w:sz w:val="28"/>
          <w:szCs w:val="28"/>
          <w:lang w:val="uk-UA"/>
        </w:rPr>
        <w:t>.</w:t>
      </w:r>
    </w:p>
    <w:p w:rsidR="00846179" w:rsidRPr="008C5819" w:rsidRDefault="00846179" w:rsidP="00B86A5D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8C5819">
        <w:rPr>
          <w:sz w:val="28"/>
          <w:szCs w:val="28"/>
          <w:lang w:val="uk-UA"/>
        </w:rPr>
        <w:t xml:space="preserve">Трансактивна пам’ять не може бути однаково корисною </w:t>
      </w:r>
      <w:r w:rsidR="00D157C0" w:rsidRPr="008C5819">
        <w:rPr>
          <w:sz w:val="28"/>
          <w:szCs w:val="28"/>
          <w:lang w:val="ru-RU"/>
        </w:rPr>
        <w:t xml:space="preserve">у </w:t>
      </w:r>
      <w:r w:rsidRPr="008C5819">
        <w:rPr>
          <w:sz w:val="28"/>
          <w:szCs w:val="28"/>
          <w:lang w:val="uk-UA"/>
        </w:rPr>
        <w:t>всіх вид</w:t>
      </w:r>
      <w:r w:rsidR="00D157C0" w:rsidRPr="008C5819">
        <w:rPr>
          <w:sz w:val="28"/>
          <w:szCs w:val="28"/>
          <w:lang w:val="uk-UA"/>
        </w:rPr>
        <w:t>ах</w:t>
      </w:r>
      <w:r w:rsidRPr="008C5819">
        <w:rPr>
          <w:sz w:val="28"/>
          <w:szCs w:val="28"/>
          <w:lang w:val="uk-UA"/>
        </w:rPr>
        <w:t xml:space="preserve"> роботи</w:t>
      </w:r>
      <w:r w:rsidR="00E406D2" w:rsidRPr="008C5819">
        <w:rPr>
          <w:sz w:val="28"/>
          <w:szCs w:val="28"/>
          <w:lang w:val="uk-UA"/>
        </w:rPr>
        <w:t xml:space="preserve"> групи</w:t>
      </w:r>
      <w:r w:rsidR="00627C1A">
        <w:rPr>
          <w:sz w:val="28"/>
          <w:szCs w:val="28"/>
          <w:lang w:val="uk-UA"/>
        </w:rPr>
        <w:t>. К. </w:t>
      </w:r>
      <w:proofErr w:type="spellStart"/>
      <w:r w:rsidR="00627C1A">
        <w:rPr>
          <w:sz w:val="28"/>
          <w:szCs w:val="28"/>
          <w:lang w:val="uk-UA"/>
        </w:rPr>
        <w:t>Льюїс</w:t>
      </w:r>
      <w:proofErr w:type="spellEnd"/>
      <w:r w:rsidR="00627C1A">
        <w:rPr>
          <w:sz w:val="28"/>
          <w:szCs w:val="28"/>
          <w:lang w:val="uk-UA"/>
        </w:rPr>
        <w:t xml:space="preserve"> і Б. </w:t>
      </w:r>
      <w:proofErr w:type="spellStart"/>
      <w:r w:rsidR="00627C1A">
        <w:rPr>
          <w:sz w:val="28"/>
          <w:szCs w:val="28"/>
          <w:lang w:val="uk-UA"/>
        </w:rPr>
        <w:t>Херндон</w:t>
      </w:r>
      <w:proofErr w:type="spellEnd"/>
      <w:r w:rsidR="00627C1A">
        <w:rPr>
          <w:sz w:val="28"/>
          <w:szCs w:val="28"/>
          <w:lang w:val="uk-UA"/>
        </w:rPr>
        <w:t xml:space="preserve"> у 2011 р. </w:t>
      </w:r>
      <w:r w:rsidRPr="008C5819">
        <w:rPr>
          <w:sz w:val="28"/>
          <w:szCs w:val="28"/>
          <w:lang w:val="uk-UA"/>
        </w:rPr>
        <w:t xml:space="preserve">запропонували критерії для різних типів </w:t>
      </w:r>
      <w:r w:rsidR="00370EB4" w:rsidRPr="008C5819">
        <w:rPr>
          <w:sz w:val="28"/>
          <w:szCs w:val="28"/>
          <w:lang w:val="uk-UA"/>
        </w:rPr>
        <w:t>діяльності</w:t>
      </w:r>
      <w:r w:rsidR="00006992">
        <w:rPr>
          <w:sz w:val="28"/>
          <w:szCs w:val="28"/>
          <w:lang w:val="uk-UA"/>
        </w:rPr>
        <w:t xml:space="preserve">, </w:t>
      </w:r>
      <w:r w:rsidR="00006992" w:rsidRPr="00006992">
        <w:rPr>
          <w:sz w:val="28"/>
          <w:szCs w:val="28"/>
          <w:lang w:val="uk-UA"/>
        </w:rPr>
        <w:t>для</w:t>
      </w:r>
      <w:r w:rsidR="00627C1A" w:rsidRPr="00006992">
        <w:rPr>
          <w:sz w:val="28"/>
          <w:szCs w:val="28"/>
          <w:lang w:val="uk-UA"/>
        </w:rPr>
        <w:t xml:space="preserve"> </w:t>
      </w:r>
      <w:r w:rsidRPr="00006992">
        <w:rPr>
          <w:sz w:val="28"/>
          <w:szCs w:val="28"/>
          <w:lang w:val="uk-UA"/>
        </w:rPr>
        <w:t>яких</w:t>
      </w:r>
      <w:r w:rsidRPr="008C5819">
        <w:rPr>
          <w:sz w:val="28"/>
          <w:szCs w:val="28"/>
          <w:lang w:val="uk-UA"/>
        </w:rPr>
        <w:t xml:space="preserve"> розвинута трансактивна пам’ять буде найбільш корисною </w:t>
      </w:r>
      <w:r w:rsidR="00B86A5D">
        <w:rPr>
          <w:sz w:val="28"/>
          <w:szCs w:val="28"/>
          <w:lang w:val="uk-UA"/>
        </w:rPr>
        <w:t>в</w:t>
      </w:r>
      <w:r w:rsidRPr="008C5819">
        <w:rPr>
          <w:sz w:val="28"/>
          <w:szCs w:val="28"/>
          <w:lang w:val="uk-UA"/>
        </w:rPr>
        <w:t xml:space="preserve"> покращенні </w:t>
      </w:r>
      <w:r w:rsidR="00E406D2" w:rsidRPr="008C5819">
        <w:rPr>
          <w:sz w:val="28"/>
          <w:szCs w:val="28"/>
          <w:lang w:val="uk-UA"/>
        </w:rPr>
        <w:t xml:space="preserve">групової </w:t>
      </w:r>
      <w:r w:rsidRPr="008C5819">
        <w:rPr>
          <w:sz w:val="28"/>
          <w:szCs w:val="28"/>
          <w:lang w:val="uk-UA"/>
        </w:rPr>
        <w:t xml:space="preserve">продуктивності. </w:t>
      </w:r>
      <w:r w:rsidR="007B6B77" w:rsidRPr="008C5819">
        <w:rPr>
          <w:sz w:val="28"/>
          <w:szCs w:val="28"/>
          <w:lang w:val="uk-UA"/>
        </w:rPr>
        <w:t xml:space="preserve">Це завдання, які </w:t>
      </w:r>
      <w:r w:rsidRPr="008C5819">
        <w:rPr>
          <w:sz w:val="28"/>
          <w:szCs w:val="28"/>
          <w:lang w:val="uk-UA"/>
        </w:rPr>
        <w:t>вимагають різноманітних знань</w:t>
      </w:r>
      <w:r w:rsidR="00B86A5D">
        <w:rPr>
          <w:sz w:val="28"/>
          <w:szCs w:val="28"/>
          <w:lang w:val="uk-UA"/>
        </w:rPr>
        <w:t xml:space="preserve">, </w:t>
      </w:r>
      <w:r w:rsidRPr="008C5819">
        <w:rPr>
          <w:sz w:val="28"/>
          <w:szCs w:val="28"/>
          <w:lang w:val="uk-UA"/>
        </w:rPr>
        <w:t>глибок</w:t>
      </w:r>
      <w:r w:rsidR="00B86A5D">
        <w:rPr>
          <w:sz w:val="28"/>
          <w:szCs w:val="28"/>
          <w:lang w:val="uk-UA"/>
        </w:rPr>
        <w:t>ого розуміння спеціальних знань, у</w:t>
      </w:r>
      <w:r w:rsidRPr="00B86A5D">
        <w:rPr>
          <w:sz w:val="28"/>
          <w:szCs w:val="28"/>
          <w:lang w:val="uk-UA"/>
        </w:rPr>
        <w:t xml:space="preserve"> </w:t>
      </w:r>
      <w:r w:rsidRPr="008C5819">
        <w:rPr>
          <w:sz w:val="28"/>
          <w:szCs w:val="28"/>
          <w:lang w:val="uk-UA"/>
        </w:rPr>
        <w:t>яких</w:t>
      </w:r>
      <w:r w:rsidRPr="00B86A5D">
        <w:rPr>
          <w:sz w:val="28"/>
          <w:szCs w:val="28"/>
          <w:lang w:val="uk-UA"/>
        </w:rPr>
        <w:t xml:space="preserve"> </w:t>
      </w:r>
      <w:r w:rsidRPr="008C5819">
        <w:rPr>
          <w:sz w:val="28"/>
          <w:szCs w:val="28"/>
          <w:lang w:val="uk-UA"/>
        </w:rPr>
        <w:t>достов</w:t>
      </w:r>
      <w:r w:rsidR="00D157C0" w:rsidRPr="008C5819">
        <w:rPr>
          <w:sz w:val="28"/>
          <w:szCs w:val="28"/>
          <w:lang w:val="uk-UA"/>
        </w:rPr>
        <w:t>ір</w:t>
      </w:r>
      <w:r w:rsidRPr="008C5819">
        <w:rPr>
          <w:sz w:val="28"/>
          <w:szCs w:val="28"/>
          <w:lang w:val="uk-UA"/>
        </w:rPr>
        <w:t>ність</w:t>
      </w:r>
      <w:r w:rsidRPr="00B86A5D">
        <w:rPr>
          <w:sz w:val="28"/>
          <w:szCs w:val="28"/>
          <w:lang w:val="uk-UA"/>
        </w:rPr>
        <w:t xml:space="preserve"> </w:t>
      </w:r>
      <w:r w:rsidR="00B86A5D">
        <w:rPr>
          <w:sz w:val="28"/>
          <w:szCs w:val="28"/>
          <w:lang w:val="uk-UA"/>
        </w:rPr>
        <w:t>і</w:t>
      </w:r>
      <w:r w:rsidRPr="00B86A5D">
        <w:rPr>
          <w:sz w:val="28"/>
          <w:szCs w:val="28"/>
          <w:lang w:val="uk-UA"/>
        </w:rPr>
        <w:t xml:space="preserve"> </w:t>
      </w:r>
      <w:r w:rsidRPr="008C5819">
        <w:rPr>
          <w:sz w:val="28"/>
          <w:szCs w:val="28"/>
          <w:lang w:val="uk-UA"/>
        </w:rPr>
        <w:t>точні</w:t>
      </w:r>
      <w:r w:rsidR="00370EB4" w:rsidRPr="008C5819">
        <w:rPr>
          <w:sz w:val="28"/>
          <w:szCs w:val="28"/>
          <w:lang w:val="uk-UA"/>
        </w:rPr>
        <w:t>сть інформації дуже важлив</w:t>
      </w:r>
      <w:r w:rsidR="00B86A5D">
        <w:rPr>
          <w:sz w:val="28"/>
          <w:szCs w:val="28"/>
          <w:lang w:val="uk-UA"/>
        </w:rPr>
        <w:t xml:space="preserve">а, </w:t>
      </w:r>
      <w:r w:rsidRPr="008C5819">
        <w:rPr>
          <w:sz w:val="28"/>
          <w:szCs w:val="28"/>
          <w:lang w:val="uk-UA"/>
        </w:rPr>
        <w:t xml:space="preserve">де можна знати, </w:t>
      </w:r>
      <w:r w:rsidR="00370EB4" w:rsidRPr="008C5819">
        <w:rPr>
          <w:sz w:val="28"/>
          <w:szCs w:val="28"/>
          <w:lang w:val="uk-UA"/>
        </w:rPr>
        <w:t xml:space="preserve">хто з </w:t>
      </w:r>
      <w:r w:rsidRPr="008C5819">
        <w:rPr>
          <w:sz w:val="28"/>
          <w:szCs w:val="28"/>
          <w:lang w:val="uk-UA"/>
        </w:rPr>
        <w:t>учасник</w:t>
      </w:r>
      <w:r w:rsidR="00370EB4" w:rsidRPr="008C5819">
        <w:rPr>
          <w:sz w:val="28"/>
          <w:szCs w:val="28"/>
          <w:lang w:val="uk-UA"/>
        </w:rPr>
        <w:t>ів</w:t>
      </w:r>
      <w:r w:rsidRPr="008C5819">
        <w:rPr>
          <w:sz w:val="28"/>
          <w:szCs w:val="28"/>
          <w:lang w:val="uk-UA"/>
        </w:rPr>
        <w:t xml:space="preserve"> ма</w:t>
      </w:r>
      <w:r w:rsidR="00370EB4" w:rsidRPr="008C5819">
        <w:rPr>
          <w:sz w:val="28"/>
          <w:szCs w:val="28"/>
          <w:lang w:val="uk-UA"/>
        </w:rPr>
        <w:t>є спеціалізацію і досвід</w:t>
      </w:r>
      <w:r w:rsidR="00B86A5D">
        <w:rPr>
          <w:sz w:val="28"/>
          <w:szCs w:val="28"/>
          <w:lang w:val="uk-UA"/>
        </w:rPr>
        <w:t xml:space="preserve">, </w:t>
      </w:r>
      <w:r w:rsidRPr="008C5819">
        <w:rPr>
          <w:sz w:val="28"/>
          <w:szCs w:val="28"/>
          <w:lang w:val="uk-UA"/>
        </w:rPr>
        <w:t>які вимагають повного застосування знань д</w:t>
      </w:r>
      <w:r w:rsidR="00B86A5D">
        <w:rPr>
          <w:sz w:val="28"/>
          <w:szCs w:val="28"/>
          <w:lang w:val="uk-UA"/>
        </w:rPr>
        <w:t xml:space="preserve">ля виконання завдання, </w:t>
      </w:r>
      <w:r w:rsidRPr="008C5819">
        <w:rPr>
          <w:sz w:val="28"/>
          <w:szCs w:val="28"/>
          <w:lang w:val="uk-UA"/>
        </w:rPr>
        <w:t>де важл</w:t>
      </w:r>
      <w:r w:rsidR="00B86A5D">
        <w:rPr>
          <w:sz w:val="28"/>
          <w:szCs w:val="28"/>
          <w:lang w:val="uk-UA"/>
        </w:rPr>
        <w:t>иве</w:t>
      </w:r>
      <w:r w:rsidRPr="008C5819">
        <w:rPr>
          <w:sz w:val="28"/>
          <w:szCs w:val="28"/>
          <w:lang w:val="uk-UA"/>
        </w:rPr>
        <w:t xml:space="preserve"> ефективне координування дій членів команди</w:t>
      </w:r>
      <w:r w:rsidR="003E131C" w:rsidRPr="00B86A5D">
        <w:rPr>
          <w:sz w:val="28"/>
          <w:szCs w:val="28"/>
          <w:lang w:val="uk-UA"/>
        </w:rPr>
        <w:t xml:space="preserve"> </w:t>
      </w:r>
      <w:r w:rsidR="00D539C5" w:rsidRPr="00B86A5D">
        <w:rPr>
          <w:sz w:val="28"/>
          <w:szCs w:val="28"/>
          <w:lang w:val="uk-UA"/>
        </w:rPr>
        <w:t>[9</w:t>
      </w:r>
      <w:r w:rsidR="003E131C" w:rsidRPr="00B86A5D">
        <w:rPr>
          <w:sz w:val="28"/>
          <w:szCs w:val="28"/>
          <w:lang w:val="uk-UA"/>
        </w:rPr>
        <w:t>]</w:t>
      </w:r>
      <w:r w:rsidRPr="008C5819">
        <w:rPr>
          <w:sz w:val="28"/>
          <w:szCs w:val="28"/>
          <w:lang w:val="uk-UA"/>
        </w:rPr>
        <w:t>.</w:t>
      </w:r>
    </w:p>
    <w:p w:rsidR="00846179" w:rsidRPr="008C5819" w:rsidRDefault="00627C1A" w:rsidP="003209CF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Саме з цих причин, під час виконання завдання ті групи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не можна розділити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 xml:space="preserve">окремі 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>частини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/>
          <w:sz w:val="28"/>
          <w:szCs w:val="28"/>
          <w:lang w:val="uk-UA"/>
        </w:rPr>
        <w:t xml:space="preserve">ті, що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вимагають </w:t>
      </w:r>
      <w:r w:rsidR="00370EB4" w:rsidRPr="008C5819">
        <w:rPr>
          <w:rFonts w:ascii="Times New Roman" w:hAnsi="Times New Roman"/>
          <w:sz w:val="28"/>
          <w:szCs w:val="28"/>
          <w:lang w:val="uk-UA"/>
        </w:rPr>
        <w:t xml:space="preserve">когнітивної 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>спеціалізації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>,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навряд чи отримають велику користь від розвитку трансактивної системи пам’яті.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>І навпаки, а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втори вважають, що </w:t>
      </w:r>
      <w:r w:rsidR="00370EB4" w:rsidRPr="008C5819">
        <w:rPr>
          <w:rFonts w:ascii="Times New Roman" w:hAnsi="Times New Roman"/>
          <w:sz w:val="28"/>
          <w:szCs w:val="28"/>
          <w:lang w:val="uk-UA"/>
        </w:rPr>
        <w:t xml:space="preserve">групові 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завдання, де 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>продукуються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ідеї і всі 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>учасники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мають однако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>в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>у мету</w:t>
      </w:r>
      <w:r w:rsidR="007B6B77" w:rsidRPr="008C5819">
        <w:rPr>
          <w:rFonts w:ascii="Times New Roman" w:hAnsi="Times New Roman"/>
          <w:sz w:val="28"/>
          <w:szCs w:val="28"/>
          <w:lang w:val="uk-UA"/>
        </w:rPr>
        <w:t>,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найбільш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>е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виграють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E406D2" w:rsidRPr="008C5819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>рахунок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>Д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ослідники припускають, що групи, задіяні у мозковому штурмі </w:t>
      </w:r>
      <w:r w:rsidR="00370EB4" w:rsidRPr="008C5819">
        <w:rPr>
          <w:rFonts w:ascii="Times New Roman" w:hAnsi="Times New Roman"/>
          <w:sz w:val="28"/>
          <w:szCs w:val="28"/>
          <w:lang w:val="uk-UA"/>
        </w:rPr>
        <w:t>при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 рішенні задачі, можуть розвинути трансактивну пам’яті швидше, ніж ті, що просто 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>реаліз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 xml:space="preserve">ують ідеї, тому що </w:t>
      </w:r>
      <w:r w:rsidR="00E44D29">
        <w:rPr>
          <w:rFonts w:ascii="Times New Roman" w:hAnsi="Times New Roman"/>
          <w:sz w:val="28"/>
          <w:szCs w:val="28"/>
          <w:lang w:val="uk-UA"/>
        </w:rPr>
        <w:t>в</w:t>
      </w:r>
      <w:r w:rsidR="00E406D2" w:rsidRPr="008C5819">
        <w:rPr>
          <w:rFonts w:ascii="Times New Roman" w:hAnsi="Times New Roman"/>
          <w:sz w:val="28"/>
          <w:szCs w:val="28"/>
          <w:lang w:val="uk-UA"/>
        </w:rPr>
        <w:t xml:space="preserve"> перших</w:t>
      </w:r>
      <w:r w:rsidR="00370EB4" w:rsidRPr="008C58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179" w:rsidRPr="008C5819">
        <w:rPr>
          <w:rFonts w:ascii="Times New Roman" w:hAnsi="Times New Roman"/>
          <w:sz w:val="28"/>
          <w:szCs w:val="28"/>
          <w:lang w:val="uk-UA"/>
        </w:rPr>
        <w:t>відбувається більше обміну знаннями та взаємодії між членами команди</w:t>
      </w:r>
      <w:r w:rsidR="00D157C0" w:rsidRPr="008C58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7C0" w:rsidRPr="00D539C5">
        <w:rPr>
          <w:rFonts w:ascii="Times New Roman" w:hAnsi="Times New Roman"/>
          <w:sz w:val="28"/>
          <w:szCs w:val="28"/>
          <w:lang w:val="uk-UA"/>
        </w:rPr>
        <w:t>[</w:t>
      </w:r>
      <w:r w:rsidR="00D539C5" w:rsidRPr="00D539C5">
        <w:rPr>
          <w:rFonts w:ascii="Times New Roman" w:hAnsi="Times New Roman"/>
          <w:sz w:val="28"/>
          <w:szCs w:val="28"/>
          <w:lang w:val="uk-UA"/>
        </w:rPr>
        <w:t>9</w:t>
      </w:r>
      <w:r w:rsidR="00D157C0" w:rsidRPr="00D539C5">
        <w:rPr>
          <w:rFonts w:ascii="Times New Roman" w:hAnsi="Times New Roman"/>
          <w:sz w:val="28"/>
          <w:szCs w:val="28"/>
          <w:lang w:val="uk-UA"/>
        </w:rPr>
        <w:t>]</w:t>
      </w:r>
      <w:r w:rsidR="00846179" w:rsidRPr="00D539C5">
        <w:rPr>
          <w:rFonts w:ascii="Times New Roman" w:hAnsi="Times New Roman"/>
          <w:sz w:val="28"/>
          <w:szCs w:val="28"/>
          <w:lang w:val="uk-UA"/>
        </w:rPr>
        <w:t>.</w:t>
      </w:r>
    </w:p>
    <w:p w:rsidR="008812F9" w:rsidRPr="00FD5807" w:rsidRDefault="006025A4" w:rsidP="00F17A92">
      <w:pPr>
        <w:pStyle w:val="2"/>
        <w:spacing w:before="0" w:beforeAutospacing="0" w:after="0" w:afterAutospacing="0" w:line="360" w:lineRule="auto"/>
        <w:ind w:firstLine="68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>Отже, п</w:t>
      </w:r>
      <w:r w:rsidR="00B43623"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озитивний </w:t>
      </w:r>
      <w:r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вплив </w:t>
      </w:r>
      <w:r w:rsidR="00551A35"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>трансактивної пам’ят</w:t>
      </w:r>
      <w:r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>і</w:t>
      </w:r>
      <w:r w:rsidR="00551A35"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B43623"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>на ефективність групової роботи підтверджено великою кількістю емпіричних досліджень 90-х та 2000-х років.</w:t>
      </w:r>
      <w:r w:rsidR="00F17A92" w:rsidRPr="00FD5807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925618" w:rsidRPr="00FD5807">
        <w:rPr>
          <w:rFonts w:ascii="Times New Roman" w:hAnsi="Times New Roman"/>
          <w:b w:val="0"/>
          <w:sz w:val="28"/>
          <w:szCs w:val="28"/>
          <w:lang w:val="uk-UA"/>
        </w:rPr>
        <w:t>Після цих дослі</w:t>
      </w:r>
      <w:r w:rsidR="00627C1A" w:rsidRPr="00FD5807">
        <w:rPr>
          <w:rFonts w:ascii="Times New Roman" w:hAnsi="Times New Roman"/>
          <w:b w:val="0"/>
          <w:sz w:val="28"/>
          <w:szCs w:val="28"/>
          <w:lang w:val="uk-UA"/>
        </w:rPr>
        <w:t>джень трансактивн</w:t>
      </w:r>
      <w:r w:rsidR="00FD5807" w:rsidRPr="00FD5807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627C1A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пам’ять стал</w:t>
      </w:r>
      <w:r w:rsidR="00FD5807" w:rsidRPr="00FD5807">
        <w:rPr>
          <w:rFonts w:ascii="Times New Roman" w:hAnsi="Times New Roman"/>
          <w:b w:val="0"/>
          <w:sz w:val="28"/>
          <w:szCs w:val="28"/>
          <w:lang w:val="uk-UA"/>
        </w:rPr>
        <w:t>и</w:t>
      </w:r>
      <w:r w:rsidR="00627C1A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більш </w:t>
      </w:r>
      <w:r w:rsidR="00FD5807" w:rsidRPr="00FD5807">
        <w:rPr>
          <w:rFonts w:ascii="Times New Roman" w:hAnsi="Times New Roman"/>
          <w:b w:val="0"/>
          <w:sz w:val="28"/>
          <w:szCs w:val="28"/>
          <w:lang w:val="uk-UA"/>
        </w:rPr>
        <w:t>докладно</w:t>
      </w:r>
      <w:r w:rsidR="00627C1A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вивчати</w:t>
      </w:r>
      <w:r w:rsidR="00925618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в контексті організаційної поведінки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25618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D5807" w:rsidRPr="00FD5807">
        <w:rPr>
          <w:rFonts w:ascii="Times New Roman" w:hAnsi="Times New Roman"/>
          <w:b w:val="0"/>
          <w:sz w:val="28"/>
          <w:szCs w:val="28"/>
          <w:lang w:val="uk-UA"/>
        </w:rPr>
        <w:t>Сам феномен почали розглядати не лише на рівні команди, але й на рівні</w:t>
      </w:r>
      <w:r w:rsidR="008812F9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організації, 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>було визнано</w:t>
      </w:r>
      <w:r w:rsidR="00FD5807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його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8812F9" w:rsidRPr="00FD5807">
        <w:rPr>
          <w:rFonts w:ascii="Times New Roman" w:hAnsi="Times New Roman"/>
          <w:b w:val="0"/>
          <w:sz w:val="28"/>
          <w:szCs w:val="28"/>
          <w:lang w:val="uk-UA"/>
        </w:rPr>
        <w:t>потенційн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8812F9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рол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>ь</w:t>
      </w:r>
      <w:r w:rsidR="008812F9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17A92" w:rsidRPr="00FD5807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8812F9" w:rsidRPr="00FD5807">
        <w:rPr>
          <w:rFonts w:ascii="Times New Roman" w:hAnsi="Times New Roman"/>
          <w:b w:val="0"/>
          <w:sz w:val="28"/>
          <w:szCs w:val="28"/>
          <w:lang w:val="uk-UA"/>
        </w:rPr>
        <w:t xml:space="preserve"> поясненні переваг досвіду в існуючих та нових організаціях. </w:t>
      </w:r>
    </w:p>
    <w:p w:rsidR="003209CF" w:rsidRPr="00FD5807" w:rsidRDefault="00F17A92" w:rsidP="00925618">
      <w:pPr>
        <w:pStyle w:val="2"/>
        <w:spacing w:before="0" w:beforeAutospacing="0" w:after="0" w:afterAutospacing="0" w:line="360" w:lineRule="auto"/>
        <w:ind w:firstLine="680"/>
        <w:jc w:val="both"/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Зважаючи на стрімке визнання значущості </w:t>
      </w:r>
      <w:r w:rsidR="00FD5807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даного явища </w:t>
      </w:r>
      <w:r w:rsidR="002878E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групової психіки, в</w:t>
      </w:r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арто зазначити,</w:t>
      </w:r>
      <w:r w:rsidR="00475090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що</w:t>
      </w:r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2878E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к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оли вперше </w:t>
      </w:r>
      <w:r w:rsidR="002878E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була 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запропонована концепція трансактивної пам’яті, автори описували зовнішнє місце зберігання інформації в пам’яті інших людей. Вони визнавали, що </w:t>
      </w:r>
      <w:r w:rsidR="004A6500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люди часто зберіга</w:t>
      </w:r>
      <w:r w:rsidR="00475090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ють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інформацію за допомогою таких об’єктів, як зошити, книги, комп’ютери або інші об’єкти для запису. Ці об’єкти є статичними і</w:t>
      </w:r>
      <w:r w:rsidR="002878E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зазвичай не спонукають спогади в інших індивідів так, як це може зробити людина. Тому в такій ситуації </w:t>
      </w:r>
      <w:proofErr w:type="spellStart"/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трансактивні</w:t>
      </w:r>
      <w:proofErr w:type="spellEnd"/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процеси не можуть мати місце. </w:t>
      </w:r>
    </w:p>
    <w:p w:rsidR="003209CF" w:rsidRPr="00FD5807" w:rsidRDefault="00475090" w:rsidP="00925618">
      <w:pPr>
        <w:pStyle w:val="2"/>
        <w:spacing w:before="0" w:beforeAutospacing="0" w:after="0" w:afterAutospacing="0" w:line="360" w:lineRule="auto"/>
        <w:ind w:firstLine="680"/>
        <w:jc w:val="both"/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Сьогодні ж завдяки стрімкому розвитку інформаційних технологій маємо зовсім іншу ситуацію.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Інтернет є набагато динамічнішим, ніж книга,</w:t>
      </w:r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тому індивіди можуть брати участь в подібних </w:t>
      </w:r>
      <w:proofErr w:type="spellStart"/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трансактивних</w:t>
      </w:r>
      <w:proofErr w:type="spellEnd"/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процесах у такий самий спосіб, як із іншими людьми. Дослідження</w:t>
      </w:r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3E131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Б. </w:t>
      </w:r>
      <w:proofErr w:type="spellStart"/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Сперроу</w:t>
      </w:r>
      <w:proofErr w:type="spellEnd"/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,</w:t>
      </w:r>
      <w:r w:rsidR="003E131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Дж. </w:t>
      </w:r>
      <w:proofErr w:type="spellStart"/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Ліу</w:t>
      </w:r>
      <w:proofErr w:type="spellEnd"/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та</w:t>
      </w:r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3E131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Д. </w:t>
      </w:r>
      <w:proofErr w:type="spellStart"/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Веґнер</w:t>
      </w:r>
      <w:r w:rsidR="008103B4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а</w:t>
      </w:r>
      <w:proofErr w:type="spellEnd"/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, опублікован</w:t>
      </w:r>
      <w:r w:rsidR="00925618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е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в журналі «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</w:rPr>
        <w:t>Science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» в липні 2011 року</w:t>
      </w:r>
      <w:r w:rsidR="003E131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,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передбачає, що коли люди очікують мати 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lastRenderedPageBreak/>
        <w:t>доступ до інформації в майбутньому, вони мають нижчі рівні пригадування інформації, але вищі рівні пригадування її джерел</w:t>
      </w:r>
      <w:r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, зокрема й в Інтернеті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925618" w:rsidRPr="00FD5807">
        <w:rPr>
          <w:rFonts w:ascii="Times New Roman" w:hAnsi="Times New Roman"/>
          <w:b w:val="0"/>
          <w:sz w:val="28"/>
          <w:szCs w:val="28"/>
          <w:lang w:val="uk-UA"/>
        </w:rPr>
        <w:t>[</w:t>
      </w:r>
      <w:r w:rsidR="003E131C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2</w:t>
      </w:r>
      <w:r w:rsidR="00D539C5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0</w:t>
      </w:r>
      <w:r w:rsidR="00925618" w:rsidRPr="00FD5807">
        <w:rPr>
          <w:rFonts w:ascii="Times New Roman" w:hAnsi="Times New Roman"/>
          <w:b w:val="0"/>
          <w:sz w:val="28"/>
          <w:szCs w:val="28"/>
          <w:lang w:val="uk-UA"/>
        </w:rPr>
        <w:t>]</w:t>
      </w:r>
      <w:r w:rsidR="003209CF" w:rsidRPr="00FD5807">
        <w:rPr>
          <w:rStyle w:val="mw-headline"/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3209CF" w:rsidRPr="00925618" w:rsidRDefault="003209CF" w:rsidP="00925618">
      <w:pPr>
        <w:pStyle w:val="a4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uk-UA"/>
        </w:rPr>
      </w:pPr>
      <w:r w:rsidRPr="00925618">
        <w:rPr>
          <w:sz w:val="28"/>
          <w:szCs w:val="28"/>
          <w:lang w:val="uk-UA"/>
        </w:rPr>
        <w:t xml:space="preserve">Автори вважають, що це дослідження демонструє, </w:t>
      </w:r>
      <w:r w:rsidR="00FD5807" w:rsidRPr="00FD5807">
        <w:rPr>
          <w:sz w:val="28"/>
          <w:szCs w:val="28"/>
          <w:lang w:val="uk-UA"/>
        </w:rPr>
        <w:t>як</w:t>
      </w:r>
      <w:r w:rsidR="00614792" w:rsidRPr="00FD5807">
        <w:rPr>
          <w:sz w:val="28"/>
          <w:szCs w:val="28"/>
          <w:lang w:val="uk-UA"/>
        </w:rPr>
        <w:t xml:space="preserve"> </w:t>
      </w:r>
      <w:r w:rsidRPr="00FD5807">
        <w:rPr>
          <w:sz w:val="28"/>
          <w:szCs w:val="28"/>
          <w:lang w:val="uk-UA"/>
        </w:rPr>
        <w:t xml:space="preserve">індивіди, </w:t>
      </w:r>
      <w:r w:rsidR="00614792" w:rsidRPr="00FD5807">
        <w:rPr>
          <w:sz w:val="28"/>
          <w:szCs w:val="28"/>
          <w:lang w:val="uk-UA"/>
        </w:rPr>
        <w:t xml:space="preserve"> </w:t>
      </w:r>
      <w:r w:rsidR="00FD5807" w:rsidRPr="00FD5807">
        <w:rPr>
          <w:sz w:val="28"/>
          <w:szCs w:val="28"/>
          <w:lang w:val="uk-UA"/>
        </w:rPr>
        <w:t>розвиваючи</w:t>
      </w:r>
      <w:r w:rsidRPr="00925618">
        <w:rPr>
          <w:sz w:val="28"/>
          <w:szCs w:val="28"/>
          <w:lang w:val="uk-UA"/>
        </w:rPr>
        <w:t xml:space="preserve"> трансактивну систему пам’яті з Інтернетом, спираються на нього як джерело інформації замість її </w:t>
      </w:r>
      <w:proofErr w:type="spellStart"/>
      <w:r w:rsidRPr="00925618">
        <w:rPr>
          <w:sz w:val="28"/>
          <w:szCs w:val="28"/>
          <w:lang w:val="uk-UA"/>
        </w:rPr>
        <w:t>інтерналізації</w:t>
      </w:r>
      <w:proofErr w:type="spellEnd"/>
      <w:r w:rsidRPr="00925618">
        <w:rPr>
          <w:sz w:val="28"/>
          <w:szCs w:val="28"/>
          <w:lang w:val="uk-UA"/>
        </w:rPr>
        <w:t xml:space="preserve"> у власній пам’яті. Для того, щоб пояснити, яким чином зовнішні запам’ятовуючі пристрої стосуються трансактивної пам’яті, голландський вчений </w:t>
      </w:r>
      <w:r w:rsidR="00475090">
        <w:rPr>
          <w:sz w:val="28"/>
          <w:szCs w:val="28"/>
          <w:lang w:val="uk-UA"/>
        </w:rPr>
        <w:t xml:space="preserve">Я.-К. </w:t>
      </w:r>
      <w:proofErr w:type="spellStart"/>
      <w:r w:rsidR="00475090">
        <w:rPr>
          <w:sz w:val="28"/>
          <w:szCs w:val="28"/>
          <w:lang w:val="uk-UA"/>
        </w:rPr>
        <w:t>Ша</w:t>
      </w:r>
      <w:r w:rsidRPr="00925618">
        <w:rPr>
          <w:sz w:val="28"/>
          <w:szCs w:val="28"/>
          <w:lang w:val="uk-UA"/>
        </w:rPr>
        <w:t>кел</w:t>
      </w:r>
      <w:r w:rsidR="00475090">
        <w:rPr>
          <w:sz w:val="28"/>
          <w:szCs w:val="28"/>
          <w:lang w:val="uk-UA"/>
        </w:rPr>
        <w:t>ь</w:t>
      </w:r>
      <w:proofErr w:type="spellEnd"/>
      <w:r w:rsidRPr="00925618">
        <w:rPr>
          <w:sz w:val="28"/>
          <w:szCs w:val="28"/>
          <w:lang w:val="uk-UA"/>
        </w:rPr>
        <w:t xml:space="preserve"> (2013) описав їх як зовнішні артефакти, що можуть або впливати, або представляти наочні </w:t>
      </w:r>
      <w:r w:rsidR="00925618">
        <w:rPr>
          <w:sz w:val="28"/>
          <w:szCs w:val="28"/>
          <w:lang w:val="uk-UA"/>
        </w:rPr>
        <w:t xml:space="preserve">чи </w:t>
      </w:r>
      <w:proofErr w:type="spellStart"/>
      <w:r w:rsidR="00925618">
        <w:rPr>
          <w:sz w:val="28"/>
          <w:szCs w:val="28"/>
          <w:lang w:val="uk-UA"/>
        </w:rPr>
        <w:t>перформативні</w:t>
      </w:r>
      <w:proofErr w:type="spellEnd"/>
      <w:r w:rsidR="00925618">
        <w:rPr>
          <w:sz w:val="28"/>
          <w:szCs w:val="28"/>
          <w:lang w:val="uk-UA"/>
        </w:rPr>
        <w:t xml:space="preserve"> аспекти </w:t>
      </w:r>
      <w:proofErr w:type="spellStart"/>
      <w:r w:rsidR="00925618">
        <w:rPr>
          <w:sz w:val="28"/>
          <w:szCs w:val="28"/>
          <w:lang w:val="uk-UA"/>
        </w:rPr>
        <w:t>транс</w:t>
      </w:r>
      <w:r w:rsidRPr="00925618">
        <w:rPr>
          <w:sz w:val="28"/>
          <w:szCs w:val="28"/>
          <w:lang w:val="uk-UA"/>
        </w:rPr>
        <w:t>активних</w:t>
      </w:r>
      <w:proofErr w:type="spellEnd"/>
      <w:r w:rsidRPr="00925618">
        <w:rPr>
          <w:sz w:val="28"/>
          <w:szCs w:val="28"/>
          <w:lang w:val="uk-UA"/>
        </w:rPr>
        <w:t xml:space="preserve"> систем пам’яті</w:t>
      </w:r>
      <w:r w:rsidR="003C0415">
        <w:rPr>
          <w:sz w:val="28"/>
          <w:szCs w:val="28"/>
          <w:lang w:val="uk-UA"/>
        </w:rPr>
        <w:t xml:space="preserve"> </w:t>
      </w:r>
      <w:r w:rsidR="003C0415" w:rsidRPr="003C0415">
        <w:rPr>
          <w:sz w:val="28"/>
          <w:szCs w:val="28"/>
          <w:lang w:val="uk-UA"/>
        </w:rPr>
        <w:t>[</w:t>
      </w:r>
      <w:r w:rsidR="00D539C5" w:rsidRPr="00EA6321">
        <w:rPr>
          <w:sz w:val="28"/>
          <w:szCs w:val="28"/>
          <w:lang w:val="uk-UA"/>
        </w:rPr>
        <w:t>16</w:t>
      </w:r>
      <w:r w:rsidR="003C0415" w:rsidRPr="003C0415">
        <w:rPr>
          <w:sz w:val="28"/>
          <w:szCs w:val="28"/>
          <w:lang w:val="uk-UA"/>
        </w:rPr>
        <w:t>]</w:t>
      </w:r>
      <w:r w:rsidRPr="00925618">
        <w:rPr>
          <w:sz w:val="28"/>
          <w:szCs w:val="28"/>
          <w:lang w:val="uk-UA"/>
        </w:rPr>
        <w:t>.</w:t>
      </w:r>
    </w:p>
    <w:p w:rsidR="00A70C9D" w:rsidRDefault="00A70C9D" w:rsidP="00653FA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95EAB">
        <w:rPr>
          <w:rFonts w:ascii="Times New Roman" w:hAnsi="Times New Roman"/>
          <w:b/>
          <w:sz w:val="28"/>
          <w:szCs w:val="28"/>
          <w:lang w:val="uk-UA"/>
        </w:rPr>
        <w:t>Висновки</w:t>
      </w:r>
      <w:r w:rsidRPr="002878EC">
        <w:rPr>
          <w:rFonts w:ascii="Times New Roman" w:hAnsi="Times New Roman"/>
          <w:i/>
          <w:sz w:val="28"/>
          <w:szCs w:val="28"/>
          <w:lang w:val="uk-UA"/>
        </w:rPr>
        <w:t>.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Отже, трансактивна пам’ять – це сукупне знання, локалізоване у пам’яті окремих членів групи, і способи його передачі іншим. Групи запам’ятовують (кодують), зберігають та відтворюють інформацію способами, що нагадують процеси індивідуальної пам’яті. Утім, на відміну від останніх, централізованих і зазвичай не підкріплених вербальним спілкуванням, </w:t>
      </w:r>
      <w:proofErr w:type="spellStart"/>
      <w:r w:rsidRPr="00B265A0">
        <w:rPr>
          <w:rFonts w:ascii="Times New Roman" w:hAnsi="Times New Roman"/>
          <w:sz w:val="28"/>
          <w:szCs w:val="28"/>
          <w:lang w:val="uk-UA"/>
        </w:rPr>
        <w:t>мнемічні</w:t>
      </w:r>
      <w:proofErr w:type="spellEnd"/>
      <w:r w:rsidRPr="00B265A0">
        <w:rPr>
          <w:rFonts w:ascii="Times New Roman" w:hAnsi="Times New Roman"/>
          <w:sz w:val="28"/>
          <w:szCs w:val="28"/>
          <w:lang w:val="uk-UA"/>
        </w:rPr>
        <w:t xml:space="preserve"> процеси на рівні групи розподілені між її членами та </w:t>
      </w:r>
      <w:proofErr w:type="spellStart"/>
      <w:r w:rsidRPr="00B265A0">
        <w:rPr>
          <w:rFonts w:ascii="Times New Roman" w:hAnsi="Times New Roman"/>
          <w:sz w:val="28"/>
          <w:szCs w:val="28"/>
          <w:lang w:val="uk-UA"/>
        </w:rPr>
        <w:t>фасилітовані</w:t>
      </w:r>
      <w:proofErr w:type="spellEnd"/>
      <w:r w:rsidRPr="00B265A0">
        <w:rPr>
          <w:rFonts w:ascii="Times New Roman" w:hAnsi="Times New Roman"/>
          <w:sz w:val="28"/>
          <w:szCs w:val="28"/>
          <w:lang w:val="uk-UA"/>
        </w:rPr>
        <w:t xml:space="preserve"> різноманітними трансакціями – звідси й назва “</w:t>
      </w:r>
      <w:r w:rsidRPr="00B265A0">
        <w:rPr>
          <w:rFonts w:ascii="Times New Roman" w:hAnsi="Times New Roman"/>
          <w:i/>
          <w:sz w:val="28"/>
          <w:szCs w:val="28"/>
          <w:lang w:val="uk-UA"/>
        </w:rPr>
        <w:t>трансактивна пам’ять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”. Згідно з </w:t>
      </w:r>
      <w:proofErr w:type="spellStart"/>
      <w:r w:rsidRPr="00B265A0">
        <w:rPr>
          <w:rFonts w:ascii="Times New Roman" w:hAnsi="Times New Roman"/>
          <w:sz w:val="28"/>
          <w:szCs w:val="28"/>
          <w:lang w:val="uk-UA"/>
        </w:rPr>
        <w:t>Веґнером</w:t>
      </w:r>
      <w:proofErr w:type="spellEnd"/>
      <w:r w:rsidRPr="00B265A0">
        <w:rPr>
          <w:rFonts w:ascii="Times New Roman" w:hAnsi="Times New Roman"/>
          <w:sz w:val="28"/>
          <w:szCs w:val="28"/>
          <w:lang w:val="uk-UA"/>
        </w:rPr>
        <w:t>, система тран</w:t>
      </w:r>
      <w:r w:rsidR="00475090">
        <w:rPr>
          <w:rFonts w:ascii="Times New Roman" w:hAnsi="Times New Roman"/>
          <w:sz w:val="28"/>
          <w:szCs w:val="28"/>
          <w:lang w:val="uk-UA"/>
        </w:rPr>
        <w:t>сактивної пам’яті складається зі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знань, які зберігаються в пам’яті кожного окремого індивіда, у поєднанні з </w:t>
      </w:r>
      <w:proofErr w:type="spellStart"/>
      <w:r w:rsidRPr="00B265A0">
        <w:rPr>
          <w:rFonts w:ascii="Times New Roman" w:hAnsi="Times New Roman"/>
          <w:sz w:val="28"/>
          <w:szCs w:val="28"/>
          <w:lang w:val="uk-UA"/>
        </w:rPr>
        <w:t>метапам’яттю</w:t>
      </w:r>
      <w:proofErr w:type="spellEnd"/>
      <w:r w:rsidRPr="00B265A0">
        <w:rPr>
          <w:rFonts w:ascii="Times New Roman" w:hAnsi="Times New Roman"/>
          <w:sz w:val="28"/>
          <w:szCs w:val="28"/>
          <w:lang w:val="uk-UA"/>
        </w:rPr>
        <w:t>, що містить інформацію стосовно різних сфер спеціальних знань</w:t>
      </w:r>
      <w:r w:rsidR="00475090">
        <w:rPr>
          <w:rFonts w:ascii="Times New Roman" w:hAnsi="Times New Roman"/>
          <w:sz w:val="28"/>
          <w:szCs w:val="28"/>
          <w:lang w:val="uk-UA"/>
        </w:rPr>
        <w:t xml:space="preserve"> кожного члена групи. Система трансактивної пам’яті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забезпечує членів групи інформацією про знання, які можна отримати в її межах. Члени групи вивчають, хто є експертами з тих чи тих питань і яким чином отримати доступ до цих знань, застосовуючи комунікативні пр</w:t>
      </w:r>
      <w:r w:rsidR="00475090">
        <w:rPr>
          <w:rFonts w:ascii="Times New Roman" w:hAnsi="Times New Roman"/>
          <w:sz w:val="28"/>
          <w:szCs w:val="28"/>
          <w:lang w:val="uk-UA"/>
        </w:rPr>
        <w:t>оцеси. У такий спосіб система трансактивної пам’яті</w:t>
      </w:r>
      <w:r w:rsidRPr="00B265A0">
        <w:rPr>
          <w:rFonts w:ascii="Times New Roman" w:hAnsi="Times New Roman"/>
          <w:sz w:val="28"/>
          <w:szCs w:val="28"/>
          <w:lang w:val="uk-UA"/>
        </w:rPr>
        <w:t xml:space="preserve"> може забезпечити членів групи більшим і кращим знанням, ніж те, яке кожний індивід може отримати самостійно. </w:t>
      </w:r>
    </w:p>
    <w:p w:rsidR="00A70C9D" w:rsidRDefault="00475090" w:rsidP="00A70C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Концепція трансактивної па</w:t>
      </w:r>
      <w:r w:rsidR="004A6500">
        <w:rPr>
          <w:rFonts w:ascii="Times New Roman" w:hAnsi="Times New Roman"/>
          <w:sz w:val="28"/>
          <w:szCs w:val="28"/>
          <w:lang w:val="uk-UA"/>
        </w:rPr>
        <w:t>м’я</w:t>
      </w:r>
      <w:r>
        <w:rPr>
          <w:rFonts w:ascii="Times New Roman" w:hAnsi="Times New Roman"/>
          <w:sz w:val="28"/>
          <w:szCs w:val="28"/>
          <w:lang w:val="uk-UA"/>
        </w:rPr>
        <w:t>ті має потужний потенціал для</w:t>
      </w:r>
      <w:r w:rsidR="00A70C9D">
        <w:rPr>
          <w:rFonts w:ascii="Times New Roman" w:hAnsi="Times New Roman"/>
          <w:sz w:val="28"/>
          <w:szCs w:val="28"/>
          <w:lang w:val="uk-UA"/>
        </w:rPr>
        <w:t xml:space="preserve"> пояснення продукти</w:t>
      </w:r>
      <w:r>
        <w:rPr>
          <w:rFonts w:ascii="Times New Roman" w:hAnsi="Times New Roman"/>
          <w:sz w:val="28"/>
          <w:szCs w:val="28"/>
          <w:lang w:val="uk-UA"/>
        </w:rPr>
        <w:t>вності груп. Позитивний вплив пам’яті групи</w:t>
      </w:r>
      <w:r w:rsidR="00A70C9D">
        <w:rPr>
          <w:rFonts w:ascii="Times New Roman" w:hAnsi="Times New Roman"/>
          <w:sz w:val="28"/>
          <w:szCs w:val="28"/>
          <w:lang w:val="uk-UA"/>
        </w:rPr>
        <w:t xml:space="preserve"> на продуктивність та ефективність групової роботи підтверджено великою кількістю емпіричних </w:t>
      </w:r>
      <w:r w:rsidR="00A70C9D">
        <w:rPr>
          <w:rFonts w:ascii="Times New Roman" w:hAnsi="Times New Roman"/>
          <w:sz w:val="28"/>
          <w:szCs w:val="28"/>
          <w:lang w:val="uk-UA"/>
        </w:rPr>
        <w:lastRenderedPageBreak/>
        <w:t xml:space="preserve">досліджень 90-х та 2000-х років. Останнім часом вчені досягли значного прогресу в з’ясуванні, яким чином побудувати систему трансактивної пам’яті та виявити умови, найбільш сприятливі для її розвитку. Найчастіше індикаторами вимірювання даного виду пам’яті вважають спеціалізацію, координацію та достовірність. </w:t>
      </w:r>
      <w:r>
        <w:rPr>
          <w:rFonts w:ascii="Times New Roman" w:hAnsi="Times New Roman"/>
          <w:sz w:val="28"/>
          <w:szCs w:val="28"/>
          <w:lang w:val="uk-UA"/>
        </w:rPr>
        <w:t>Утім</w:t>
      </w:r>
      <w:r w:rsidR="00A70C9D">
        <w:rPr>
          <w:rFonts w:ascii="Times New Roman" w:hAnsi="Times New Roman"/>
          <w:sz w:val="28"/>
          <w:szCs w:val="28"/>
          <w:lang w:val="uk-UA"/>
        </w:rPr>
        <w:t xml:space="preserve">, ці індикатори виникають </w:t>
      </w:r>
      <w:r>
        <w:rPr>
          <w:rFonts w:ascii="Times New Roman" w:hAnsi="Times New Roman"/>
          <w:sz w:val="28"/>
          <w:szCs w:val="28"/>
          <w:lang w:val="uk-UA"/>
        </w:rPr>
        <w:t xml:space="preserve">вже </w:t>
      </w:r>
      <w:r w:rsidR="00A70C9D">
        <w:rPr>
          <w:rFonts w:ascii="Times New Roman" w:hAnsi="Times New Roman"/>
          <w:sz w:val="28"/>
          <w:szCs w:val="28"/>
          <w:lang w:val="uk-UA"/>
        </w:rPr>
        <w:t>після того, як група виробила систему трансактивної пам’яті.</w:t>
      </w:r>
    </w:p>
    <w:p w:rsidR="00EB620F" w:rsidRDefault="00EB620F" w:rsidP="00EB620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Можна виокремити кілька векторів подальших </w:t>
      </w:r>
      <w:r w:rsidRPr="003B57D5">
        <w:rPr>
          <w:rFonts w:ascii="Times New Roman" w:hAnsi="Times New Roman"/>
          <w:sz w:val="28"/>
          <w:szCs w:val="28"/>
          <w:lang w:val="uk-UA"/>
        </w:rPr>
        <w:t>досліджень трансактивної пам’яті.</w:t>
      </w:r>
      <w:r>
        <w:rPr>
          <w:rFonts w:ascii="Times New Roman" w:hAnsi="Times New Roman"/>
          <w:sz w:val="28"/>
          <w:szCs w:val="28"/>
          <w:lang w:val="uk-UA"/>
        </w:rPr>
        <w:t xml:space="preserve"> Ця к</w:t>
      </w:r>
      <w:r w:rsidRPr="00C17F3E">
        <w:rPr>
          <w:rFonts w:ascii="Times New Roman" w:hAnsi="Times New Roman"/>
          <w:sz w:val="28"/>
          <w:szCs w:val="28"/>
          <w:lang w:val="uk-UA"/>
        </w:rPr>
        <w:t>онцепція привернула увагу фахівців зі сфери менеджменту, психології та комунікацій,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організаційної поведінки та інформаційних систем,</w:t>
      </w:r>
      <w:r w:rsidRPr="00C17F3E">
        <w:rPr>
          <w:rFonts w:ascii="Times New Roman" w:hAnsi="Times New Roman"/>
          <w:sz w:val="28"/>
          <w:szCs w:val="28"/>
          <w:lang w:val="uk-UA"/>
        </w:rPr>
        <w:t xml:space="preserve"> які розробили низку методів для вивчення </w:t>
      </w:r>
      <w:r>
        <w:rPr>
          <w:rFonts w:ascii="Times New Roman" w:hAnsi="Times New Roman"/>
          <w:sz w:val="28"/>
          <w:szCs w:val="28"/>
          <w:lang w:val="uk-UA"/>
        </w:rPr>
        <w:t>дано</w:t>
      </w:r>
      <w:r w:rsidRPr="00C17F3E">
        <w:rPr>
          <w:rFonts w:ascii="Times New Roman" w:hAnsi="Times New Roman"/>
          <w:sz w:val="28"/>
          <w:szCs w:val="28"/>
          <w:lang w:val="uk-UA"/>
        </w:rPr>
        <w:t>го феномену.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7F3E">
        <w:rPr>
          <w:rFonts w:ascii="Times New Roman" w:hAnsi="Times New Roman"/>
          <w:sz w:val="28"/>
          <w:szCs w:val="28"/>
          <w:lang w:val="uk-UA"/>
        </w:rPr>
        <w:t>Окремими аспектами вивчення феноме</w:t>
      </w:r>
      <w:r w:rsidR="00475090">
        <w:rPr>
          <w:rFonts w:ascii="Times New Roman" w:hAnsi="Times New Roman"/>
          <w:sz w:val="28"/>
          <w:szCs w:val="28"/>
          <w:lang w:val="uk-UA"/>
        </w:rPr>
        <w:t>ну трансактивної пам’яті</w:t>
      </w:r>
      <w:r>
        <w:rPr>
          <w:rFonts w:ascii="Times New Roman" w:hAnsi="Times New Roman"/>
          <w:sz w:val="28"/>
          <w:szCs w:val="28"/>
          <w:lang w:val="uk-UA"/>
        </w:rPr>
        <w:t xml:space="preserve"> є його багатовимірна природа</w:t>
      </w:r>
      <w:r w:rsidRPr="00C17F3E">
        <w:rPr>
          <w:rFonts w:ascii="Times New Roman" w:hAnsi="Times New Roman"/>
          <w:sz w:val="28"/>
          <w:szCs w:val="28"/>
          <w:lang w:val="uk-UA"/>
        </w:rPr>
        <w:t>, розширення систем трансактивної пам’яті з рівня ком</w:t>
      </w:r>
      <w:r w:rsidR="00475090">
        <w:rPr>
          <w:rFonts w:ascii="Times New Roman" w:hAnsi="Times New Roman"/>
          <w:sz w:val="28"/>
          <w:szCs w:val="28"/>
          <w:lang w:val="uk-UA"/>
        </w:rPr>
        <w:t xml:space="preserve">анди до рівня організації, роль колективної пам’яті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17F3E">
        <w:rPr>
          <w:rFonts w:ascii="Times New Roman" w:hAnsi="Times New Roman"/>
          <w:sz w:val="28"/>
          <w:szCs w:val="28"/>
          <w:lang w:val="uk-UA"/>
        </w:rPr>
        <w:t xml:space="preserve"> поясненні переваг експертного досвіду в існуючих та </w:t>
      </w:r>
      <w:r>
        <w:rPr>
          <w:rFonts w:ascii="Times New Roman" w:hAnsi="Times New Roman"/>
          <w:sz w:val="28"/>
          <w:szCs w:val="28"/>
          <w:lang w:val="uk-UA"/>
        </w:rPr>
        <w:t>майбутніх</w:t>
      </w:r>
      <w:r w:rsidRPr="00C17F3E">
        <w:rPr>
          <w:rFonts w:ascii="Times New Roman" w:hAnsi="Times New Roman"/>
          <w:sz w:val="28"/>
          <w:szCs w:val="28"/>
          <w:lang w:val="uk-UA"/>
        </w:rPr>
        <w:t xml:space="preserve"> формах організацій. </w:t>
      </w:r>
      <w:r>
        <w:rPr>
          <w:rFonts w:ascii="Times New Roman" w:hAnsi="Times New Roman"/>
          <w:sz w:val="28"/>
          <w:szCs w:val="28"/>
          <w:lang w:val="uk-UA"/>
        </w:rPr>
        <w:t>Ос</w:t>
      </w:r>
      <w:r w:rsidR="00475090">
        <w:rPr>
          <w:rFonts w:ascii="Times New Roman" w:hAnsi="Times New Roman"/>
          <w:sz w:val="28"/>
          <w:szCs w:val="28"/>
          <w:lang w:val="uk-UA"/>
        </w:rPr>
        <w:t xml:space="preserve">таннім часом за </w:t>
      </w:r>
      <w:r w:rsidR="004A6500">
        <w:rPr>
          <w:rFonts w:ascii="Times New Roman" w:hAnsi="Times New Roman"/>
          <w:sz w:val="28"/>
          <w:szCs w:val="28"/>
          <w:lang w:val="uk-UA"/>
        </w:rPr>
        <w:t>кордоном</w:t>
      </w:r>
      <w:r w:rsidR="00475090">
        <w:rPr>
          <w:rFonts w:ascii="Times New Roman" w:hAnsi="Times New Roman"/>
          <w:sz w:val="28"/>
          <w:szCs w:val="28"/>
          <w:lang w:val="uk-UA"/>
        </w:rPr>
        <w:t xml:space="preserve"> активно дослідж</w:t>
      </w:r>
      <w:r w:rsidR="004A6500">
        <w:rPr>
          <w:rFonts w:ascii="Times New Roman" w:hAnsi="Times New Roman"/>
          <w:sz w:val="28"/>
          <w:szCs w:val="28"/>
          <w:lang w:val="uk-UA"/>
        </w:rPr>
        <w:t>ую</w:t>
      </w:r>
      <w:r w:rsidR="00475090">
        <w:rPr>
          <w:rFonts w:ascii="Times New Roman" w:hAnsi="Times New Roman"/>
          <w:sz w:val="28"/>
          <w:szCs w:val="28"/>
          <w:lang w:val="uk-UA"/>
        </w:rPr>
        <w:t>ть Інтернет та окремі пошукові</w:t>
      </w:r>
      <w:r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75090">
        <w:rPr>
          <w:rFonts w:ascii="Times New Roman" w:hAnsi="Times New Roman"/>
          <w:sz w:val="28"/>
          <w:szCs w:val="28"/>
          <w:lang w:val="uk-UA"/>
        </w:rPr>
        <w:t>и як своєрідну сучасну форму</w:t>
      </w:r>
      <w:r>
        <w:rPr>
          <w:rFonts w:ascii="Times New Roman" w:hAnsi="Times New Roman"/>
          <w:sz w:val="28"/>
          <w:szCs w:val="28"/>
          <w:lang w:val="uk-UA"/>
        </w:rPr>
        <w:t xml:space="preserve"> трансактивної пам’яті. Дослідники прогнозують, що майбутні роз</w:t>
      </w:r>
      <w:r w:rsidR="00475090">
        <w:rPr>
          <w:rFonts w:ascii="Times New Roman" w:hAnsi="Times New Roman"/>
          <w:sz w:val="28"/>
          <w:szCs w:val="28"/>
          <w:lang w:val="uk-UA"/>
        </w:rPr>
        <w:t>відки проблематики трансактивної пам’яті</w:t>
      </w:r>
      <w:r>
        <w:rPr>
          <w:rFonts w:ascii="Times New Roman" w:hAnsi="Times New Roman"/>
          <w:sz w:val="28"/>
          <w:szCs w:val="28"/>
          <w:lang w:val="uk-UA"/>
        </w:rPr>
        <w:t xml:space="preserve"> фокусуватимуться </w:t>
      </w:r>
      <w:r w:rsidRPr="00C17F3E">
        <w:rPr>
          <w:rFonts w:ascii="Times New Roman" w:hAnsi="Times New Roman"/>
          <w:sz w:val="28"/>
          <w:szCs w:val="28"/>
          <w:lang w:val="uk-UA"/>
        </w:rPr>
        <w:t xml:space="preserve">на вивченні </w:t>
      </w:r>
      <w:r w:rsidRPr="000D5953">
        <w:rPr>
          <w:rFonts w:ascii="Times New Roman" w:hAnsi="Times New Roman"/>
          <w:sz w:val="28"/>
          <w:szCs w:val="28"/>
          <w:lang w:val="uk-UA"/>
        </w:rPr>
        <w:t>динаміки еволюції поняття, розвитку систем трансактивної пам’яті у віртуальних командах</w:t>
      </w:r>
      <w:r w:rsidRPr="00C17F3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C17F3E">
        <w:rPr>
          <w:rFonts w:ascii="Times New Roman" w:hAnsi="Times New Roman"/>
          <w:sz w:val="28"/>
          <w:szCs w:val="28"/>
          <w:lang w:val="uk-UA"/>
        </w:rPr>
        <w:t xml:space="preserve"> бізнес середовищі, на організаційному рівні, посиленому інформаційними технологіями. </w:t>
      </w:r>
    </w:p>
    <w:p w:rsidR="00EB620F" w:rsidRDefault="00EB620F" w:rsidP="00A70C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1DF0" w:rsidRDefault="00595EAB" w:rsidP="00006992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63333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D539C5" w:rsidRDefault="00D539C5" w:rsidP="00D539C5">
      <w:pPr>
        <w:tabs>
          <w:tab w:val="left" w:pos="990"/>
        </w:tabs>
        <w:jc w:val="both"/>
      </w:pP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Austin, J. (2003). Transactive memory in organizational groups: The effects of content, consensus, specialization, and accuracy in group performance.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Journal of Applied Psychology,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88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(5), 866–878.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r w:rsidRPr="007F565D">
        <w:rPr>
          <w:rStyle w:val="reference-text"/>
          <w:rFonts w:ascii="Times New Roman" w:hAnsi="Times New Roman"/>
          <w:sz w:val="28"/>
          <w:szCs w:val="28"/>
        </w:rPr>
        <w:lastRenderedPageBreak/>
        <w:t xml:space="preserve">Cannon-Bowers, J. A., Salas, E., &amp; Converse, S. A. (1993). Shared mental models in expert team decision making. In N. J. Castellan, Jr. (Ed.),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Current issues in individual and group decision making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(pp. 221–246). Hillsdale, NJ: Erlbaum</w:t>
      </w:r>
      <w:r w:rsidRPr="007F565D">
        <w:rPr>
          <w:rStyle w:val="reference-text"/>
          <w:rFonts w:ascii="Times New Roman" w:hAnsi="Times New Roman"/>
          <w:sz w:val="28"/>
          <w:szCs w:val="28"/>
          <w:lang w:val="uk-UA"/>
        </w:rPr>
        <w:t>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Cannon-Bowers, J.A., Salas, E. (2001). Reflections on shared cognition.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Journal of Organizational Behavior,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22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(2), 195–202.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reference-text"/>
          <w:rFonts w:ascii="Times New Roman" w:hAnsi="Times New Roman"/>
          <w:sz w:val="28"/>
          <w:szCs w:val="28"/>
          <w:lang w:val="uk-UA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Hollingshead, A. (2001). Cognitive interdependence and convergent expectations in transactive memory.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Journal of Personality and Social Psychology,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81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(6), 1080–1089.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Hollingshead, A. B. (1998). Distributed knowledge and transactive processes in groups. In M. 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A.Neale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, 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E.A.Mannix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, 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>&amp;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D.H.Gruenfeld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(Eds.),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Research on managing groups and teams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(Vol.1, pp. 103–123). Greenwich, CT: JAI Press</w:t>
      </w:r>
      <w:r w:rsidR="00910066">
        <w:rPr>
          <w:rStyle w:val="reference-text"/>
          <w:rFonts w:ascii="Times New Roman" w:hAnsi="Times New Roman"/>
          <w:sz w:val="28"/>
          <w:szCs w:val="28"/>
          <w:lang w:val="ru-RU"/>
        </w:rPr>
        <w:t>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Hollingshead, A.B. (1998). Retrieval processes in transactive memory systems.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Journal of Personality and Social Psychology,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74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(3), 659–671.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Ilgen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D.R., Hollenbeck, J.R., Johnson, M., </w:t>
      </w: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Jundt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D. (2005). Teams in organizations: From I-P-O Models to IMOI models.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Annual Review of Psychology,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56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>, 517–543.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Lewis, K. (2003). Measuring transactive memory systems in the field: scale development and validation.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Journal of Applied Psychology,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88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(4), 587–604.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Lewis, K., Herndon, B. (2011). Transactive memory systems: Current issues and future research directions.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Organization Science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22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(5), 1254–1265.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Liang, D. W., Moreland, R. L., </w:t>
      </w: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Argote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L. (1995). Group versus individual training and group performance: The mediating role of transactive memory.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Personality and Social Psychology Bulletin,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21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(4), 384–393.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Michinov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E., Olivier-Chiron, E., </w:t>
      </w: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Rusch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E., Chiron, B. (2008). Influence of transactive memory on perceived performance, job satisfaction and identification in anesthesia teams. </w:t>
      </w:r>
      <w:r w:rsidRPr="007F565D">
        <w:rPr>
          <w:rStyle w:val="citation"/>
          <w:rFonts w:ascii="Times New Roman" w:eastAsia="Calibri" w:hAnsi="Times New Roman"/>
          <w:i/>
          <w:sz w:val="28"/>
          <w:szCs w:val="28"/>
        </w:rPr>
        <w:t xml:space="preserve">British Journal of </w:t>
      </w:r>
      <w:proofErr w:type="spellStart"/>
      <w:r w:rsidRPr="007F565D">
        <w:rPr>
          <w:rStyle w:val="citation"/>
          <w:rFonts w:ascii="Times New Roman" w:eastAsia="Calibri" w:hAnsi="Times New Roman"/>
          <w:i/>
          <w:sz w:val="28"/>
          <w:szCs w:val="28"/>
        </w:rPr>
        <w:t>Anaesthesia</w:t>
      </w:r>
      <w:proofErr w:type="spellEnd"/>
      <w:r w:rsidRPr="007F565D">
        <w:rPr>
          <w:rStyle w:val="citation"/>
          <w:rFonts w:ascii="Times New Roman" w:eastAsia="Calibri" w:hAnsi="Times New Roman"/>
          <w:i/>
          <w:sz w:val="28"/>
          <w:szCs w:val="28"/>
        </w:rPr>
        <w:t>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100 (3), 327–332.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7F565D">
        <w:rPr>
          <w:rStyle w:val="reference-text"/>
          <w:rFonts w:ascii="Times New Roman" w:hAnsi="Times New Roman"/>
          <w:sz w:val="28"/>
          <w:szCs w:val="28"/>
        </w:rPr>
        <w:lastRenderedPageBreak/>
        <w:t xml:space="preserve">Moreland </w:t>
      </w:r>
      <w:proofErr w:type="gramStart"/>
      <w:r w:rsidRPr="007F565D">
        <w:rPr>
          <w:rStyle w:val="reference-text"/>
          <w:rFonts w:ascii="Times New Roman" w:hAnsi="Times New Roman"/>
          <w:sz w:val="28"/>
          <w:szCs w:val="28"/>
        </w:rPr>
        <w:t>R.L ,</w:t>
      </w:r>
      <w:proofErr w:type="gram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Myaskovsky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L. (2000). Exploring the Performance Benefits of Group Training: Transactive Memory or Improved Communication?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Organizational Behavior and Human Decision Processes</w:t>
      </w:r>
      <w:r w:rsidRPr="007F565D">
        <w:rPr>
          <w:rStyle w:val="reference-text"/>
          <w:rFonts w:ascii="Times New Roman" w:hAnsi="Times New Roman"/>
          <w:sz w:val="28"/>
          <w:szCs w:val="28"/>
        </w:rPr>
        <w:t>, 82 (1), 117–133.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Moreland, R. L. (1999). Transactive memory: Learning who knows what in work groups and organizations. In L. Thompson, D. 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Messick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, &amp;J. Levine (Eds.),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Shared cognition in organizations: The management of knowledge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(pp. 3–31). Mahwah, NJ: Erlbaum.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  <w:lang w:val="uk-UA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Moreland, R. L., </w:t>
      </w: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Argote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L., Krishnan, R. (1986). Socially shared cognition at work: Transactive memory and group performance. In J. Nye, &amp; </w:t>
      </w:r>
      <w:proofErr w:type="spellStart"/>
      <w:proofErr w:type="gram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A.Brower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 (</w:t>
      </w:r>
      <w:proofErr w:type="gram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Eds.),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What's social about social cognition? Research on socially shared cognition in small groups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(pp. 57–84) Thousand Oaks, CA: Sage Publications.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Rulke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D., Rau, D. (2000). Investigating the Encoding Process of Transactive Memory Development in Group Training.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Group &amp; Organization Management,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25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(4), 373–396.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Schakel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Jan-Kees (2013). </w:t>
      </w:r>
      <w:r w:rsidRPr="007F565D">
        <w:rPr>
          <w:rStyle w:val="citation"/>
          <w:rFonts w:ascii="Times New Roman" w:eastAsia="Calibri" w:hAnsi="Times New Roman"/>
          <w:iCs/>
          <w:sz w:val="28"/>
          <w:szCs w:val="28"/>
        </w:rPr>
        <w:t>Organizing distributed knowledge for action: the structure, functioning, and emergence of organizati</w:t>
      </w:r>
      <w:r w:rsidRPr="007F565D">
        <w:rPr>
          <w:rStyle w:val="citation"/>
          <w:rFonts w:ascii="Times New Roman" w:eastAsia="Calibri" w:hAnsi="Times New Roman"/>
          <w:iCs/>
          <w:sz w:val="28"/>
          <w:szCs w:val="28"/>
        </w:rPr>
        <w:t>o</w:t>
      </w:r>
      <w:r w:rsidRPr="007F565D">
        <w:rPr>
          <w:rStyle w:val="citation"/>
          <w:rFonts w:ascii="Times New Roman" w:eastAsia="Calibri" w:hAnsi="Times New Roman"/>
          <w:iCs/>
          <w:sz w:val="28"/>
          <w:szCs w:val="28"/>
        </w:rPr>
        <w:t>nal transactive memory systems</w:t>
      </w:r>
      <w:r w:rsidRPr="007F565D">
        <w:rPr>
          <w:rStyle w:val="reference-accessdate"/>
          <w:rFonts w:ascii="Times New Roman" w:hAnsi="Times New Roman"/>
          <w:sz w:val="28"/>
          <w:szCs w:val="28"/>
        </w:rPr>
        <w:t xml:space="preserve">. </w:t>
      </w:r>
      <w:hyperlink r:id="rId5" w:history="1">
        <w:r w:rsidRPr="007F565D">
          <w:rPr>
            <w:rStyle w:val="a5"/>
            <w:rFonts w:ascii="Times New Roman" w:hAnsi="Times New Roman"/>
            <w:sz w:val="28"/>
            <w:szCs w:val="28"/>
          </w:rPr>
          <w:t>http://dare.uva.nl/document/484774</w:t>
        </w:r>
      </w:hyperlink>
      <w:r w:rsidRPr="007F565D">
        <w:rPr>
          <w:rStyle w:val="reference-accessdate"/>
          <w:rFonts w:ascii="Times New Roman" w:hAnsi="Times New Roman"/>
          <w:sz w:val="28"/>
          <w:szCs w:val="28"/>
        </w:rPr>
        <w:t xml:space="preserve">   [Retrieved 26 April 2014]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>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A6321">
        <w:rPr>
          <w:rFonts w:ascii="Times New Roman" w:hAnsi="Times New Roman"/>
          <w:sz w:val="28"/>
          <w:szCs w:val="28"/>
        </w:rPr>
        <w:t xml:space="preserve">Schneider, W., </w:t>
      </w:r>
      <w:proofErr w:type="spellStart"/>
      <w:r w:rsidRPr="00EA6321">
        <w:rPr>
          <w:rFonts w:ascii="Times New Roman" w:hAnsi="Times New Roman"/>
          <w:sz w:val="28"/>
          <w:szCs w:val="28"/>
        </w:rPr>
        <w:t>Korkel</w:t>
      </w:r>
      <w:proofErr w:type="spellEnd"/>
      <w:r w:rsidRPr="00EA6321">
        <w:rPr>
          <w:rFonts w:ascii="Times New Roman" w:hAnsi="Times New Roman"/>
          <w:sz w:val="28"/>
          <w:szCs w:val="28"/>
        </w:rPr>
        <w:t xml:space="preserve">, J., &amp; </w:t>
      </w:r>
      <w:proofErr w:type="spellStart"/>
      <w:r w:rsidRPr="00EA6321">
        <w:rPr>
          <w:rFonts w:ascii="Times New Roman" w:hAnsi="Times New Roman"/>
          <w:sz w:val="28"/>
          <w:szCs w:val="28"/>
        </w:rPr>
        <w:t>Weinert</w:t>
      </w:r>
      <w:proofErr w:type="spellEnd"/>
      <w:r w:rsidRPr="00EA6321">
        <w:rPr>
          <w:rFonts w:ascii="Times New Roman" w:hAnsi="Times New Roman"/>
          <w:sz w:val="28"/>
          <w:szCs w:val="28"/>
        </w:rPr>
        <w:t xml:space="preserve">, F. E. (1987). The effects of intelligence, self-concept, and </w:t>
      </w:r>
      <w:proofErr w:type="spellStart"/>
      <w:r w:rsidRPr="00EA6321">
        <w:rPr>
          <w:rFonts w:ascii="Times New Roman" w:hAnsi="Times New Roman"/>
          <w:sz w:val="28"/>
          <w:szCs w:val="28"/>
        </w:rPr>
        <w:t>attributional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 </w:t>
      </w:r>
      <w:r w:rsidRPr="00EA6321">
        <w:rPr>
          <w:rFonts w:ascii="Times New Roman" w:hAnsi="Times New Roman"/>
          <w:sz w:val="28"/>
          <w:szCs w:val="28"/>
        </w:rPr>
        <w:t xml:space="preserve">style on </w:t>
      </w:r>
      <w:proofErr w:type="spellStart"/>
      <w:r w:rsidRPr="00EA6321">
        <w:rPr>
          <w:rFonts w:ascii="Times New Roman" w:hAnsi="Times New Roman"/>
          <w:sz w:val="28"/>
          <w:szCs w:val="28"/>
        </w:rPr>
        <w:t>metamemory</w:t>
      </w:r>
      <w:proofErr w:type="spellEnd"/>
      <w:r w:rsidRPr="00EA6321">
        <w:rPr>
          <w:rFonts w:ascii="Times New Roman" w:hAnsi="Times New Roman"/>
          <w:sz w:val="28"/>
          <w:szCs w:val="28"/>
        </w:rPr>
        <w:t xml:space="preserve"> and memory </w:t>
      </w:r>
      <w:proofErr w:type="spellStart"/>
      <w:r w:rsidRPr="00EA6321">
        <w:rPr>
          <w:rFonts w:ascii="Times New Roman" w:hAnsi="Times New Roman"/>
          <w:sz w:val="28"/>
          <w:szCs w:val="28"/>
        </w:rPr>
        <w:t>behaviour</w:t>
      </w:r>
      <w:proofErr w:type="spellEnd"/>
      <w:r w:rsidRPr="00EA63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565D">
        <w:rPr>
          <w:rFonts w:ascii="Times New Roman" w:hAnsi="Times New Roman"/>
          <w:i/>
          <w:sz w:val="28"/>
          <w:szCs w:val="28"/>
          <w:lang w:val="ru-RU"/>
        </w:rPr>
        <w:t>International</w:t>
      </w:r>
      <w:proofErr w:type="spellEnd"/>
      <w:r w:rsidRPr="007F565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  <w:lang w:val="ru-RU"/>
        </w:rPr>
        <w:t>Journal</w:t>
      </w:r>
      <w:proofErr w:type="spellEnd"/>
      <w:r w:rsidRPr="007F565D">
        <w:rPr>
          <w:rFonts w:ascii="Times New Roman" w:hAnsi="Times New Roman"/>
          <w:i/>
          <w:sz w:val="28"/>
          <w:szCs w:val="28"/>
          <w:lang w:val="ru-RU"/>
        </w:rPr>
        <w:t xml:space="preserve"> of </w:t>
      </w:r>
      <w:proofErr w:type="spellStart"/>
      <w:r w:rsidRPr="007F565D">
        <w:rPr>
          <w:rFonts w:ascii="Times New Roman" w:hAnsi="Times New Roman"/>
          <w:i/>
          <w:sz w:val="28"/>
          <w:szCs w:val="28"/>
          <w:lang w:val="ru-RU"/>
        </w:rPr>
        <w:t>Behavioral</w:t>
      </w:r>
      <w:proofErr w:type="spellEnd"/>
      <w:r w:rsidRPr="007F565D">
        <w:rPr>
          <w:rFonts w:ascii="Times New Roman" w:hAnsi="Times New Roman"/>
          <w:i/>
          <w:sz w:val="28"/>
          <w:szCs w:val="28"/>
          <w:lang w:val="ru-RU"/>
        </w:rPr>
        <w:t xml:space="preserve"> Development,</w:t>
      </w:r>
      <w:r w:rsidRPr="007F565D">
        <w:rPr>
          <w:rFonts w:ascii="Times New Roman" w:hAnsi="Times New Roman"/>
          <w:sz w:val="28"/>
          <w:szCs w:val="28"/>
          <w:lang w:val="ru-RU"/>
        </w:rPr>
        <w:t xml:space="preserve"> 10(3), 281–299.</w:t>
      </w:r>
    </w:p>
    <w:p w:rsidR="00D539C5" w:rsidRPr="00EA6321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321">
        <w:rPr>
          <w:rFonts w:ascii="Times New Roman" w:hAnsi="Times New Roman"/>
          <w:sz w:val="28"/>
          <w:szCs w:val="28"/>
        </w:rPr>
        <w:t>Sereda</w:t>
      </w:r>
      <w:proofErr w:type="spellEnd"/>
      <w:r w:rsidRPr="00EA6321">
        <w:rPr>
          <w:rFonts w:ascii="Times New Roman" w:hAnsi="Times New Roman"/>
          <w:sz w:val="28"/>
          <w:szCs w:val="28"/>
        </w:rPr>
        <w:t>, G. K. (1985/1994). What is memory</w:t>
      </w:r>
      <w:r w:rsidRPr="00EA6321">
        <w:rPr>
          <w:rFonts w:ascii="Times New Roman" w:hAnsi="Times New Roman"/>
          <w:i/>
          <w:sz w:val="28"/>
          <w:szCs w:val="28"/>
        </w:rPr>
        <w:t>? Journal of Russian and East European Psychology</w:t>
      </w:r>
      <w:r w:rsidRPr="00EA6321">
        <w:rPr>
          <w:rFonts w:ascii="Times New Roman" w:hAnsi="Times New Roman"/>
          <w:sz w:val="28"/>
          <w:szCs w:val="28"/>
        </w:rPr>
        <w:t>, 32(2), 9–22.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65D">
        <w:rPr>
          <w:rFonts w:ascii="Times New Roman" w:hAnsi="Times New Roman"/>
          <w:sz w:val="28"/>
          <w:szCs w:val="28"/>
        </w:rPr>
        <w:t>Slobodchikov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, V. I., </w:t>
      </w:r>
      <w:r w:rsidRPr="007F565D">
        <w:rPr>
          <w:rStyle w:val="reference-text"/>
          <w:rFonts w:ascii="Times New Roman" w:hAnsi="Times New Roman"/>
          <w:sz w:val="28"/>
          <w:szCs w:val="28"/>
          <w:lang w:val="de-DE"/>
        </w:rPr>
        <w:t xml:space="preserve">&amp; </w:t>
      </w:r>
      <w:proofErr w:type="spellStart"/>
      <w:r w:rsidRPr="007F565D">
        <w:rPr>
          <w:rFonts w:ascii="Times New Roman" w:hAnsi="Times New Roman"/>
          <w:sz w:val="28"/>
          <w:szCs w:val="28"/>
        </w:rPr>
        <w:t>Isaev</w:t>
      </w:r>
      <w:proofErr w:type="spellEnd"/>
      <w:r w:rsidRPr="007F565D">
        <w:rPr>
          <w:rFonts w:ascii="Times New Roman" w:hAnsi="Times New Roman"/>
          <w:sz w:val="28"/>
          <w:szCs w:val="28"/>
        </w:rPr>
        <w:t>, E. I.</w:t>
      </w:r>
      <w:r w:rsidRPr="00EA6321">
        <w:rPr>
          <w:rFonts w:ascii="Times New Roman" w:hAnsi="Times New Roman"/>
          <w:sz w:val="28"/>
          <w:szCs w:val="28"/>
        </w:rPr>
        <w:t xml:space="preserve"> </w:t>
      </w:r>
      <w:r w:rsidRPr="007F565D">
        <w:rPr>
          <w:rFonts w:ascii="Times New Roman" w:hAnsi="Times New Roman"/>
          <w:sz w:val="28"/>
          <w:szCs w:val="28"/>
        </w:rPr>
        <w:t xml:space="preserve">(1995)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Osnovy</w:t>
      </w:r>
      <w:proofErr w:type="spellEnd"/>
      <w:r w:rsidRPr="007F56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psykholohycheskoy</w:t>
      </w:r>
      <w:proofErr w:type="spellEnd"/>
      <w:r w:rsidRPr="007F56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antropolohiyi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Psykholohiya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cheloveka</w:t>
      </w:r>
      <w:proofErr w:type="spellEnd"/>
      <w:r w:rsidRPr="00EA6321">
        <w:rPr>
          <w:rFonts w:ascii="Times New Roman" w:hAnsi="Times New Roman"/>
          <w:i/>
          <w:sz w:val="28"/>
          <w:szCs w:val="28"/>
        </w:rPr>
        <w:t>:</w:t>
      </w:r>
      <w:r w:rsidRPr="00EA6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Vvedeniye</w:t>
      </w:r>
      <w:proofErr w:type="spellEnd"/>
      <w:r w:rsidRPr="007F565D">
        <w:rPr>
          <w:rFonts w:ascii="Times New Roman" w:hAnsi="Times New Roman"/>
          <w:i/>
          <w:sz w:val="28"/>
          <w:szCs w:val="28"/>
        </w:rPr>
        <w:t xml:space="preserve"> v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psykholohiyu</w:t>
      </w:r>
      <w:proofErr w:type="spellEnd"/>
      <w:r w:rsidRPr="007F56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565D">
        <w:rPr>
          <w:rFonts w:ascii="Times New Roman" w:hAnsi="Times New Roman"/>
          <w:i/>
          <w:sz w:val="28"/>
          <w:szCs w:val="28"/>
        </w:rPr>
        <w:t>subjektyvnosti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 [Basics of psychological anthropology. Psychology of a person: Introduction to psychology of subjectivity]. Moscow: </w:t>
      </w:r>
      <w:proofErr w:type="spellStart"/>
      <w:r w:rsidRPr="007F565D">
        <w:rPr>
          <w:rFonts w:ascii="Times New Roman" w:hAnsi="Times New Roman"/>
          <w:sz w:val="28"/>
          <w:szCs w:val="28"/>
        </w:rPr>
        <w:t>Shkola</w:t>
      </w:r>
      <w:proofErr w:type="spellEnd"/>
      <w:r w:rsidRPr="007F565D">
        <w:rPr>
          <w:rFonts w:ascii="Times New Roman" w:hAnsi="Times New Roman"/>
          <w:sz w:val="28"/>
          <w:szCs w:val="28"/>
        </w:rPr>
        <w:t xml:space="preserve"> Press. (</w:t>
      </w:r>
      <w:proofErr w:type="spellStart"/>
      <w:proofErr w:type="gramStart"/>
      <w:r w:rsidRPr="007F565D">
        <w:rPr>
          <w:rFonts w:ascii="Times New Roman" w:hAnsi="Times New Roman"/>
          <w:sz w:val="28"/>
          <w:szCs w:val="28"/>
        </w:rPr>
        <w:t>rus</w:t>
      </w:r>
      <w:proofErr w:type="spellEnd"/>
      <w:proofErr w:type="gramEnd"/>
      <w:r w:rsidRPr="007F565D">
        <w:rPr>
          <w:rFonts w:ascii="Times New Roman" w:hAnsi="Times New Roman"/>
          <w:sz w:val="28"/>
          <w:szCs w:val="28"/>
        </w:rPr>
        <w:t>).</w:t>
      </w:r>
    </w:p>
    <w:p w:rsidR="00D539C5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lastRenderedPageBreak/>
        <w:t xml:space="preserve">Sparrow, B., Liu, J., Wegner, D. M. (2011). Google Effects on Memory: Cognitive Consequences of Having Information at Our Fingertips.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Science,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333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(6043): 776–778, from</w:t>
      </w:r>
      <w:r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</w:p>
    <w:p w:rsidR="00D539C5" w:rsidRPr="007F565D" w:rsidRDefault="00D539C5" w:rsidP="00D539C5">
      <w:pPr>
        <w:pStyle w:val="a7"/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hyperlink r:id="rId6" w:history="1">
        <w:proofErr w:type="gramStart"/>
        <w:r w:rsidRPr="007F565D">
          <w:rPr>
            <w:rStyle w:val="a5"/>
            <w:rFonts w:ascii="Times New Roman" w:eastAsia="Calibri" w:hAnsi="Times New Roman"/>
            <w:sz w:val="28"/>
            <w:szCs w:val="28"/>
          </w:rPr>
          <w:t>http://scholar.harvard.edu/files/dwegner/files/sparrow_et_al._2011.pdf</w:t>
        </w:r>
      </w:hyperlink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 [</w:t>
      </w:r>
      <w:r w:rsidRPr="007F565D">
        <w:rPr>
          <w:rStyle w:val="reference-accessdate"/>
          <w:rFonts w:ascii="Times New Roman" w:eastAsia="Calibri" w:hAnsi="Times New Roman"/>
          <w:sz w:val="28"/>
          <w:szCs w:val="28"/>
        </w:rPr>
        <w:t>Retrieved 26 April 2014]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>.</w:t>
      </w:r>
      <w:proofErr w:type="gramEnd"/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Stasser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G., Stewart, D. D., </w:t>
      </w:r>
      <w:proofErr w:type="spellStart"/>
      <w:r w:rsidRPr="007F565D">
        <w:rPr>
          <w:rStyle w:val="citation"/>
          <w:rFonts w:ascii="Times New Roman" w:eastAsia="Calibri" w:hAnsi="Times New Roman"/>
          <w:sz w:val="28"/>
          <w:szCs w:val="28"/>
        </w:rPr>
        <w:t>Wittenbaum</w:t>
      </w:r>
      <w:proofErr w:type="spellEnd"/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G. M. (1995). Expert roles and information exchange during discussion: The importance of knowing who knows what. </w:t>
      </w:r>
      <w:r w:rsidRPr="007F565D">
        <w:rPr>
          <w:rStyle w:val="citation"/>
          <w:rFonts w:ascii="Times New Roman" w:eastAsia="Calibri" w:hAnsi="Times New Roman"/>
          <w:i/>
          <w:sz w:val="28"/>
          <w:szCs w:val="28"/>
        </w:rPr>
        <w:t>Journal of Experimental Social Psychology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, 31 (3), 244–265. 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Wegner, D. M. (1986). Transactive memory: A contemporary analysis of the group mind. In B. Mullen &amp; G. R. Goethals (Eds.),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Theories of group behavior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(p</w:t>
      </w:r>
      <w:r w:rsidR="004D67BA">
        <w:rPr>
          <w:rStyle w:val="reference-text"/>
          <w:rFonts w:ascii="Times New Roman" w:hAnsi="Times New Roman"/>
          <w:sz w:val="28"/>
          <w:szCs w:val="28"/>
        </w:rPr>
        <w:t>p. 185–205). New York: Springer</w:t>
      </w:r>
      <w:r w:rsidR="004D67BA" w:rsidRPr="007F565D">
        <w:rPr>
          <w:rStyle w:val="citation"/>
          <w:rFonts w:ascii="Times New Roman" w:eastAsia="Calibri" w:hAnsi="Times New Roman"/>
          <w:sz w:val="28"/>
          <w:szCs w:val="28"/>
        </w:rPr>
        <w:t>–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Verlag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D539C5" w:rsidRPr="007F565D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citation"/>
          <w:rFonts w:ascii="Times New Roman" w:eastAsia="Calibri" w:hAnsi="Times New Roman"/>
          <w:sz w:val="28"/>
          <w:szCs w:val="28"/>
        </w:rPr>
      </w:pP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Wegner, D. M. (1995). A computer network model of human transactive memory. </w:t>
      </w:r>
      <w:r w:rsidRPr="007F565D">
        <w:rPr>
          <w:rStyle w:val="citation"/>
          <w:rFonts w:ascii="Times New Roman" w:eastAsia="Calibri" w:hAnsi="Times New Roman"/>
          <w:i/>
          <w:iCs/>
          <w:sz w:val="28"/>
          <w:szCs w:val="28"/>
        </w:rPr>
        <w:t>Social Cognition,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</w:t>
      </w:r>
      <w:r w:rsidRPr="007F565D">
        <w:rPr>
          <w:rStyle w:val="citation"/>
          <w:rFonts w:ascii="Times New Roman" w:eastAsia="Calibri" w:hAnsi="Times New Roman"/>
          <w:bCs/>
          <w:sz w:val="28"/>
          <w:szCs w:val="28"/>
        </w:rPr>
        <w:t>13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 xml:space="preserve"> (3), 319–339.</w:t>
      </w:r>
    </w:p>
    <w:p w:rsidR="00D539C5" w:rsidRDefault="00D539C5" w:rsidP="00D539C5">
      <w:pPr>
        <w:pStyle w:val="a7"/>
        <w:numPr>
          <w:ilvl w:val="0"/>
          <w:numId w:val="2"/>
        </w:numPr>
        <w:tabs>
          <w:tab w:val="left" w:pos="990"/>
        </w:tabs>
        <w:spacing w:after="240" w:line="360" w:lineRule="auto"/>
        <w:jc w:val="both"/>
        <w:rPr>
          <w:rStyle w:val="reference-text"/>
          <w:rFonts w:ascii="Times New Roman" w:hAnsi="Times New Roman"/>
          <w:sz w:val="28"/>
          <w:szCs w:val="28"/>
        </w:rPr>
      </w:pPr>
      <w:r w:rsidRPr="007F565D">
        <w:rPr>
          <w:rStyle w:val="reference-text"/>
          <w:rFonts w:ascii="Times New Roman" w:hAnsi="Times New Roman"/>
          <w:sz w:val="28"/>
          <w:szCs w:val="28"/>
          <w:lang w:val="de-DE"/>
        </w:rPr>
        <w:t xml:space="preserve">Wegner, D. M., Giuliano, T., &amp; Hertel, P. (1985). 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Cognitive interdependence in close relationships. In W. J. Ickes (Ed.), </w:t>
      </w:r>
      <w:r w:rsidRPr="007F565D">
        <w:rPr>
          <w:rStyle w:val="reference-text"/>
          <w:rFonts w:ascii="Times New Roman" w:hAnsi="Times New Roman"/>
          <w:i/>
          <w:sz w:val="28"/>
          <w:szCs w:val="28"/>
        </w:rPr>
        <w:t>Compatible and incompatible relationships</w:t>
      </w:r>
      <w:r w:rsidRPr="007F565D">
        <w:rPr>
          <w:rStyle w:val="reference-text"/>
          <w:rFonts w:ascii="Times New Roman" w:hAnsi="Times New Roman"/>
          <w:sz w:val="28"/>
          <w:szCs w:val="28"/>
        </w:rPr>
        <w:t xml:space="preserve"> (pp. 253</w:t>
      </w:r>
      <w:r w:rsidRPr="007F565D">
        <w:rPr>
          <w:rStyle w:val="citation"/>
          <w:rFonts w:ascii="Times New Roman" w:eastAsia="Calibri" w:hAnsi="Times New Roman"/>
          <w:sz w:val="28"/>
          <w:szCs w:val="28"/>
        </w:rPr>
        <w:t>–</w:t>
      </w:r>
      <w:r>
        <w:rPr>
          <w:rStyle w:val="reference-text"/>
          <w:rFonts w:ascii="Times New Roman" w:hAnsi="Times New Roman"/>
          <w:sz w:val="28"/>
          <w:szCs w:val="28"/>
        </w:rPr>
        <w:t>276). New York: Springer</w:t>
      </w:r>
      <w:r w:rsidRPr="007F2B1B">
        <w:rPr>
          <w:rFonts w:ascii="Times New Roman" w:hAnsi="Times New Roman"/>
          <w:sz w:val="28"/>
          <w:szCs w:val="28"/>
        </w:rPr>
        <w:t>–</w:t>
      </w:r>
      <w:proofErr w:type="spellStart"/>
      <w:r w:rsidRPr="007F565D">
        <w:rPr>
          <w:rStyle w:val="reference-text"/>
          <w:rFonts w:ascii="Times New Roman" w:hAnsi="Times New Roman"/>
          <w:sz w:val="28"/>
          <w:szCs w:val="28"/>
        </w:rPr>
        <w:t>Verlag</w:t>
      </w:r>
      <w:proofErr w:type="spellEnd"/>
      <w:r w:rsidRPr="007F565D">
        <w:rPr>
          <w:rStyle w:val="reference-text"/>
          <w:rFonts w:ascii="Times New Roman" w:hAnsi="Times New Roman"/>
          <w:sz w:val="28"/>
          <w:szCs w:val="28"/>
        </w:rPr>
        <w:t>.</w:t>
      </w:r>
    </w:p>
    <w:p w:rsidR="00595EAB" w:rsidRDefault="00595EAB" w:rsidP="00595EAB">
      <w:pPr>
        <w:shd w:val="clear" w:color="auto" w:fill="FFFFFF"/>
        <w:ind w:firstLine="540"/>
        <w:jc w:val="both"/>
        <w:rPr>
          <w:color w:val="000000"/>
          <w:lang w:val="uk-UA"/>
        </w:rPr>
      </w:pPr>
    </w:p>
    <w:p w:rsidR="00595EAB" w:rsidRPr="001C61AA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1C61AA">
        <w:rPr>
          <w:rFonts w:ascii="Times New Roman" w:hAnsi="Times New Roman"/>
          <w:b/>
          <w:color w:val="000000"/>
          <w:sz w:val="20"/>
          <w:szCs w:val="20"/>
        </w:rPr>
        <w:t>Kalnytska</w:t>
      </w:r>
      <w:proofErr w:type="spellEnd"/>
      <w:r w:rsidRPr="001C61A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1C61AA">
        <w:rPr>
          <w:rFonts w:ascii="Times New Roman" w:hAnsi="Times New Roman"/>
          <w:b/>
          <w:color w:val="000000"/>
          <w:sz w:val="20"/>
          <w:szCs w:val="20"/>
        </w:rPr>
        <w:t>Kateryna</w:t>
      </w:r>
      <w:proofErr w:type="spellEnd"/>
    </w:p>
    <w:p w:rsidR="00595EAB" w:rsidRPr="001C61AA" w:rsidRDefault="004D67BA" w:rsidP="00595EAB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</w:rPr>
        <w:t xml:space="preserve">On the Emergence and Development </w:t>
      </w:r>
      <w:r w:rsidR="005D4D52" w:rsidRPr="001C61AA">
        <w:rPr>
          <w:rFonts w:ascii="Times New Roman" w:hAnsi="Times New Roman"/>
          <w:b/>
          <w:color w:val="000000"/>
          <w:sz w:val="20"/>
          <w:szCs w:val="20"/>
        </w:rPr>
        <w:t>o</w:t>
      </w:r>
      <w:r w:rsidRPr="001C61AA">
        <w:rPr>
          <w:rFonts w:ascii="Times New Roman" w:hAnsi="Times New Roman"/>
          <w:b/>
          <w:color w:val="000000"/>
          <w:sz w:val="20"/>
          <w:szCs w:val="20"/>
        </w:rPr>
        <w:t xml:space="preserve">f </w:t>
      </w:r>
      <w:r w:rsidR="001C61AA" w:rsidRPr="001C61AA">
        <w:rPr>
          <w:rFonts w:ascii="Times New Roman" w:hAnsi="Times New Roman"/>
          <w:b/>
          <w:color w:val="000000"/>
          <w:sz w:val="20"/>
          <w:szCs w:val="20"/>
        </w:rPr>
        <w:t>the</w:t>
      </w:r>
      <w:r w:rsidRPr="001C61AA">
        <w:rPr>
          <w:rFonts w:ascii="Times New Roman" w:hAnsi="Times New Roman"/>
          <w:b/>
          <w:color w:val="000000"/>
          <w:sz w:val="20"/>
          <w:szCs w:val="20"/>
        </w:rPr>
        <w:t xml:space="preserve"> Transactive Memory T</w:t>
      </w:r>
      <w:r w:rsidR="00595EAB" w:rsidRPr="001C61AA">
        <w:rPr>
          <w:rFonts w:ascii="Times New Roman" w:hAnsi="Times New Roman"/>
          <w:b/>
          <w:color w:val="000000"/>
          <w:sz w:val="20"/>
          <w:szCs w:val="20"/>
        </w:rPr>
        <w:t xml:space="preserve">heory </w:t>
      </w:r>
    </w:p>
    <w:p w:rsidR="00595EAB" w:rsidRPr="00F36693" w:rsidRDefault="00595EAB" w:rsidP="00F36693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</w:rPr>
        <w:t>Abstract</w:t>
      </w:r>
      <w:r w:rsidRPr="001C61A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4D67BA" w:rsidRPr="001C61AA">
        <w:rPr>
          <w:rFonts w:ascii="Times New Roman" w:hAnsi="Times New Roman"/>
          <w:color w:val="000000"/>
          <w:sz w:val="20"/>
          <w:szCs w:val="20"/>
        </w:rPr>
        <w:t>The a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>r</w:t>
      </w:r>
      <w:r w:rsidR="004D67BA" w:rsidRPr="001C61AA">
        <w:rPr>
          <w:rFonts w:ascii="Times New Roman" w:hAnsi="Times New Roman"/>
          <w:color w:val="000000"/>
          <w:sz w:val="20"/>
          <w:szCs w:val="20"/>
        </w:rPr>
        <w:t>ticle is devoted to the history of emergence and further development of the modern theory</w:t>
      </w:r>
      <w:r w:rsidR="004D67BA" w:rsidRPr="001C61AA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D67BA" w:rsidRPr="001C61AA">
        <w:rPr>
          <w:rFonts w:ascii="Times New Roman" w:hAnsi="Times New Roman"/>
          <w:color w:val="000000"/>
          <w:sz w:val="20"/>
          <w:szCs w:val="20"/>
        </w:rPr>
        <w:t xml:space="preserve">of transactive memory as an attempt of group mind analysis. The 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>author defines</w:t>
      </w:r>
      <w:r w:rsidR="004D67BA" w:rsidRPr="001C61AA">
        <w:rPr>
          <w:rFonts w:ascii="Times New Roman" w:hAnsi="Times New Roman"/>
          <w:color w:val="000000"/>
          <w:sz w:val="20"/>
          <w:szCs w:val="20"/>
        </w:rPr>
        <w:t xml:space="preserve"> the essence of the phenomenon of transactive memory as a collective knowledge accumulated in the memories of single group members; furthermore, she describes how this knowledge is transmitted to the others. The </w:t>
      </w:r>
      <w:proofErr w:type="gramStart"/>
      <w:r w:rsidR="004D67BA" w:rsidRPr="001C61AA">
        <w:rPr>
          <w:rFonts w:ascii="Times New Roman" w:hAnsi="Times New Roman"/>
          <w:color w:val="000000"/>
          <w:sz w:val="20"/>
          <w:szCs w:val="20"/>
        </w:rPr>
        <w:t xml:space="preserve">development of transactive processes 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(encoding, storage, and retrieval) as well as indicators of transactive memory (specialization, coordination, and credibility, which evolve as a result of transactive memory development) </w:t>
      </w:r>
      <w:r w:rsidR="004D67BA" w:rsidRPr="001C61AA">
        <w:rPr>
          <w:rFonts w:ascii="Times New Roman" w:hAnsi="Times New Roman"/>
          <w:color w:val="000000"/>
          <w:sz w:val="20"/>
          <w:szCs w:val="20"/>
        </w:rPr>
        <w:t>are</w:t>
      </w:r>
      <w:proofErr w:type="gramEnd"/>
      <w:r w:rsidR="004D67BA" w:rsidRPr="001C61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discussed. It is shown that mechanisms of transactive memory improve the </w:t>
      </w:r>
      <w:proofErr w:type="gramStart"/>
      <w:r w:rsidR="005D4D52" w:rsidRPr="001C61AA">
        <w:rPr>
          <w:rFonts w:ascii="Times New Roman" w:hAnsi="Times New Roman"/>
          <w:color w:val="000000"/>
          <w:sz w:val="20"/>
          <w:szCs w:val="20"/>
        </w:rPr>
        <w:t>group  performance</w:t>
      </w:r>
      <w:proofErr w:type="gramEnd"/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 when used with certain tasks. </w:t>
      </w:r>
      <w:r w:rsidR="001C61AA">
        <w:rPr>
          <w:rFonts w:ascii="Times New Roman" w:hAnsi="Times New Roman"/>
          <w:color w:val="000000"/>
          <w:sz w:val="20"/>
          <w:szCs w:val="20"/>
        </w:rPr>
        <w:t>Further study and a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pplication of transactive memory theory can be extended to </w:t>
      </w:r>
      <w:r w:rsidR="001C61AA">
        <w:rPr>
          <w:rFonts w:ascii="Times New Roman" w:hAnsi="Times New Roman"/>
          <w:color w:val="000000"/>
          <w:sz w:val="20"/>
          <w:szCs w:val="20"/>
        </w:rPr>
        <w:t xml:space="preserve">the following domains: study of the evolution of the notion, transactive memory development in the virtual teams, in business environment, on the organizational level, facilitated by informational technologies.  </w:t>
      </w:r>
    </w:p>
    <w:p w:rsidR="00595EAB" w:rsidRPr="001C61AA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</w:rPr>
        <w:t>Key words</w:t>
      </w:r>
      <w:r w:rsidRPr="001C61AA">
        <w:rPr>
          <w:rFonts w:ascii="Times New Roman" w:hAnsi="Times New Roman"/>
          <w:color w:val="000000"/>
          <w:sz w:val="20"/>
          <w:szCs w:val="20"/>
        </w:rPr>
        <w:t>: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 transactive memory, group, transactive processes, indicators of transactive memory, group </w:t>
      </w:r>
      <w:r w:rsidR="004A6500" w:rsidRPr="001C61AA">
        <w:rPr>
          <w:rFonts w:ascii="Times New Roman" w:hAnsi="Times New Roman"/>
          <w:color w:val="000000"/>
          <w:sz w:val="20"/>
          <w:szCs w:val="20"/>
        </w:rPr>
        <w:t>performance</w:t>
      </w:r>
      <w:r w:rsidR="005D4D52" w:rsidRPr="001C61A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595EAB" w:rsidRPr="00EA6321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3B74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Кальницкая</w:t>
      </w:r>
      <w:proofErr w:type="spellEnd"/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Е. А.</w:t>
      </w:r>
    </w:p>
    <w:p w:rsidR="00595EAB" w:rsidRPr="001C61AA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 вопросу о возникновении и развитии теории </w:t>
      </w:r>
      <w:proofErr w:type="spellStart"/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>трансактивной</w:t>
      </w:r>
      <w:proofErr w:type="spellEnd"/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памяти</w:t>
      </w:r>
    </w:p>
    <w:p w:rsidR="00910066" w:rsidRPr="00711B5E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>Резюме</w:t>
      </w:r>
      <w:r w:rsidRPr="00FD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="001C61A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910066" w:rsidRPr="00711B5E">
        <w:rPr>
          <w:rFonts w:ascii="Times New Roman" w:hAnsi="Times New Roman"/>
          <w:sz w:val="20"/>
          <w:szCs w:val="20"/>
          <w:lang w:val="ru-RU"/>
        </w:rPr>
        <w:t>Статья посвящена изучению истории возникновения и развития с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>о</w:t>
      </w:r>
      <w:r w:rsidR="00910066" w:rsidRPr="00711B5E">
        <w:rPr>
          <w:rFonts w:ascii="Times New Roman" w:hAnsi="Times New Roman"/>
          <w:sz w:val="20"/>
          <w:szCs w:val="20"/>
          <w:lang w:val="ru-RU"/>
        </w:rPr>
        <w:t xml:space="preserve">временной теории </w:t>
      </w:r>
      <w:proofErr w:type="spellStart"/>
      <w:r w:rsidR="00910066" w:rsidRPr="00711B5E">
        <w:rPr>
          <w:rFonts w:ascii="Times New Roman" w:hAnsi="Times New Roman"/>
          <w:sz w:val="20"/>
          <w:szCs w:val="20"/>
          <w:lang w:val="ru-RU"/>
        </w:rPr>
        <w:t>трансактивной</w:t>
      </w:r>
      <w:proofErr w:type="spellEnd"/>
      <w:r w:rsidR="00910066" w:rsidRPr="00711B5E">
        <w:rPr>
          <w:rFonts w:ascii="Times New Roman" w:hAnsi="Times New Roman"/>
          <w:sz w:val="20"/>
          <w:szCs w:val="20"/>
          <w:lang w:val="ru-RU"/>
        </w:rPr>
        <w:t xml:space="preserve"> памяти Д.</w:t>
      </w:r>
      <w:r w:rsidR="00F97349" w:rsidRPr="00711B5E">
        <w:rPr>
          <w:lang w:val="ru-RU"/>
        </w:rPr>
        <w:t> </w:t>
      </w:r>
      <w:proofErr w:type="spellStart"/>
      <w:r w:rsidR="00910066" w:rsidRPr="00711B5E">
        <w:rPr>
          <w:rFonts w:ascii="Times New Roman" w:hAnsi="Times New Roman"/>
          <w:sz w:val="20"/>
          <w:szCs w:val="20"/>
          <w:lang w:val="ru-RU"/>
        </w:rPr>
        <w:t>Вегнера</w:t>
      </w:r>
      <w:proofErr w:type="spellEnd"/>
      <w:r w:rsidR="00910066" w:rsidRPr="00711B5E">
        <w:rPr>
          <w:rFonts w:ascii="Times New Roman" w:hAnsi="Times New Roman"/>
          <w:sz w:val="20"/>
          <w:szCs w:val="20"/>
          <w:lang w:val="ru-RU"/>
        </w:rPr>
        <w:t xml:space="preserve"> как попытки анал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>и</w:t>
      </w:r>
      <w:r w:rsidR="00910066" w:rsidRPr="00711B5E">
        <w:rPr>
          <w:rFonts w:ascii="Times New Roman" w:hAnsi="Times New Roman"/>
          <w:sz w:val="20"/>
          <w:szCs w:val="20"/>
          <w:lang w:val="ru-RU"/>
        </w:rPr>
        <w:t>за гру</w:t>
      </w:r>
      <w:r w:rsidR="00711B5E">
        <w:rPr>
          <w:rFonts w:ascii="Times New Roman" w:hAnsi="Times New Roman"/>
          <w:sz w:val="20"/>
          <w:szCs w:val="20"/>
          <w:lang w:val="ru-RU"/>
        </w:rPr>
        <w:t>п</w:t>
      </w:r>
      <w:r w:rsidR="00910066" w:rsidRPr="00711B5E">
        <w:rPr>
          <w:rFonts w:ascii="Times New Roman" w:hAnsi="Times New Roman"/>
          <w:sz w:val="20"/>
          <w:szCs w:val="20"/>
          <w:lang w:val="ru-RU"/>
        </w:rPr>
        <w:t>повой псих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>и</w:t>
      </w:r>
      <w:r w:rsidR="00910066" w:rsidRPr="00711B5E">
        <w:rPr>
          <w:rFonts w:ascii="Times New Roman" w:hAnsi="Times New Roman"/>
          <w:sz w:val="20"/>
          <w:szCs w:val="20"/>
          <w:lang w:val="ru-RU"/>
        </w:rPr>
        <w:t xml:space="preserve">ки. </w:t>
      </w:r>
      <w:proofErr w:type="gramStart"/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Сущность феномена </w:t>
      </w:r>
      <w:proofErr w:type="spellStart"/>
      <w:r w:rsidR="00F97349" w:rsidRPr="00711B5E">
        <w:rPr>
          <w:rFonts w:ascii="Times New Roman" w:hAnsi="Times New Roman"/>
          <w:sz w:val="20"/>
          <w:szCs w:val="20"/>
          <w:lang w:val="ru-RU"/>
        </w:rPr>
        <w:t>трансактивной</w:t>
      </w:r>
      <w:proofErr w:type="spellEnd"/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 памяти определена как совокупность знаний, локализированных в памяти отдельных членов 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>группы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, и способы его передачи другим </w:t>
      </w:r>
      <w:r w:rsidR="00A1000E">
        <w:rPr>
          <w:rFonts w:ascii="Times New Roman" w:hAnsi="Times New Roman"/>
          <w:sz w:val="20"/>
          <w:szCs w:val="20"/>
          <w:lang w:val="ru-RU"/>
        </w:rPr>
        <w:t>П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роанализировано развитие </w:t>
      </w:r>
      <w:proofErr w:type="spellStart"/>
      <w:r w:rsidR="00F97349" w:rsidRPr="00711B5E">
        <w:rPr>
          <w:rFonts w:ascii="Times New Roman" w:hAnsi="Times New Roman"/>
          <w:sz w:val="20"/>
          <w:szCs w:val="20"/>
          <w:lang w:val="ru-RU"/>
        </w:rPr>
        <w:t>трансактивных</w:t>
      </w:r>
      <w:proofErr w:type="spellEnd"/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 процессов: кодирование, сохранение и воспроизведение информации; рассмотрены индикаторы </w:t>
      </w:r>
      <w:proofErr w:type="spellStart"/>
      <w:r w:rsidR="00F97349" w:rsidRPr="00711B5E">
        <w:rPr>
          <w:rFonts w:ascii="Times New Roman" w:hAnsi="Times New Roman"/>
          <w:sz w:val="20"/>
          <w:szCs w:val="20"/>
          <w:lang w:val="ru-RU"/>
        </w:rPr>
        <w:t>трансактивной</w:t>
      </w:r>
      <w:proofErr w:type="spellEnd"/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 памяти: специа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>лизация, координация, достоверность, возникающие в</w:t>
      </w:r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 xml:space="preserve">результате ее развития, и определена специфика 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>гру</w:t>
      </w:r>
      <w:r w:rsidR="00711B5E">
        <w:rPr>
          <w:rFonts w:ascii="Times New Roman" w:hAnsi="Times New Roman"/>
          <w:sz w:val="20"/>
          <w:szCs w:val="20"/>
          <w:lang w:val="ru-RU"/>
        </w:rPr>
        <w:t>п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>повых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 xml:space="preserve"> заданий, для которых механизмы </w:t>
      </w:r>
      <w:proofErr w:type="spellStart"/>
      <w:r w:rsidR="00C41ACE" w:rsidRPr="00711B5E">
        <w:rPr>
          <w:rFonts w:ascii="Times New Roman" w:hAnsi="Times New Roman"/>
          <w:sz w:val="20"/>
          <w:szCs w:val="20"/>
          <w:lang w:val="ru-RU"/>
        </w:rPr>
        <w:t>трансактивной</w:t>
      </w:r>
      <w:proofErr w:type="spellEnd"/>
      <w:r w:rsidR="00C41ACE" w:rsidRPr="00711B5E">
        <w:rPr>
          <w:rFonts w:ascii="Times New Roman" w:hAnsi="Times New Roman"/>
          <w:sz w:val="20"/>
          <w:szCs w:val="20"/>
          <w:lang w:val="ru-RU"/>
        </w:rPr>
        <w:t xml:space="preserve"> памяти повышают продуктивность деятельности 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>группы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="00F97349" w:rsidRPr="00711B5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 xml:space="preserve">Векторами дальнейших исследований и сфер применения данного 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>группового</w:t>
      </w:r>
      <w:r w:rsidR="00C41ACE" w:rsidRPr="00711B5E">
        <w:rPr>
          <w:rFonts w:ascii="Times New Roman" w:hAnsi="Times New Roman"/>
          <w:sz w:val="20"/>
          <w:szCs w:val="20"/>
          <w:lang w:val="ru-RU"/>
        </w:rPr>
        <w:t xml:space="preserve"> феномена, раскрывающего взаимодействие между памятью отдельных индивидов и процессов, обновляющих информацию в этой памяти, является изучение динамики</w:t>
      </w:r>
      <w:r w:rsidR="00711B5E" w:rsidRPr="00711B5E">
        <w:rPr>
          <w:rFonts w:ascii="Times New Roman" w:hAnsi="Times New Roman"/>
          <w:sz w:val="20"/>
          <w:szCs w:val="20"/>
          <w:lang w:val="ru-RU"/>
        </w:rPr>
        <w:t xml:space="preserve"> эволюции понятия, развитие систем </w:t>
      </w:r>
      <w:proofErr w:type="spellStart"/>
      <w:r w:rsidR="00711B5E" w:rsidRPr="00711B5E">
        <w:rPr>
          <w:rFonts w:ascii="Times New Roman" w:hAnsi="Times New Roman"/>
          <w:sz w:val="20"/>
          <w:szCs w:val="20"/>
          <w:lang w:val="ru-RU"/>
        </w:rPr>
        <w:t>трансактивной</w:t>
      </w:r>
      <w:proofErr w:type="spellEnd"/>
      <w:r w:rsidR="00711B5E" w:rsidRPr="00711B5E">
        <w:rPr>
          <w:rFonts w:ascii="Times New Roman" w:hAnsi="Times New Roman"/>
          <w:sz w:val="20"/>
          <w:szCs w:val="20"/>
          <w:lang w:val="ru-RU"/>
        </w:rPr>
        <w:t xml:space="preserve"> памяти в виртуальных командах, в бизнес среде, на организационном уровне, усиленном информационными технологиями.</w:t>
      </w:r>
    </w:p>
    <w:p w:rsidR="00595EAB" w:rsidRPr="00FD5807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C61AA">
        <w:rPr>
          <w:rFonts w:ascii="Times New Roman" w:hAnsi="Times New Roman"/>
          <w:b/>
          <w:color w:val="000000"/>
          <w:sz w:val="20"/>
          <w:szCs w:val="20"/>
          <w:lang w:val="ru-RU"/>
        </w:rPr>
        <w:t>Ключевые слова</w:t>
      </w:r>
      <w:r w:rsidRPr="00FD5807">
        <w:rPr>
          <w:rFonts w:ascii="Times New Roman" w:hAnsi="Times New Roman"/>
          <w:color w:val="000000"/>
          <w:sz w:val="20"/>
          <w:szCs w:val="20"/>
          <w:lang w:val="ru-RU"/>
        </w:rPr>
        <w:t>:</w:t>
      </w:r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>трансактивная</w:t>
      </w:r>
      <w:proofErr w:type="spellEnd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память, группа, </w:t>
      </w:r>
      <w:proofErr w:type="spellStart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>трансактивные</w:t>
      </w:r>
      <w:proofErr w:type="spellEnd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процессы, индикаторы </w:t>
      </w:r>
      <w:proofErr w:type="spellStart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>трансактивной</w:t>
      </w:r>
      <w:proofErr w:type="spellEnd"/>
      <w:r w:rsidR="00DE6FAC" w:rsidRPr="00FD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памяти, продуктивность группы.</w:t>
      </w:r>
    </w:p>
    <w:p w:rsidR="00595EAB" w:rsidRPr="00FD5807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595EAB" w:rsidRPr="00FD5807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de-DE"/>
        </w:rPr>
      </w:pPr>
      <w:r w:rsidRPr="00FD5807">
        <w:rPr>
          <w:rFonts w:ascii="Times New Roman" w:hAnsi="Times New Roman"/>
          <w:color w:val="000000"/>
          <w:sz w:val="20"/>
          <w:szCs w:val="20"/>
          <w:lang w:val="de-DE"/>
        </w:rPr>
        <w:t>E-</w:t>
      </w:r>
      <w:proofErr w:type="spellStart"/>
      <w:r w:rsidRPr="00FD5807">
        <w:rPr>
          <w:rFonts w:ascii="Times New Roman" w:hAnsi="Times New Roman"/>
          <w:color w:val="000000"/>
          <w:sz w:val="20"/>
          <w:szCs w:val="20"/>
          <w:lang w:val="de-DE"/>
        </w:rPr>
        <w:t>mail</w:t>
      </w:r>
      <w:proofErr w:type="spellEnd"/>
      <w:r w:rsidRPr="00FD5807">
        <w:rPr>
          <w:rFonts w:ascii="Times New Roman" w:hAnsi="Times New Roman"/>
          <w:color w:val="000000"/>
          <w:sz w:val="20"/>
          <w:szCs w:val="20"/>
          <w:lang w:val="de-DE"/>
        </w:rPr>
        <w:t xml:space="preserve">: </w:t>
      </w:r>
      <w:hyperlink r:id="rId7" w:history="1">
        <w:r w:rsidRPr="00FD5807">
          <w:rPr>
            <w:rStyle w:val="a5"/>
            <w:rFonts w:ascii="Times New Roman" w:hAnsi="Times New Roman"/>
            <w:sz w:val="20"/>
            <w:szCs w:val="20"/>
            <w:lang w:val="de-DE"/>
          </w:rPr>
          <w:t>e.kalnitskaya@i.ua</w:t>
        </w:r>
      </w:hyperlink>
    </w:p>
    <w:p w:rsidR="00595EAB" w:rsidRPr="00FD5807" w:rsidRDefault="00595EAB" w:rsidP="00595EAB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D5807">
        <w:rPr>
          <w:rFonts w:ascii="Times New Roman" w:hAnsi="Times New Roman"/>
          <w:color w:val="000000"/>
          <w:sz w:val="20"/>
          <w:szCs w:val="20"/>
          <w:lang w:val="ru-RU"/>
        </w:rPr>
        <w:t>Моб. тел. +38 050 216 3881</w:t>
      </w:r>
    </w:p>
    <w:p w:rsidR="00A1000E" w:rsidRPr="00FD5807" w:rsidRDefault="00A1000E" w:rsidP="00A1000E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D5807">
        <w:rPr>
          <w:rFonts w:ascii="Times New Roman" w:hAnsi="Times New Roman"/>
          <w:b/>
          <w:color w:val="000000"/>
          <w:sz w:val="20"/>
          <w:szCs w:val="20"/>
          <w:lang w:val="uk-UA"/>
        </w:rPr>
        <w:t>Відомості про автора</w:t>
      </w:r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 xml:space="preserve">: </w:t>
      </w:r>
      <w:proofErr w:type="spellStart"/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>Кальницька</w:t>
      </w:r>
      <w:proofErr w:type="spellEnd"/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 xml:space="preserve"> Катерина Олексіївна, кандидат психологічних наук, доцент.</w:t>
      </w:r>
    </w:p>
    <w:p w:rsidR="00A1000E" w:rsidRPr="00FD5807" w:rsidRDefault="00A1000E" w:rsidP="00A1000E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>Чернігівський державний інститут економіки і управління , доцент кафедри соціальної роботи.</w:t>
      </w:r>
    </w:p>
    <w:p w:rsidR="00A1000E" w:rsidRPr="00FD5807" w:rsidRDefault="00A1000E" w:rsidP="00A1000E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>14005  м.</w:t>
      </w:r>
      <w:r w:rsidR="00FD5807">
        <w:rPr>
          <w:rFonts w:ascii="Times New Roman" w:hAnsi="Times New Roman"/>
          <w:color w:val="000000"/>
          <w:sz w:val="20"/>
          <w:szCs w:val="20"/>
          <w:lang w:val="uk-UA"/>
        </w:rPr>
        <w:t xml:space="preserve"> Чернігів, вул. </w:t>
      </w:r>
      <w:proofErr w:type="spellStart"/>
      <w:r w:rsidR="00FD5807">
        <w:rPr>
          <w:rFonts w:ascii="Times New Roman" w:hAnsi="Times New Roman"/>
          <w:color w:val="000000"/>
          <w:sz w:val="20"/>
          <w:szCs w:val="20"/>
          <w:lang w:val="uk-UA"/>
        </w:rPr>
        <w:t>Войкова</w:t>
      </w:r>
      <w:proofErr w:type="spellEnd"/>
      <w:r w:rsidR="00FD5807">
        <w:rPr>
          <w:rFonts w:ascii="Times New Roman" w:hAnsi="Times New Roman"/>
          <w:color w:val="000000"/>
          <w:sz w:val="20"/>
          <w:szCs w:val="20"/>
          <w:lang w:val="uk-UA"/>
        </w:rPr>
        <w:t>, 13, кв</w:t>
      </w:r>
      <w:r w:rsidRPr="00FD5807">
        <w:rPr>
          <w:rFonts w:ascii="Times New Roman" w:hAnsi="Times New Roman"/>
          <w:color w:val="000000"/>
          <w:sz w:val="20"/>
          <w:szCs w:val="20"/>
          <w:lang w:val="uk-UA"/>
        </w:rPr>
        <w:t>. 102</w:t>
      </w:r>
    </w:p>
    <w:p w:rsidR="00F67F75" w:rsidRPr="00F67F75" w:rsidRDefault="00F67F75" w:rsidP="00F67F75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sectPr w:rsidR="00F67F75" w:rsidRPr="00F67F75" w:rsidSect="00FE78C7">
      <w:pgSz w:w="12240" w:h="15840"/>
      <w:pgMar w:top="1418" w:right="567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F1D"/>
    <w:multiLevelType w:val="multilevel"/>
    <w:tmpl w:val="880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704C7"/>
    <w:multiLevelType w:val="hybridMultilevel"/>
    <w:tmpl w:val="F0BE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A7556"/>
    <w:rsid w:val="00006992"/>
    <w:rsid w:val="00007DA8"/>
    <w:rsid w:val="000201CA"/>
    <w:rsid w:val="000202B7"/>
    <w:rsid w:val="00035DE3"/>
    <w:rsid w:val="000368F4"/>
    <w:rsid w:val="00045115"/>
    <w:rsid w:val="0005572F"/>
    <w:rsid w:val="000578F8"/>
    <w:rsid w:val="000768A2"/>
    <w:rsid w:val="000857E1"/>
    <w:rsid w:val="000956DF"/>
    <w:rsid w:val="00096763"/>
    <w:rsid w:val="000B0388"/>
    <w:rsid w:val="000C63E1"/>
    <w:rsid w:val="000D5953"/>
    <w:rsid w:val="000F0ED8"/>
    <w:rsid w:val="000F6747"/>
    <w:rsid w:val="00102486"/>
    <w:rsid w:val="00112ED0"/>
    <w:rsid w:val="0014598F"/>
    <w:rsid w:val="001471BC"/>
    <w:rsid w:val="001553E2"/>
    <w:rsid w:val="00155C9D"/>
    <w:rsid w:val="00163333"/>
    <w:rsid w:val="0018022A"/>
    <w:rsid w:val="0018217C"/>
    <w:rsid w:val="001C2E28"/>
    <w:rsid w:val="001C61AA"/>
    <w:rsid w:val="001D76C0"/>
    <w:rsid w:val="001E6583"/>
    <w:rsid w:val="001E6791"/>
    <w:rsid w:val="001F1726"/>
    <w:rsid w:val="001F2071"/>
    <w:rsid w:val="001F47E6"/>
    <w:rsid w:val="00241E1D"/>
    <w:rsid w:val="00252AF9"/>
    <w:rsid w:val="00256006"/>
    <w:rsid w:val="00263D49"/>
    <w:rsid w:val="002657FC"/>
    <w:rsid w:val="00271B42"/>
    <w:rsid w:val="00283F3F"/>
    <w:rsid w:val="002878EC"/>
    <w:rsid w:val="00293727"/>
    <w:rsid w:val="0029665B"/>
    <w:rsid w:val="0029680C"/>
    <w:rsid w:val="002A7F63"/>
    <w:rsid w:val="002E06BF"/>
    <w:rsid w:val="002F1000"/>
    <w:rsid w:val="003107C8"/>
    <w:rsid w:val="003155B0"/>
    <w:rsid w:val="00320058"/>
    <w:rsid w:val="003209CF"/>
    <w:rsid w:val="00347349"/>
    <w:rsid w:val="00370EB4"/>
    <w:rsid w:val="00390334"/>
    <w:rsid w:val="003B57D5"/>
    <w:rsid w:val="003C0415"/>
    <w:rsid w:val="003D0FE3"/>
    <w:rsid w:val="003E131C"/>
    <w:rsid w:val="003E6962"/>
    <w:rsid w:val="003F1657"/>
    <w:rsid w:val="004164F0"/>
    <w:rsid w:val="0041703E"/>
    <w:rsid w:val="00420964"/>
    <w:rsid w:val="00425B35"/>
    <w:rsid w:val="004309A0"/>
    <w:rsid w:val="004615C8"/>
    <w:rsid w:val="00465E80"/>
    <w:rsid w:val="00467AA2"/>
    <w:rsid w:val="00475090"/>
    <w:rsid w:val="00491AC6"/>
    <w:rsid w:val="004A6500"/>
    <w:rsid w:val="004C6F60"/>
    <w:rsid w:val="004D6500"/>
    <w:rsid w:val="004D67BA"/>
    <w:rsid w:val="004E1D77"/>
    <w:rsid w:val="004E5F1C"/>
    <w:rsid w:val="004F787A"/>
    <w:rsid w:val="00507D78"/>
    <w:rsid w:val="00517DF7"/>
    <w:rsid w:val="00520515"/>
    <w:rsid w:val="00526263"/>
    <w:rsid w:val="00532332"/>
    <w:rsid w:val="00542A41"/>
    <w:rsid w:val="00551A35"/>
    <w:rsid w:val="00570A76"/>
    <w:rsid w:val="00586E71"/>
    <w:rsid w:val="00595EAB"/>
    <w:rsid w:val="005A01A0"/>
    <w:rsid w:val="005A2001"/>
    <w:rsid w:val="005A500F"/>
    <w:rsid w:val="005C7F13"/>
    <w:rsid w:val="005D3E4E"/>
    <w:rsid w:val="005D4D52"/>
    <w:rsid w:val="005E408E"/>
    <w:rsid w:val="005F0A4C"/>
    <w:rsid w:val="00600E3D"/>
    <w:rsid w:val="006025A4"/>
    <w:rsid w:val="00614792"/>
    <w:rsid w:val="0061565C"/>
    <w:rsid w:val="00627C1A"/>
    <w:rsid w:val="006337D1"/>
    <w:rsid w:val="00633DA0"/>
    <w:rsid w:val="00646D67"/>
    <w:rsid w:val="00653FA2"/>
    <w:rsid w:val="006764EC"/>
    <w:rsid w:val="00684CD0"/>
    <w:rsid w:val="006915BA"/>
    <w:rsid w:val="006A0313"/>
    <w:rsid w:val="006A10EB"/>
    <w:rsid w:val="006C3B52"/>
    <w:rsid w:val="006D4ECF"/>
    <w:rsid w:val="006E0C31"/>
    <w:rsid w:val="00711B5E"/>
    <w:rsid w:val="00725DDB"/>
    <w:rsid w:val="00727055"/>
    <w:rsid w:val="00786810"/>
    <w:rsid w:val="007939F1"/>
    <w:rsid w:val="007B1AA0"/>
    <w:rsid w:val="007B6B77"/>
    <w:rsid w:val="007D4467"/>
    <w:rsid w:val="007E6CFF"/>
    <w:rsid w:val="007F4EB1"/>
    <w:rsid w:val="008029FD"/>
    <w:rsid w:val="00802DF1"/>
    <w:rsid w:val="008103B4"/>
    <w:rsid w:val="00823F9E"/>
    <w:rsid w:val="00846179"/>
    <w:rsid w:val="00850537"/>
    <w:rsid w:val="00852E01"/>
    <w:rsid w:val="0085691A"/>
    <w:rsid w:val="00877A34"/>
    <w:rsid w:val="008812F9"/>
    <w:rsid w:val="00881DF0"/>
    <w:rsid w:val="00894C53"/>
    <w:rsid w:val="008A3080"/>
    <w:rsid w:val="008A5118"/>
    <w:rsid w:val="008A7556"/>
    <w:rsid w:val="008C5819"/>
    <w:rsid w:val="008D006E"/>
    <w:rsid w:val="008E3638"/>
    <w:rsid w:val="008E6C5A"/>
    <w:rsid w:val="008E70DC"/>
    <w:rsid w:val="00904152"/>
    <w:rsid w:val="00910066"/>
    <w:rsid w:val="00914ED8"/>
    <w:rsid w:val="0091610B"/>
    <w:rsid w:val="00925618"/>
    <w:rsid w:val="00934AB2"/>
    <w:rsid w:val="00960A24"/>
    <w:rsid w:val="00981571"/>
    <w:rsid w:val="00982555"/>
    <w:rsid w:val="00984242"/>
    <w:rsid w:val="00990F4E"/>
    <w:rsid w:val="009D7C14"/>
    <w:rsid w:val="009E436F"/>
    <w:rsid w:val="00A1000E"/>
    <w:rsid w:val="00A13C60"/>
    <w:rsid w:val="00A444CF"/>
    <w:rsid w:val="00A45672"/>
    <w:rsid w:val="00A45B54"/>
    <w:rsid w:val="00A5273D"/>
    <w:rsid w:val="00A67710"/>
    <w:rsid w:val="00A70C9D"/>
    <w:rsid w:val="00A748BE"/>
    <w:rsid w:val="00A940BC"/>
    <w:rsid w:val="00AA093F"/>
    <w:rsid w:val="00AB4073"/>
    <w:rsid w:val="00AD6EA4"/>
    <w:rsid w:val="00B050EB"/>
    <w:rsid w:val="00B0788D"/>
    <w:rsid w:val="00B16D7D"/>
    <w:rsid w:val="00B265A0"/>
    <w:rsid w:val="00B43623"/>
    <w:rsid w:val="00B47917"/>
    <w:rsid w:val="00B64526"/>
    <w:rsid w:val="00B6727D"/>
    <w:rsid w:val="00B67F88"/>
    <w:rsid w:val="00B75294"/>
    <w:rsid w:val="00B84630"/>
    <w:rsid w:val="00B86A5D"/>
    <w:rsid w:val="00BB3654"/>
    <w:rsid w:val="00BB3C95"/>
    <w:rsid w:val="00BC50E3"/>
    <w:rsid w:val="00BC53A2"/>
    <w:rsid w:val="00BD3AF8"/>
    <w:rsid w:val="00BD6263"/>
    <w:rsid w:val="00BE0B59"/>
    <w:rsid w:val="00C079AA"/>
    <w:rsid w:val="00C143A2"/>
    <w:rsid w:val="00C144F0"/>
    <w:rsid w:val="00C14989"/>
    <w:rsid w:val="00C17F3E"/>
    <w:rsid w:val="00C31AC9"/>
    <w:rsid w:val="00C41ACE"/>
    <w:rsid w:val="00C50E34"/>
    <w:rsid w:val="00C53F43"/>
    <w:rsid w:val="00C572E9"/>
    <w:rsid w:val="00C61E0E"/>
    <w:rsid w:val="00C82063"/>
    <w:rsid w:val="00C8519D"/>
    <w:rsid w:val="00C95EA1"/>
    <w:rsid w:val="00CA2B22"/>
    <w:rsid w:val="00CC345B"/>
    <w:rsid w:val="00CC4C3B"/>
    <w:rsid w:val="00CE7786"/>
    <w:rsid w:val="00D04B96"/>
    <w:rsid w:val="00D128BD"/>
    <w:rsid w:val="00D157C0"/>
    <w:rsid w:val="00D20B54"/>
    <w:rsid w:val="00D31D9F"/>
    <w:rsid w:val="00D36A07"/>
    <w:rsid w:val="00D36EF0"/>
    <w:rsid w:val="00D446AA"/>
    <w:rsid w:val="00D456E8"/>
    <w:rsid w:val="00D516F8"/>
    <w:rsid w:val="00D539C5"/>
    <w:rsid w:val="00D57FA7"/>
    <w:rsid w:val="00D72517"/>
    <w:rsid w:val="00D86F75"/>
    <w:rsid w:val="00DA7382"/>
    <w:rsid w:val="00DB125E"/>
    <w:rsid w:val="00DB3DA1"/>
    <w:rsid w:val="00DC47CA"/>
    <w:rsid w:val="00DC4D80"/>
    <w:rsid w:val="00DD1A39"/>
    <w:rsid w:val="00DD3B74"/>
    <w:rsid w:val="00DE6FAC"/>
    <w:rsid w:val="00E244EA"/>
    <w:rsid w:val="00E272F0"/>
    <w:rsid w:val="00E406D2"/>
    <w:rsid w:val="00E423D1"/>
    <w:rsid w:val="00E44C70"/>
    <w:rsid w:val="00E44D29"/>
    <w:rsid w:val="00E4669B"/>
    <w:rsid w:val="00E87F9F"/>
    <w:rsid w:val="00E96F98"/>
    <w:rsid w:val="00EA6321"/>
    <w:rsid w:val="00EB620F"/>
    <w:rsid w:val="00EC442F"/>
    <w:rsid w:val="00EC5E2E"/>
    <w:rsid w:val="00EE22F8"/>
    <w:rsid w:val="00F17A92"/>
    <w:rsid w:val="00F30402"/>
    <w:rsid w:val="00F36693"/>
    <w:rsid w:val="00F37C9B"/>
    <w:rsid w:val="00F431B7"/>
    <w:rsid w:val="00F46B78"/>
    <w:rsid w:val="00F557B3"/>
    <w:rsid w:val="00F66394"/>
    <w:rsid w:val="00F665B7"/>
    <w:rsid w:val="00F66BB2"/>
    <w:rsid w:val="00F67F75"/>
    <w:rsid w:val="00F709F0"/>
    <w:rsid w:val="00F746C0"/>
    <w:rsid w:val="00F97349"/>
    <w:rsid w:val="00FA4987"/>
    <w:rsid w:val="00FC18F3"/>
    <w:rsid w:val="00FC3F2E"/>
    <w:rsid w:val="00FD2B14"/>
    <w:rsid w:val="00FD5807"/>
    <w:rsid w:val="00FD5C66"/>
    <w:rsid w:val="00FE2690"/>
    <w:rsid w:val="00FE3CFA"/>
    <w:rsid w:val="00FE60E0"/>
    <w:rsid w:val="00FE78C7"/>
    <w:rsid w:val="00FF03E2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55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link w:val="20"/>
    <w:qFormat/>
    <w:locked/>
    <w:rsid w:val="00846179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2ED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461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link w:val="2"/>
    <w:locked/>
    <w:rsid w:val="00846179"/>
    <w:rPr>
      <w:rFonts w:eastAsia="Calibri"/>
      <w:b/>
      <w:bCs/>
      <w:sz w:val="36"/>
      <w:szCs w:val="36"/>
      <w:lang w:val="en-US" w:eastAsia="en-US" w:bidi="ar-SA"/>
    </w:rPr>
  </w:style>
  <w:style w:type="character" w:customStyle="1" w:styleId="mw-headline">
    <w:name w:val="mw-headline"/>
    <w:rsid w:val="00846179"/>
    <w:rPr>
      <w:rFonts w:cs="Times New Roman"/>
    </w:rPr>
  </w:style>
  <w:style w:type="character" w:customStyle="1" w:styleId="apple-converted-space">
    <w:name w:val="apple-converted-space"/>
    <w:rsid w:val="00F67F75"/>
  </w:style>
  <w:style w:type="character" w:customStyle="1" w:styleId="reference-text">
    <w:name w:val="reference-text"/>
    <w:rsid w:val="00F67F75"/>
  </w:style>
  <w:style w:type="character" w:customStyle="1" w:styleId="citation">
    <w:name w:val="citation"/>
    <w:rsid w:val="00F67F75"/>
  </w:style>
  <w:style w:type="character" w:styleId="a5">
    <w:name w:val="Hyperlink"/>
    <w:uiPriority w:val="99"/>
    <w:unhideWhenUsed/>
    <w:rsid w:val="00F67F75"/>
    <w:rPr>
      <w:color w:val="0000FF"/>
      <w:u w:val="single"/>
    </w:rPr>
  </w:style>
  <w:style w:type="character" w:customStyle="1" w:styleId="reference-accessdate">
    <w:name w:val="reference-accessdate"/>
    <w:rsid w:val="00F67F75"/>
  </w:style>
  <w:style w:type="character" w:styleId="a6">
    <w:name w:val="FollowedHyperlink"/>
    <w:rsid w:val="003E6962"/>
    <w:rPr>
      <w:color w:val="800080"/>
      <w:u w:val="single"/>
    </w:rPr>
  </w:style>
  <w:style w:type="paragraph" w:customStyle="1" w:styleId="a7">
    <w:name w:val="Абзац списка"/>
    <w:basedOn w:val="a"/>
    <w:uiPriority w:val="34"/>
    <w:qFormat/>
    <w:rsid w:val="00D53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kalnitskaya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harvard.edu/files/dwegner/files/sparrow_et_al._2011.pdf" TargetMode="External"/><Relationship Id="rId5" Type="http://schemas.openxmlformats.org/officeDocument/2006/relationships/hyperlink" Target="http://dare.uva.nl/document/4847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Кальницька К</vt:lpstr>
    </vt:vector>
  </TitlesOfParts>
  <Company>Hewlett-Packard</Company>
  <LinksUpToDate>false</LinksUpToDate>
  <CharactersWithSpaces>32794</CharactersWithSpaces>
  <SharedDoc>false</SharedDoc>
  <HLinks>
    <vt:vector size="18" baseType="variant">
      <vt:variant>
        <vt:i4>393315</vt:i4>
      </vt:variant>
      <vt:variant>
        <vt:i4>6</vt:i4>
      </vt:variant>
      <vt:variant>
        <vt:i4>0</vt:i4>
      </vt:variant>
      <vt:variant>
        <vt:i4>5</vt:i4>
      </vt:variant>
      <vt:variant>
        <vt:lpwstr>mailto:e.kalnitskaya@i.ua</vt:lpwstr>
      </vt:variant>
      <vt:variant>
        <vt:lpwstr/>
      </vt:variant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http://scholar.harvard.edu/files/dwegner/files/sparrow_et_al._2011.pdf</vt:lpwstr>
      </vt:variant>
      <vt:variant>
        <vt:lpwstr/>
      </vt:variant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http://dare.uva.nl/document/484774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Кальницька К</dc:title>
  <dc:subject/>
  <dc:creator>Julie</dc:creator>
  <cp:keywords/>
  <cp:lastModifiedBy>User</cp:lastModifiedBy>
  <cp:revision>2</cp:revision>
  <cp:lastPrinted>2013-11-12T20:58:00Z</cp:lastPrinted>
  <dcterms:created xsi:type="dcterms:W3CDTF">2016-03-18T09:57:00Z</dcterms:created>
  <dcterms:modified xsi:type="dcterms:W3CDTF">2016-03-18T09:57:00Z</dcterms:modified>
</cp:coreProperties>
</file>