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EE" w:rsidRPr="005B0211" w:rsidRDefault="00D73CEE" w:rsidP="001C6B2E">
      <w:pPr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  <w:r w:rsidRPr="005B0211">
        <w:rPr>
          <w:b/>
          <w:sz w:val="28"/>
          <w:szCs w:val="28"/>
          <w:lang w:val="uk-UA"/>
        </w:rPr>
        <w:t>Кальницька К.О.</w:t>
      </w:r>
    </w:p>
    <w:p w:rsidR="00D73CEE" w:rsidRPr="005B0211" w:rsidRDefault="001C6B2E" w:rsidP="00D73CEE">
      <w:pPr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к. психол. н., доцент</w:t>
      </w:r>
    </w:p>
    <w:p w:rsidR="00D73CEE" w:rsidRPr="005B0211" w:rsidRDefault="00D73CEE" w:rsidP="00D73CEE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B0211">
        <w:rPr>
          <w:b/>
          <w:sz w:val="28"/>
          <w:szCs w:val="28"/>
          <w:lang w:val="uk-UA"/>
        </w:rPr>
        <w:t>Гендерний розвиток особистості у наукових теоріях та дослідницьких парадигмах</w:t>
      </w:r>
    </w:p>
    <w:p w:rsidR="00D73CEE" w:rsidRPr="005B0211" w:rsidRDefault="00D73CEE" w:rsidP="00D73CE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B0211">
        <w:rPr>
          <w:sz w:val="28"/>
          <w:szCs w:val="28"/>
          <w:lang w:val="uk-UA"/>
        </w:rPr>
        <w:t>У психології особистості існує безліч теорій про механізми, за допомогою яких у людини формується відчуття приналежності до чоловічої або жіночої статі зі всіма соціальними очікуваннями і обов'язками, як</w:t>
      </w:r>
      <w:r w:rsidR="00F26C8C">
        <w:rPr>
          <w:sz w:val="28"/>
          <w:szCs w:val="28"/>
          <w:lang w:val="uk-UA"/>
        </w:rPr>
        <w:t>е</w:t>
      </w:r>
      <w:r w:rsidRPr="005B0211">
        <w:rPr>
          <w:sz w:val="28"/>
          <w:szCs w:val="28"/>
          <w:lang w:val="uk-UA"/>
        </w:rPr>
        <w:t xml:space="preserve"> вон</w:t>
      </w:r>
      <w:r w:rsidR="00F26C8C">
        <w:rPr>
          <w:sz w:val="28"/>
          <w:szCs w:val="28"/>
          <w:lang w:val="uk-UA"/>
        </w:rPr>
        <w:t>о</w:t>
      </w:r>
      <w:r w:rsidRPr="005B0211">
        <w:rPr>
          <w:sz w:val="28"/>
          <w:szCs w:val="28"/>
          <w:lang w:val="uk-UA"/>
        </w:rPr>
        <w:t xml:space="preserve"> спричиняє. Оскільки ці підходи детально викладені вже багато раз, з різних точок зору і з різними акцентами, ми обмежимося оглядом сучасних теорій і напрямів дослідження, </w:t>
      </w:r>
      <w:r w:rsidR="00BC1DEC">
        <w:rPr>
          <w:sz w:val="28"/>
          <w:szCs w:val="28"/>
          <w:lang w:val="uk-UA"/>
        </w:rPr>
        <w:t>що</w:t>
      </w:r>
      <w:r w:rsidRPr="005B0211">
        <w:rPr>
          <w:sz w:val="28"/>
          <w:szCs w:val="28"/>
          <w:lang w:val="uk-UA"/>
        </w:rPr>
        <w:t xml:space="preserve"> ма</w:t>
      </w:r>
      <w:r>
        <w:rPr>
          <w:sz w:val="28"/>
          <w:szCs w:val="28"/>
          <w:lang w:val="uk-UA"/>
        </w:rPr>
        <w:t>ють</w:t>
      </w:r>
      <w:r w:rsidRPr="005B0211">
        <w:rPr>
          <w:sz w:val="28"/>
          <w:szCs w:val="28"/>
          <w:lang w:val="uk-UA"/>
        </w:rPr>
        <w:t xml:space="preserve"> особливий вплив на розвиток психології особистості</w:t>
      </w:r>
      <w:r>
        <w:rPr>
          <w:sz w:val="28"/>
          <w:szCs w:val="28"/>
          <w:lang w:val="uk-UA"/>
        </w:rPr>
        <w:t>, а саме:</w:t>
      </w:r>
      <w:r w:rsidRPr="00D73CEE">
        <w:rPr>
          <w:sz w:val="28"/>
          <w:szCs w:val="28"/>
          <w:lang w:val="uk-UA"/>
        </w:rPr>
        <w:t xml:space="preserve"> еволюційна психологія, теорія статевих ролей і соціально-когнітивна теорія</w:t>
      </w:r>
      <w:r w:rsidR="00F26C8C">
        <w:rPr>
          <w:sz w:val="28"/>
          <w:szCs w:val="28"/>
          <w:lang w:val="uk-UA"/>
        </w:rPr>
        <w:t>.</w:t>
      </w:r>
    </w:p>
    <w:p w:rsidR="00D73CEE" w:rsidRPr="005B0211" w:rsidRDefault="00D73CEE" w:rsidP="00D73C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0211">
        <w:rPr>
          <w:sz w:val="28"/>
          <w:szCs w:val="28"/>
          <w:lang w:val="uk-UA"/>
        </w:rPr>
        <w:t>У еволюційній психології функціонування людини розуміється з токи зору психічних механізмів, що розвинулися як результат успішного розв’язання проблем адаптації в історії виду (</w:t>
      </w:r>
      <w:r w:rsidR="002476B2">
        <w:rPr>
          <w:sz w:val="28"/>
          <w:szCs w:val="28"/>
          <w:lang w:val="uk-UA"/>
        </w:rPr>
        <w:t xml:space="preserve">Д. </w:t>
      </w:r>
      <w:r w:rsidRPr="005B0211">
        <w:rPr>
          <w:sz w:val="28"/>
          <w:szCs w:val="28"/>
          <w:lang w:val="uk-UA"/>
        </w:rPr>
        <w:t>Басс, 1995; 1997, 1999). Оскільки чоловіки і жінки виконують різні ролі в репродукції і вихованні, вони стикаються з дещо різними проблемами. Тому цілком імовірно, що у обох статей розвинулися дещо різні психічні механізми. Ця теорія пропонує радикально інший погляд на гендер. Тепер він не соціальний конструкт, що формується в онтогенезі через взаємодію з культурою. Гендерні відмінності відображають розкриття запрограмованих біологічних механізмів, що еволюціонували впродовж тисячоліть. Соціальний досвід запускає ці механізми і змінює пороги їх дії, проте він не здатний змінити базову біологічну структуру або психічні тенденції, які вона породжує.</w:t>
      </w:r>
    </w:p>
    <w:p w:rsidR="00D73CEE" w:rsidRPr="005B0211" w:rsidRDefault="00D73CEE" w:rsidP="00D73C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0211">
        <w:rPr>
          <w:sz w:val="28"/>
          <w:szCs w:val="28"/>
          <w:lang w:val="uk-UA"/>
        </w:rPr>
        <w:t xml:space="preserve">Згідно еволюційної теорії, чоловіки і жінки повинні демонструвати різні переваги у виборі партнера для короткострокових і довгострокових відносин. Чоловіки повинні віддавати перевагу негайній сексуальній доступності при короткострокових і бути єдиним статевим партнером у тривалих відносинах. У контексті короткострокових відносин жінки повинні віддавати перевагу відчутним наявним ресурсам, а у тривалих - вони цінують і перспективу наявності ресурсів. Емпіричні дані дійсно свідчать про те, що жінки менш схильні вступати у статеві відносини при слушній нагоді і дотримуються менш ліберальних стандартів </w:t>
      </w:r>
      <w:r w:rsidRPr="005B0211">
        <w:rPr>
          <w:sz w:val="28"/>
          <w:szCs w:val="28"/>
          <w:lang w:val="uk-UA"/>
        </w:rPr>
        <w:lastRenderedPageBreak/>
        <w:t>відносно дошлюбного статевого життя. Чоловіки частіше прагнуть до короткострокових відносин, при виборі партнер</w:t>
      </w:r>
      <w:r w:rsidR="00F26C8C">
        <w:rPr>
          <w:sz w:val="28"/>
          <w:szCs w:val="28"/>
          <w:lang w:val="uk-UA"/>
        </w:rPr>
        <w:t>ки керуються іншими перевагами</w:t>
      </w:r>
      <w:r w:rsidRPr="005B0211">
        <w:rPr>
          <w:sz w:val="28"/>
          <w:szCs w:val="28"/>
          <w:lang w:val="uk-UA"/>
        </w:rPr>
        <w:t>, а також іншою тактикою і стратегією (</w:t>
      </w:r>
      <w:r w:rsidR="00C805FE">
        <w:rPr>
          <w:sz w:val="28"/>
          <w:szCs w:val="28"/>
          <w:lang w:val="uk-UA"/>
        </w:rPr>
        <w:t xml:space="preserve">Д. </w:t>
      </w:r>
      <w:r w:rsidRPr="005B0211">
        <w:rPr>
          <w:sz w:val="28"/>
          <w:szCs w:val="28"/>
          <w:lang w:val="uk-UA"/>
        </w:rPr>
        <w:t>Симонс,</w:t>
      </w:r>
      <w:r w:rsidR="00191798" w:rsidRPr="005B0211">
        <w:rPr>
          <w:sz w:val="28"/>
          <w:szCs w:val="28"/>
          <w:lang w:val="uk-UA"/>
        </w:rPr>
        <w:t xml:space="preserve"> </w:t>
      </w:r>
      <w:r w:rsidR="00C805FE">
        <w:rPr>
          <w:sz w:val="28"/>
          <w:szCs w:val="28"/>
          <w:lang w:val="uk-UA"/>
        </w:rPr>
        <w:t>Д. Басс</w:t>
      </w:r>
      <w:r w:rsidR="00F26C8C">
        <w:rPr>
          <w:sz w:val="28"/>
          <w:szCs w:val="28"/>
          <w:lang w:val="uk-UA"/>
        </w:rPr>
        <w:t>, С. Хендрик</w:t>
      </w:r>
      <w:r w:rsidR="00C805FE">
        <w:rPr>
          <w:sz w:val="28"/>
          <w:szCs w:val="28"/>
          <w:lang w:val="uk-UA"/>
        </w:rPr>
        <w:t xml:space="preserve"> </w:t>
      </w:r>
      <w:r w:rsidR="00C805FE" w:rsidRPr="00F26C8C">
        <w:rPr>
          <w:sz w:val="28"/>
          <w:szCs w:val="28"/>
          <w:lang w:val="uk-UA"/>
        </w:rPr>
        <w:t>та ін.)</w:t>
      </w:r>
      <w:r w:rsidRPr="00F26C8C">
        <w:rPr>
          <w:sz w:val="28"/>
          <w:szCs w:val="28"/>
          <w:lang w:val="uk-UA"/>
        </w:rPr>
        <w:t>.</w:t>
      </w:r>
    </w:p>
    <w:p w:rsidR="00C805FE" w:rsidRDefault="00D73CEE" w:rsidP="00D73C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0211">
        <w:rPr>
          <w:sz w:val="28"/>
          <w:szCs w:val="28"/>
          <w:lang w:val="uk-UA"/>
        </w:rPr>
        <w:t>Ці результати слід розглядати скоріше як привід для роздуму, а не аксіому. Безумовно, психічні механізми розвиваються на біологічній основі, чоловіки і жінки розрізняються за</w:t>
      </w:r>
      <w:r>
        <w:rPr>
          <w:sz w:val="28"/>
          <w:szCs w:val="28"/>
          <w:lang w:val="uk-UA"/>
        </w:rPr>
        <w:t xml:space="preserve"> своє</w:t>
      </w:r>
      <w:r w:rsidRPr="005B0211">
        <w:rPr>
          <w:sz w:val="28"/>
          <w:szCs w:val="28"/>
          <w:lang w:val="uk-UA"/>
        </w:rPr>
        <w:t>ю репродуктивною поведінкою, і на одному з рівнів аналізу ці відмінності дійсно обумовлюються біологічними механізмами. Проте це не означає, що у людей є окремі мозкові механізми, що відповідають за виконання конкретних завдань залучення партнера і виховання (</w:t>
      </w:r>
      <w:r w:rsidR="0082522D">
        <w:rPr>
          <w:sz w:val="28"/>
          <w:szCs w:val="28"/>
          <w:lang w:val="uk-UA"/>
        </w:rPr>
        <w:t>Е. Туркхаймер</w:t>
      </w:r>
      <w:r w:rsidRPr="0082522D">
        <w:rPr>
          <w:sz w:val="28"/>
          <w:szCs w:val="28"/>
          <w:lang w:val="uk-UA"/>
        </w:rPr>
        <w:t>,</w:t>
      </w:r>
      <w:r w:rsidRPr="005B0211">
        <w:rPr>
          <w:sz w:val="28"/>
          <w:szCs w:val="28"/>
          <w:lang w:val="uk-UA"/>
        </w:rPr>
        <w:t xml:space="preserve"> 1998). Оскільки функції пари не вичерпуються статевими відносинами і пов'язані з дружбою, соціальним статусом тощо, безліч біологічних механізмів, безперечно, впливає на будь-який аспект поведінки у виборі партнера. Тому недивно, що психологи, які уважніше відносяться до соціокультурних чинників, пропонують альтернативні точки зору на гендерний розвиток і засвоєння гендерних ролей. </w:t>
      </w:r>
    </w:p>
    <w:p w:rsidR="00D73CEE" w:rsidRPr="005B0211" w:rsidRDefault="00D73CEE" w:rsidP="00D73C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0211">
        <w:rPr>
          <w:sz w:val="28"/>
          <w:szCs w:val="28"/>
          <w:lang w:val="uk-UA"/>
        </w:rPr>
        <w:t>У теорії статевих ролей розглядаються ближчі, ніж в еволюційній теорії, детермінанти поведінки. Тут аналізується питання про те, яким чином організація соціальних ролей і функцій впливає на розуміння гендера, при цьому використовуються дані соціологічних досліджень і досягнення соціально-когнітивної психології. Початкові припущення теорії статевих ролей полягають в тому, що в західних суспільствах на чоловіків покладається відповідальність за політичний і економічний устрій суспільства, а головним обов'язком жінки вважається виховання дітей і ведення домашнього господарства. При такому розподілі праці, відмінності соціального статусу, розподілі влади і обов'язків в сім'ї чоловік</w:t>
      </w:r>
      <w:r w:rsidR="0082522D">
        <w:rPr>
          <w:sz w:val="28"/>
          <w:szCs w:val="28"/>
          <w:lang w:val="uk-UA"/>
        </w:rPr>
        <w:t>и</w:t>
      </w:r>
      <w:r w:rsidRPr="005B0211">
        <w:rPr>
          <w:sz w:val="28"/>
          <w:szCs w:val="28"/>
          <w:lang w:val="uk-UA"/>
        </w:rPr>
        <w:t xml:space="preserve"> і жінки виконують різні ролі. Як указує А.</w:t>
      </w:r>
      <w:r w:rsidR="00CC5797">
        <w:rPr>
          <w:sz w:val="28"/>
          <w:szCs w:val="28"/>
          <w:lang w:val="uk-UA"/>
        </w:rPr>
        <w:t xml:space="preserve"> Іглі (</w:t>
      </w:r>
      <w:r w:rsidRPr="005B0211">
        <w:rPr>
          <w:sz w:val="28"/>
          <w:szCs w:val="28"/>
          <w:lang w:val="uk-UA"/>
        </w:rPr>
        <w:t>1987), зміст жіночого стереотипу, явно орієнтованого на спільність, пояснюється роллю хоро</w:t>
      </w:r>
      <w:r w:rsidR="00C805FE">
        <w:rPr>
          <w:sz w:val="28"/>
          <w:szCs w:val="28"/>
          <w:lang w:val="uk-UA"/>
        </w:rPr>
        <w:t xml:space="preserve">нительки домівки…, </w:t>
      </w:r>
      <w:r w:rsidRPr="005B0211">
        <w:rPr>
          <w:sz w:val="28"/>
          <w:szCs w:val="28"/>
          <w:lang w:val="uk-UA"/>
        </w:rPr>
        <w:t xml:space="preserve">а явно активний зміст чоловічого стереотипу пояснюється типовими для чоловіків ролями в суспільстві і економіці. Ці ролі перетворюються на різні гендерні стереотипи, згідно яким чоловіки утілюють активність, а жінки </w:t>
      </w:r>
      <w:r w:rsidR="00BC1DEC">
        <w:rPr>
          <w:sz w:val="28"/>
          <w:szCs w:val="28"/>
          <w:lang w:val="uk-UA"/>
        </w:rPr>
        <w:t>-</w:t>
      </w:r>
      <w:r w:rsidRPr="005B0211">
        <w:rPr>
          <w:sz w:val="28"/>
          <w:szCs w:val="28"/>
          <w:lang w:val="uk-UA"/>
        </w:rPr>
        <w:t xml:space="preserve"> орієнтацію на спільність. Чоловікам і жінкам традиційно </w:t>
      </w:r>
      <w:r w:rsidR="00BC1DEC">
        <w:rPr>
          <w:sz w:val="28"/>
          <w:szCs w:val="28"/>
          <w:lang w:val="uk-UA"/>
        </w:rPr>
        <w:t xml:space="preserve">приписуються </w:t>
      </w:r>
      <w:r w:rsidRPr="005B0211">
        <w:rPr>
          <w:sz w:val="28"/>
          <w:szCs w:val="28"/>
          <w:lang w:val="uk-UA"/>
        </w:rPr>
        <w:t xml:space="preserve">інструментальні і експресивні функції відповідно. Тому можна стверджувати, що </w:t>
      </w:r>
      <w:r w:rsidRPr="005B0211">
        <w:rPr>
          <w:sz w:val="28"/>
          <w:szCs w:val="28"/>
          <w:lang w:val="uk-UA"/>
        </w:rPr>
        <w:lastRenderedPageBreak/>
        <w:t>зміни в соціальних ролях обох статей стимулюють сучасні зміни в уявленнях чоловіків і жінок про самих себе.</w:t>
      </w:r>
    </w:p>
    <w:p w:rsidR="00D73CEE" w:rsidRPr="005B0211" w:rsidRDefault="00D73CEE" w:rsidP="00D73C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0211">
        <w:rPr>
          <w:sz w:val="28"/>
          <w:szCs w:val="28"/>
          <w:lang w:val="uk-UA"/>
        </w:rPr>
        <w:t>Теорії статевих ролей вдається відобразити гендерні відмінності, що переважали у минулому, і зміни, що відбуваються в наші дні. Проте з її допомогою неможливо пояснити виняткові досягнення окремих жінок минулого, які добилися великих успіхів, не</w:t>
      </w:r>
      <w:r w:rsidR="007A23F8">
        <w:rPr>
          <w:sz w:val="28"/>
          <w:szCs w:val="28"/>
          <w:lang w:val="uk-UA"/>
        </w:rPr>
        <w:t>зважаючи</w:t>
      </w:r>
      <w:r w:rsidRPr="005B0211">
        <w:rPr>
          <w:sz w:val="28"/>
          <w:szCs w:val="28"/>
          <w:lang w:val="uk-UA"/>
        </w:rPr>
        <w:t xml:space="preserve"> на важкі часи і несприятливі умови. Ці виняткові приклади указують на здатність людини долати і змінювати обмеження, що накладаються суспільством у формі стереотипів. </w:t>
      </w:r>
      <w:r w:rsidR="002137F5">
        <w:rPr>
          <w:sz w:val="28"/>
          <w:szCs w:val="28"/>
          <w:lang w:val="uk-UA"/>
        </w:rPr>
        <w:t>Ґ</w:t>
      </w:r>
      <w:r w:rsidRPr="005B0211">
        <w:rPr>
          <w:sz w:val="28"/>
          <w:szCs w:val="28"/>
          <w:lang w:val="uk-UA"/>
        </w:rPr>
        <w:t xml:space="preserve">ендерні відмінності зменшуються разом із </w:t>
      </w:r>
      <w:r w:rsidRPr="00757ABE">
        <w:rPr>
          <w:sz w:val="28"/>
          <w:szCs w:val="28"/>
          <w:lang w:val="uk-UA"/>
        </w:rPr>
        <w:t>послабшанням</w:t>
      </w:r>
      <w:r w:rsidRPr="005B0211">
        <w:rPr>
          <w:sz w:val="28"/>
          <w:szCs w:val="28"/>
          <w:lang w:val="uk-UA"/>
        </w:rPr>
        <w:t xml:space="preserve"> соціальних обмежень, і сьогодні жінка має значно більшу свободу інтересів, устремлінь і оволодіння різними навичками.</w:t>
      </w:r>
    </w:p>
    <w:p w:rsidR="002476B2" w:rsidRPr="005B0211" w:rsidRDefault="00D73CEE" w:rsidP="002476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0211">
        <w:rPr>
          <w:sz w:val="28"/>
          <w:szCs w:val="28"/>
          <w:lang w:val="uk-UA"/>
        </w:rPr>
        <w:t>Тому украй важливо, щоб психологи могли пояснити, як саме структура суспільства відтворюється в його членах і як людина може творчо, активно розвивати здібність до зміни соціальних систем. Маскулінні</w:t>
      </w:r>
      <w:r>
        <w:rPr>
          <w:sz w:val="28"/>
          <w:szCs w:val="28"/>
          <w:lang w:val="uk-UA"/>
        </w:rPr>
        <w:t>сть і фемі</w:t>
      </w:r>
      <w:r w:rsidRPr="005B0211">
        <w:rPr>
          <w:sz w:val="28"/>
          <w:szCs w:val="28"/>
          <w:lang w:val="uk-UA"/>
        </w:rPr>
        <w:t xml:space="preserve">нність визначаються у взаємодії, що формується культурними цінностями, соціальними нормами і взаємними експектаціями. Обидві статі впливають на широту самовираження і визнання власної відмінності. Ці міркування примушують звернутися до вивчення соціальних і міжособистісних умов, в яких протікають ці процеси, а також психічних механізмів, за допомогою яких міжособистісний досвід створює стабільні когнітивні структури. </w:t>
      </w:r>
      <w:r w:rsidR="002137F5">
        <w:rPr>
          <w:sz w:val="28"/>
          <w:szCs w:val="28"/>
          <w:lang w:val="uk-UA"/>
        </w:rPr>
        <w:t>Ґ</w:t>
      </w:r>
      <w:r w:rsidR="002476B2" w:rsidRPr="005B0211">
        <w:rPr>
          <w:sz w:val="28"/>
          <w:szCs w:val="28"/>
          <w:lang w:val="uk-UA"/>
        </w:rPr>
        <w:t>ендер необхідно розглядати як психосоціальную когнітивну конструкцію, що пов'язує особистість і суспільство, що не зводяться один до одного. Суспільство забезпечує умови і моделі для прояву маскулінності і фемінності. Людина ж освоює і активно формує свою гендерну ідентичність як частину власної особистості.</w:t>
      </w:r>
    </w:p>
    <w:p w:rsidR="00D73CEE" w:rsidRPr="005B0211" w:rsidRDefault="00D73CEE" w:rsidP="00D73C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0211">
        <w:rPr>
          <w:sz w:val="28"/>
          <w:szCs w:val="28"/>
          <w:lang w:val="uk-UA"/>
        </w:rPr>
        <w:t xml:space="preserve">У соціально-когнітивній теорії гендерні уявлення і стилі розглядаються як продукт глобальної системи соціальних чинників, що взаємодіють в соціальних підсистемах. Соціальні структури самі по собі не породжують гендерну поведінку; вони діють через внутрішньоособистісні процеси. У одних соціальних системах «соціальні ролі, життєвий стиль і коло можливостей жорстко </w:t>
      </w:r>
      <w:r w:rsidR="007A23F8">
        <w:rPr>
          <w:sz w:val="28"/>
          <w:szCs w:val="28"/>
          <w:lang w:val="uk-UA"/>
        </w:rPr>
        <w:t>припису</w:t>
      </w:r>
      <w:r w:rsidRPr="005B0211">
        <w:rPr>
          <w:sz w:val="28"/>
          <w:szCs w:val="28"/>
          <w:lang w:val="uk-UA"/>
        </w:rPr>
        <w:t>ють</w:t>
      </w:r>
      <w:r w:rsidR="007A23F8">
        <w:rPr>
          <w:sz w:val="28"/>
          <w:szCs w:val="28"/>
          <w:lang w:val="uk-UA"/>
        </w:rPr>
        <w:t>ся</w:t>
      </w:r>
      <w:r w:rsidRPr="005B0211">
        <w:rPr>
          <w:sz w:val="28"/>
          <w:szCs w:val="28"/>
          <w:lang w:val="uk-UA"/>
        </w:rPr>
        <w:t xml:space="preserve">» і пояснюють велику частину варіабельності поведінки, тоді як в «егалітарних соціальних системах головними в регуляції процесу розвитку людини є особистісні </w:t>
      </w:r>
      <w:r w:rsidRPr="005B0211">
        <w:rPr>
          <w:sz w:val="28"/>
          <w:szCs w:val="28"/>
          <w:lang w:val="uk-UA"/>
        </w:rPr>
        <w:lastRenderedPageBreak/>
        <w:t>чинники» (</w:t>
      </w:r>
      <w:r w:rsidR="007A23F8">
        <w:rPr>
          <w:sz w:val="28"/>
          <w:szCs w:val="28"/>
          <w:lang w:val="uk-UA"/>
        </w:rPr>
        <w:t>К. Бассей</w:t>
      </w:r>
      <w:r w:rsidRPr="005B0211">
        <w:rPr>
          <w:sz w:val="28"/>
          <w:szCs w:val="28"/>
          <w:lang w:val="uk-UA"/>
        </w:rPr>
        <w:t xml:space="preserve">, </w:t>
      </w:r>
      <w:r w:rsidR="00CC5797">
        <w:rPr>
          <w:sz w:val="28"/>
          <w:szCs w:val="28"/>
          <w:lang w:val="uk-UA"/>
        </w:rPr>
        <w:t xml:space="preserve">А. Бандура, </w:t>
      </w:r>
      <w:r w:rsidRPr="005B0211">
        <w:rPr>
          <w:sz w:val="28"/>
          <w:szCs w:val="28"/>
          <w:lang w:val="uk-UA"/>
        </w:rPr>
        <w:t>1999,</w:t>
      </w:r>
      <w:r w:rsidR="00CC5797">
        <w:rPr>
          <w:sz w:val="28"/>
          <w:szCs w:val="28"/>
          <w:lang w:val="uk-UA"/>
        </w:rPr>
        <w:t>с.</w:t>
      </w:r>
      <w:r w:rsidRPr="005B0211">
        <w:rPr>
          <w:sz w:val="28"/>
          <w:szCs w:val="28"/>
          <w:lang w:val="uk-UA"/>
        </w:rPr>
        <w:t xml:space="preserve"> 695). Згідно соціально-когнітивної теорії, гендерні відмінності не можна пояснити з погляду якогось одного механізму (будь то адаптаційний механізм, що сформувався в ході еволюції, або якась єдина соціально засвоєна гендерна схема).</w:t>
      </w:r>
    </w:p>
    <w:p w:rsidR="00D73CEE" w:rsidRPr="005B0211" w:rsidRDefault="00D73CEE" w:rsidP="00D73CEE">
      <w:pPr>
        <w:tabs>
          <w:tab w:val="left" w:pos="45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0211">
        <w:rPr>
          <w:sz w:val="28"/>
          <w:szCs w:val="28"/>
          <w:lang w:val="uk-UA"/>
        </w:rPr>
        <w:t xml:space="preserve">Научання через спостереження і поведінковий досвід визначають широкий діапазон можливостей, стандартів самооцінки і уявлень про власне </w:t>
      </w:r>
      <w:r w:rsidRPr="005B0211">
        <w:rPr>
          <w:b/>
          <w:i/>
          <w:sz w:val="28"/>
          <w:szCs w:val="28"/>
          <w:lang w:val="uk-UA"/>
        </w:rPr>
        <w:t>Я</w:t>
      </w:r>
      <w:r w:rsidRPr="005B0211">
        <w:rPr>
          <w:sz w:val="28"/>
          <w:szCs w:val="28"/>
          <w:lang w:val="uk-UA"/>
        </w:rPr>
        <w:t>, що формують гендерну поведінку і що одночасно взаємодіють як узгоджені психічні системи. Сім'я, вчителі, однолітки і ЗМІ пропонують моделі і заохочення гендерної поведінки. У взаємодії з цими соціальними системами у людини формуються особисті переконання і здібності, за допомогою яких в</w:t>
      </w:r>
      <w:r w:rsidR="003B55E5">
        <w:rPr>
          <w:sz w:val="28"/>
          <w:szCs w:val="28"/>
          <w:lang w:val="uk-UA"/>
        </w:rPr>
        <w:t>о</w:t>
      </w:r>
      <w:r w:rsidRPr="005B0211">
        <w:rPr>
          <w:sz w:val="28"/>
          <w:szCs w:val="28"/>
          <w:lang w:val="uk-UA"/>
        </w:rPr>
        <w:t>на пристосовується до середовища, зберігаючи або змінюючи традиційні ролі, і впливає на це середовище. Хоча спочатку на формування гендерної ідентичності впливають переважно батьки, згодом важливу роль починають грати брати і сестри, однолітки, вчителі, колеги по роботі і ЗМІ.</w:t>
      </w:r>
    </w:p>
    <w:p w:rsidR="00D73CEE" w:rsidRPr="005B0211" w:rsidRDefault="00D73CEE" w:rsidP="00D73C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0211">
        <w:rPr>
          <w:sz w:val="28"/>
          <w:szCs w:val="28"/>
          <w:lang w:val="uk-UA"/>
        </w:rPr>
        <w:t>Соціально-когнітивна теорія підтверджується низкою дослідницьких даних про соціальні чинники, що сприяють виконанню гендерних ролей. Батьківський вплив полягає в диференційованій гендерній соціалізації за рахунок вибору іграшок і одягу, дисциплінарних методів і способів спілкування. Однолітки впливають, формуючи надання переваг, відповідно статі. Вчителі і вихователі по-різному ставляться до хлопчиків і дівчаток, дають їм різні рекомендації, особливо відносно перспектив професійної діяльності. У засобах масової інформації, безумовно, знаходить своє віддзеркалення ряд очікувань, пов'язаних з гендерною поведінкою. У соціально-когнітивній теорії ці чинники розуміються як підсистеми, що узгоджено діють і взаємодіють, визначаючи, що означає для людини бути представником чоловічої або жіночої статі.</w:t>
      </w:r>
    </w:p>
    <w:p w:rsidR="00D73CEE" w:rsidRDefault="00D73CEE" w:rsidP="00D73C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0211">
        <w:rPr>
          <w:sz w:val="28"/>
          <w:szCs w:val="28"/>
          <w:lang w:val="uk-UA"/>
        </w:rPr>
        <w:t>У людей в неоднаковій мірі розвинена здатність долати або змінювати обмеження, пов'язані зі статтю. У майбутніх дослідженнях необхідно зосередитися не на соціальних заборонах, а на ролі гендера як перешкоди на шляхах розвитку людиною здібностей до використання соціально-структуральних можливостей і подолання труднощів.</w:t>
      </w:r>
    </w:p>
    <w:sectPr w:rsidR="00D73CEE" w:rsidSect="003B55E5">
      <w:footerReference w:type="even" r:id="rId6"/>
      <w:footerReference w:type="default" r:id="rId7"/>
      <w:pgSz w:w="11906" w:h="16838"/>
      <w:pgMar w:top="1134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912" w:rsidRDefault="00464912">
      <w:r>
        <w:separator/>
      </w:r>
    </w:p>
  </w:endnote>
  <w:endnote w:type="continuationSeparator" w:id="1">
    <w:p w:rsidR="00464912" w:rsidRDefault="00464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75" w:rsidRDefault="00F83675" w:rsidP="003B55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3675" w:rsidRDefault="00F83675" w:rsidP="003B55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75" w:rsidRDefault="00F83675" w:rsidP="003B55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3138">
      <w:rPr>
        <w:rStyle w:val="a4"/>
        <w:noProof/>
      </w:rPr>
      <w:t>1</w:t>
    </w:r>
    <w:r>
      <w:rPr>
        <w:rStyle w:val="a4"/>
      </w:rPr>
      <w:fldChar w:fldCharType="end"/>
    </w:r>
  </w:p>
  <w:p w:rsidR="00F83675" w:rsidRDefault="00F83675" w:rsidP="003B55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912" w:rsidRDefault="00464912">
      <w:r>
        <w:separator/>
      </w:r>
    </w:p>
  </w:footnote>
  <w:footnote w:type="continuationSeparator" w:id="1">
    <w:p w:rsidR="00464912" w:rsidRDefault="00464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CEE"/>
    <w:rsid w:val="00040C9F"/>
    <w:rsid w:val="00087B05"/>
    <w:rsid w:val="000C4E26"/>
    <w:rsid w:val="000C5861"/>
    <w:rsid w:val="000D0218"/>
    <w:rsid w:val="000D3E24"/>
    <w:rsid w:val="00104587"/>
    <w:rsid w:val="00104C4D"/>
    <w:rsid w:val="00191798"/>
    <w:rsid w:val="001967EE"/>
    <w:rsid w:val="001C51E3"/>
    <w:rsid w:val="001C6B2E"/>
    <w:rsid w:val="001F1915"/>
    <w:rsid w:val="002137F5"/>
    <w:rsid w:val="002474CD"/>
    <w:rsid w:val="002476B2"/>
    <w:rsid w:val="002500CB"/>
    <w:rsid w:val="00252533"/>
    <w:rsid w:val="0025437A"/>
    <w:rsid w:val="0026067A"/>
    <w:rsid w:val="00261DA5"/>
    <w:rsid w:val="002833E2"/>
    <w:rsid w:val="002D7B23"/>
    <w:rsid w:val="002F04BD"/>
    <w:rsid w:val="002F3FD1"/>
    <w:rsid w:val="00332EB8"/>
    <w:rsid w:val="003404B9"/>
    <w:rsid w:val="00383138"/>
    <w:rsid w:val="00394090"/>
    <w:rsid w:val="003B1EAB"/>
    <w:rsid w:val="003B55E5"/>
    <w:rsid w:val="003D50F9"/>
    <w:rsid w:val="004037E1"/>
    <w:rsid w:val="00407E67"/>
    <w:rsid w:val="00423278"/>
    <w:rsid w:val="004248CE"/>
    <w:rsid w:val="00464912"/>
    <w:rsid w:val="00465B96"/>
    <w:rsid w:val="004D1C1B"/>
    <w:rsid w:val="004D3F5F"/>
    <w:rsid w:val="004D4E89"/>
    <w:rsid w:val="00501526"/>
    <w:rsid w:val="00505263"/>
    <w:rsid w:val="00536334"/>
    <w:rsid w:val="005A4F98"/>
    <w:rsid w:val="005D4143"/>
    <w:rsid w:val="005E344A"/>
    <w:rsid w:val="0061258D"/>
    <w:rsid w:val="006307AB"/>
    <w:rsid w:val="00680B1D"/>
    <w:rsid w:val="006865C4"/>
    <w:rsid w:val="006B4389"/>
    <w:rsid w:val="00722FD3"/>
    <w:rsid w:val="00731068"/>
    <w:rsid w:val="00740DE6"/>
    <w:rsid w:val="007622C5"/>
    <w:rsid w:val="00766559"/>
    <w:rsid w:val="007A23F8"/>
    <w:rsid w:val="008002D7"/>
    <w:rsid w:val="00801EDD"/>
    <w:rsid w:val="008041DD"/>
    <w:rsid w:val="00821B10"/>
    <w:rsid w:val="0082522D"/>
    <w:rsid w:val="0083093C"/>
    <w:rsid w:val="008622E2"/>
    <w:rsid w:val="008872A4"/>
    <w:rsid w:val="008B32A5"/>
    <w:rsid w:val="008B7E78"/>
    <w:rsid w:val="009079C6"/>
    <w:rsid w:val="009157D0"/>
    <w:rsid w:val="00924A44"/>
    <w:rsid w:val="00951E72"/>
    <w:rsid w:val="00953009"/>
    <w:rsid w:val="00963C46"/>
    <w:rsid w:val="00977093"/>
    <w:rsid w:val="009A4DBE"/>
    <w:rsid w:val="009B2805"/>
    <w:rsid w:val="009C6E20"/>
    <w:rsid w:val="009C793A"/>
    <w:rsid w:val="00A064EC"/>
    <w:rsid w:val="00A11F2F"/>
    <w:rsid w:val="00A55E30"/>
    <w:rsid w:val="00A9724A"/>
    <w:rsid w:val="00B365C6"/>
    <w:rsid w:val="00B4424F"/>
    <w:rsid w:val="00B62929"/>
    <w:rsid w:val="00B6408B"/>
    <w:rsid w:val="00BA4B67"/>
    <w:rsid w:val="00BB478F"/>
    <w:rsid w:val="00BB6126"/>
    <w:rsid w:val="00BC1DEC"/>
    <w:rsid w:val="00BD3A95"/>
    <w:rsid w:val="00C1241B"/>
    <w:rsid w:val="00C1301D"/>
    <w:rsid w:val="00C260C6"/>
    <w:rsid w:val="00C805FE"/>
    <w:rsid w:val="00C864A6"/>
    <w:rsid w:val="00CC307F"/>
    <w:rsid w:val="00CC5797"/>
    <w:rsid w:val="00D24A4B"/>
    <w:rsid w:val="00D32A2A"/>
    <w:rsid w:val="00D44E58"/>
    <w:rsid w:val="00D515C6"/>
    <w:rsid w:val="00D72C31"/>
    <w:rsid w:val="00D73CEE"/>
    <w:rsid w:val="00DC7483"/>
    <w:rsid w:val="00DF021C"/>
    <w:rsid w:val="00E177EF"/>
    <w:rsid w:val="00E82C62"/>
    <w:rsid w:val="00E9718E"/>
    <w:rsid w:val="00F26C8C"/>
    <w:rsid w:val="00F6017A"/>
    <w:rsid w:val="00F83675"/>
    <w:rsid w:val="00FE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C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73C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3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Кальницька К</vt:lpstr>
    </vt:vector>
  </TitlesOfParts>
  <Company>Home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Кальницька К</dc:title>
  <dc:subject/>
  <dc:creator>User</dc:creator>
  <cp:keywords/>
  <cp:lastModifiedBy>User</cp:lastModifiedBy>
  <cp:revision>2</cp:revision>
  <dcterms:created xsi:type="dcterms:W3CDTF">2016-03-18T09:56:00Z</dcterms:created>
  <dcterms:modified xsi:type="dcterms:W3CDTF">2016-03-18T09:56:00Z</dcterms:modified>
</cp:coreProperties>
</file>